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F70FA" w14:textId="1D8257D6" w:rsidR="0020343D" w:rsidRDefault="009A1228" w:rsidP="001D0FA4">
      <w:pPr>
        <w:pStyle w:val="PURPOSE"/>
        <w:ind w:left="556" w:firstLine="720"/>
      </w:pPr>
      <w:r>
        <w:rPr>
          <w:color w:val="auto"/>
          <w:sz w:val="40"/>
          <w:szCs w:val="40"/>
        </w:rPr>
        <w:t xml:space="preserve">                           </w:t>
      </w:r>
      <w:r w:rsidRPr="009A1228">
        <w:rPr>
          <w:color w:val="auto"/>
          <w:sz w:val="40"/>
          <w:szCs w:val="40"/>
        </w:rPr>
        <w:t>Sleep and Rest</w:t>
      </w:r>
      <w:r w:rsidR="00CD2F85">
        <w:rPr>
          <w:color w:val="auto"/>
          <w:sz w:val="40"/>
          <w:szCs w:val="40"/>
        </w:rPr>
        <w:t xml:space="preserve"> </w:t>
      </w:r>
    </w:p>
    <w:p w14:paraId="53775B7F" w14:textId="08C7D83E" w:rsidR="004E6BFE" w:rsidRDefault="004E6BFE" w:rsidP="009A1228">
      <w:pPr>
        <w:pStyle w:val="PURPOSE"/>
      </w:pPr>
      <w:r w:rsidRPr="002B33CE">
        <w:t>Purpose</w:t>
      </w:r>
    </w:p>
    <w:p w14:paraId="30CC27A2" w14:textId="26588093" w:rsidR="008F379D" w:rsidRDefault="00375350" w:rsidP="009A1228">
      <w:pPr>
        <w:pStyle w:val="BODYTEXTELAA"/>
      </w:pPr>
      <w:r w:rsidRPr="00237603">
        <w:t xml:space="preserve">This policy will provide clear guidelines </w:t>
      </w:r>
      <w:r w:rsidR="00D9105D" w:rsidRPr="00237603">
        <w:t xml:space="preserve">to ensure the </w:t>
      </w:r>
      <w:r w:rsidR="00880A75" w:rsidRPr="00237603">
        <w:t>safety, health and wellbeing of children</w:t>
      </w:r>
      <w:r w:rsidR="0089508A" w:rsidRPr="00237603">
        <w:t xml:space="preserve"> attending</w:t>
      </w:r>
      <w:r w:rsidR="008F379D">
        <w:t xml:space="preserve"> Balwyn Community Centre</w:t>
      </w:r>
      <w:r w:rsidR="00A91587" w:rsidRPr="00237603">
        <w:t xml:space="preserve"> </w:t>
      </w:r>
      <w:r w:rsidR="0089508A" w:rsidRPr="00237603">
        <w:t>and appropriate opportunities are provided to meet each child’s need for sleep, rest and relaxation</w:t>
      </w:r>
      <w:r w:rsidR="00A91587" w:rsidRPr="00237603">
        <w:t>.</w:t>
      </w:r>
      <w:r w:rsidR="00B169B6">
        <w:t xml:space="preserve"> </w:t>
      </w:r>
    </w:p>
    <w:p w14:paraId="123086B9" w14:textId="77777777" w:rsidR="009A1228" w:rsidRDefault="009A1228" w:rsidP="009A1228">
      <w:pPr>
        <w:pStyle w:val="BODYTEXTELAA"/>
      </w:pPr>
    </w:p>
    <w:p w14:paraId="6CC66FF1" w14:textId="523AB204" w:rsidR="004E6BFE" w:rsidRDefault="00A95F87" w:rsidP="007343F6">
      <w:pPr>
        <w:pStyle w:val="PolicyStatement"/>
      </w:pPr>
      <w:r>
        <w:t xml:space="preserve">Policy </w:t>
      </w:r>
      <w:r w:rsidRPr="002B33CE">
        <w:t>Statement</w:t>
      </w:r>
    </w:p>
    <w:p w14:paraId="13C15EC6" w14:textId="77777777" w:rsidR="00A95F87" w:rsidRDefault="00A95F87" w:rsidP="007343F6">
      <w:pPr>
        <w:pStyle w:val="Heading2"/>
      </w:pPr>
      <w:r>
        <w:t>Values</w:t>
      </w:r>
    </w:p>
    <w:p w14:paraId="36A932D5" w14:textId="5999E293" w:rsidR="00393698" w:rsidRPr="00393698" w:rsidRDefault="00000000" w:rsidP="00A767AE">
      <w:pPr>
        <w:pStyle w:val="BODYTEXTELAA"/>
      </w:pPr>
      <w:sdt>
        <w:sdtPr>
          <w:alias w:val="Company"/>
          <w:tag w:val=""/>
          <w:id w:val="-1931884762"/>
          <w:placeholder>
            <w:docPart w:val="5500D05F4E594E34B43E234D0C7B157D"/>
          </w:placeholder>
          <w:dataBinding w:prefixMappings="xmlns:ns0='http://schemas.openxmlformats.org/officeDocument/2006/extended-properties' " w:xpath="/ns0:Properties[1]/ns0:Company[1]" w:storeItemID="{6668398D-A668-4E3E-A5EB-62B293D839F1}"/>
          <w:text/>
        </w:sdtPr>
        <w:sdtContent>
          <w:r w:rsidR="007347F7">
            <w:t>Balwyn Community Centre</w:t>
          </w:r>
        </w:sdtContent>
      </w:sdt>
      <w:r w:rsidR="00393698">
        <w:t xml:space="preserve"> </w:t>
      </w:r>
      <w:r w:rsidR="00393698" w:rsidRPr="00393698">
        <w:t>is committed to:</w:t>
      </w:r>
    </w:p>
    <w:p w14:paraId="3B7F5C46" w14:textId="6182D265" w:rsidR="00414439" w:rsidRPr="00D44B64" w:rsidRDefault="00414439" w:rsidP="003753BF">
      <w:pPr>
        <w:pStyle w:val="BodyTextBullet1"/>
      </w:pPr>
      <w:r w:rsidRPr="00D44B64">
        <w:t xml:space="preserve">complying with all legislative requirements, standards and current best practice and guidelines, including recommendations by Red Nose Australia </w:t>
      </w:r>
      <w:r w:rsidRPr="00D44B64">
        <w:rPr>
          <w:rStyle w:val="RefertoSourceDefinitionsAttachmentChar"/>
        </w:rPr>
        <w:t>(refer to Sources)</w:t>
      </w:r>
    </w:p>
    <w:p w14:paraId="7FBBF01F" w14:textId="3559F62C" w:rsidR="00414439" w:rsidRPr="00E07608" w:rsidRDefault="00414439" w:rsidP="003753BF">
      <w:pPr>
        <w:pStyle w:val="BodyTextBullet1"/>
      </w:pPr>
      <w:r w:rsidRPr="00E07608">
        <w:t xml:space="preserve">its duty of care </w:t>
      </w:r>
      <w:r w:rsidRPr="004B4288">
        <w:rPr>
          <w:rStyle w:val="RefertoSourceDefinitionsAttachmentChar"/>
        </w:rPr>
        <w:t xml:space="preserve">(refer to Definitions) </w:t>
      </w:r>
      <w:r w:rsidRPr="00E07608">
        <w:t xml:space="preserve">to all children at </w:t>
      </w:r>
      <w:sdt>
        <w:sdtPr>
          <w:alias w:val="Company"/>
          <w:tag w:val=""/>
          <w:id w:val="1516046697"/>
          <w:placeholder>
            <w:docPart w:val="0515E935C1434B8CB6105071E6E12D4A"/>
          </w:placeholder>
          <w:dataBinding w:prefixMappings="xmlns:ns0='http://schemas.openxmlformats.org/officeDocument/2006/extended-properties' " w:xpath="/ns0:Properties[1]/ns0:Company[1]" w:storeItemID="{6668398D-A668-4E3E-A5EB-62B293D839F1}"/>
          <w:text/>
        </w:sdtPr>
        <w:sdtContent>
          <w:r w:rsidR="007347F7">
            <w:t>Balwyn Community Centre</w:t>
          </w:r>
        </w:sdtContent>
      </w:sdt>
      <w:r w:rsidRPr="00E07608">
        <w:t xml:space="preserve">, and ensuring that adequate supervision </w:t>
      </w:r>
      <w:r w:rsidRPr="004B4288">
        <w:rPr>
          <w:rStyle w:val="RefertoSourceDefinitionsAttachmentChar"/>
        </w:rPr>
        <w:t>(refer to Definitions)</w:t>
      </w:r>
      <w:r w:rsidRPr="00E07608">
        <w:t xml:space="preserve"> is maintained while children are sleeping, resting or relaxing</w:t>
      </w:r>
    </w:p>
    <w:p w14:paraId="75769941" w14:textId="77777777" w:rsidR="00414439" w:rsidRPr="00E07608" w:rsidRDefault="00414439" w:rsidP="003753BF">
      <w:pPr>
        <w:pStyle w:val="BodyTextBullet1"/>
      </w:pPr>
      <w:r w:rsidRPr="00E07608">
        <w:t>consulting with parents/guardians about their child’s individual relaxation and sleep requirements/practices, and ensuring practices at the service are responsive to the values and cultural beliefs of each family</w:t>
      </w:r>
    </w:p>
    <w:p w14:paraId="140FF451" w14:textId="77777777" w:rsidR="00393698" w:rsidRPr="00E07608" w:rsidRDefault="00393698" w:rsidP="003753BF">
      <w:pPr>
        <w:pStyle w:val="BodyTextBullet1"/>
      </w:pPr>
      <w:r w:rsidRPr="00E07608">
        <w:t>providing a positive and nurturing environment for all children attending the service</w:t>
      </w:r>
    </w:p>
    <w:p w14:paraId="434FBB2E" w14:textId="208F2288" w:rsidR="001B23FF" w:rsidRPr="00E07608" w:rsidRDefault="46FD3FC7" w:rsidP="003753BF">
      <w:pPr>
        <w:pStyle w:val="BodyTextBullet1"/>
      </w:pPr>
      <w:r w:rsidRPr="00E07608">
        <w:t>a</w:t>
      </w:r>
      <w:r w:rsidR="6A372019" w:rsidRPr="00E07608">
        <w:t xml:space="preserve">llowing </w:t>
      </w:r>
      <w:r w:rsidR="001B23FF" w:rsidRPr="00E07608">
        <w:t xml:space="preserve">children </w:t>
      </w:r>
      <w:r w:rsidR="3563161A" w:rsidRPr="00E07608">
        <w:t>to be</w:t>
      </w:r>
      <w:r w:rsidR="001B23FF" w:rsidRPr="00E07608">
        <w:t xml:space="preserve"> actively involved in decision making</w:t>
      </w:r>
      <w:r w:rsidR="1EFE44CF" w:rsidRPr="00E07608">
        <w:t>,</w:t>
      </w:r>
      <w:r w:rsidR="001B23FF" w:rsidRPr="00E07608">
        <w:t xml:space="preserve"> to provide an environment that encourages them to reach their potential</w:t>
      </w:r>
    </w:p>
    <w:p w14:paraId="363C81A7" w14:textId="0C81F3E7" w:rsidR="001B23FF" w:rsidRPr="00E07608" w:rsidRDefault="001B23FF" w:rsidP="003753BF">
      <w:pPr>
        <w:pStyle w:val="BodyTextBullet1"/>
      </w:pPr>
      <w:r w:rsidRPr="00E07608">
        <w:t>providing a safe environment where children feel comfortable and safe to play, talk, or relax</w:t>
      </w:r>
    </w:p>
    <w:p w14:paraId="75ABF716" w14:textId="7BB361DC" w:rsidR="001B23FF" w:rsidRPr="00E07608" w:rsidRDefault="001B23FF" w:rsidP="003753BF">
      <w:pPr>
        <w:pStyle w:val="BodyTextBullet1"/>
      </w:pPr>
      <w:r w:rsidRPr="00E07608">
        <w:t>children’s safety and wellbeing will be fostered through responsive relationships, engaging experiences and a safe and healthy environment.</w:t>
      </w:r>
    </w:p>
    <w:p w14:paraId="2AD970BF" w14:textId="77777777" w:rsidR="00A95F87" w:rsidRDefault="00A95F87" w:rsidP="007343F6">
      <w:pPr>
        <w:pStyle w:val="Heading2"/>
      </w:pPr>
      <w:r>
        <w:t>Scope</w:t>
      </w:r>
    </w:p>
    <w:p w14:paraId="72C72AA6" w14:textId="4229FAC0" w:rsidR="009D1539" w:rsidRDefault="009D1539" w:rsidP="00A767AE">
      <w:pPr>
        <w:pStyle w:val="BODYTEXTELAA"/>
      </w:pPr>
      <w:r w:rsidRPr="009D1539">
        <w:t xml:space="preserve">This policy applies to the </w:t>
      </w:r>
      <w:r w:rsidR="00907C7D">
        <w:t>a</w:t>
      </w:r>
      <w:r w:rsidRPr="009D1539">
        <w:t xml:space="preserve">pproved </w:t>
      </w:r>
      <w:r w:rsidR="00907C7D">
        <w:t>p</w:t>
      </w:r>
      <w:r w:rsidR="000C25C3" w:rsidRPr="009D1539">
        <w:t>rovider,</w:t>
      </w:r>
      <w:r w:rsidR="00FA3AB4">
        <w:t xml:space="preserve"> </w:t>
      </w:r>
      <w:r w:rsidR="00907C7D">
        <w:t>p</w:t>
      </w:r>
      <w:r w:rsidRPr="009D1539">
        <w:t xml:space="preserve">ersons with </w:t>
      </w:r>
      <w:r w:rsidR="00907C7D">
        <w:t>m</w:t>
      </w:r>
      <w:r w:rsidRPr="009D1539">
        <w:t xml:space="preserve">anagement or </w:t>
      </w:r>
      <w:r w:rsidR="00907C7D">
        <w:t>c</w:t>
      </w:r>
      <w:r w:rsidRPr="009D1539">
        <w:t xml:space="preserve">ontrol, </w:t>
      </w:r>
      <w:r w:rsidR="00907C7D">
        <w:t>n</w:t>
      </w:r>
      <w:r w:rsidR="000C25C3">
        <w:t xml:space="preserve">ominated </w:t>
      </w:r>
      <w:r w:rsidR="00907C7D">
        <w:t>s</w:t>
      </w:r>
      <w:r w:rsidR="000C25C3">
        <w:t xml:space="preserve">upervisor, </w:t>
      </w:r>
      <w:r w:rsidR="00907C7D">
        <w:t>p</w:t>
      </w:r>
      <w:r w:rsidRPr="009D1539">
        <w:t xml:space="preserve">ersons in </w:t>
      </w:r>
      <w:r w:rsidR="00907C7D">
        <w:t>d</w:t>
      </w:r>
      <w:r w:rsidRPr="009D1539">
        <w:t>ay-to-</w:t>
      </w:r>
      <w:r w:rsidR="00907C7D">
        <w:t>d</w:t>
      </w:r>
      <w:r w:rsidRPr="009D1539">
        <w:t xml:space="preserve">ay </w:t>
      </w:r>
      <w:r w:rsidR="00907C7D">
        <w:t>c</w:t>
      </w:r>
      <w:r w:rsidRPr="009D1539">
        <w:t xml:space="preserve">harge, </w:t>
      </w:r>
      <w:r w:rsidR="00907C7D">
        <w:t>e</w:t>
      </w:r>
      <w:r w:rsidR="00896810">
        <w:t xml:space="preserve">arly </w:t>
      </w:r>
      <w:r w:rsidR="00907C7D">
        <w:t>c</w:t>
      </w:r>
      <w:r w:rsidR="00896810">
        <w:t xml:space="preserve">hildhood </w:t>
      </w:r>
      <w:r w:rsidR="00907C7D">
        <w:t>t</w:t>
      </w:r>
      <w:r w:rsidR="00896810">
        <w:t xml:space="preserve">eachers, </w:t>
      </w:r>
      <w:r w:rsidRPr="009D1539">
        <w:t>educators, staff, students</w:t>
      </w:r>
      <w:r>
        <w:t>,</w:t>
      </w:r>
      <w:r w:rsidRPr="009D1539">
        <w:t xml:space="preserve"> volunteers, parents/guardians, </w:t>
      </w:r>
      <w:r w:rsidR="00765382" w:rsidRPr="009D1539">
        <w:t>children,</w:t>
      </w:r>
      <w:r w:rsidRPr="009D1539">
        <w:t xml:space="preserve"> and others attending the programs and activities of</w:t>
      </w:r>
      <w:r w:rsidR="00CC0A2D">
        <w:t xml:space="preserve"> </w:t>
      </w:r>
      <w:sdt>
        <w:sdtPr>
          <w:alias w:val="Company"/>
          <w:tag w:val=""/>
          <w:id w:val="-1503963414"/>
          <w:placeholder>
            <w:docPart w:val="146D44C89D3F466BA136123701996A09"/>
          </w:placeholder>
          <w:dataBinding w:prefixMappings="xmlns:ns0='http://schemas.openxmlformats.org/officeDocument/2006/extended-properties' " w:xpath="/ns0:Properties[1]/ns0:Company[1]" w:storeItemID="{6668398D-A668-4E3E-A5EB-62B293D839F1}"/>
          <w:text/>
        </w:sdtPr>
        <w:sdtContent>
          <w:r w:rsidR="007347F7">
            <w:t>Balwyn Community Centre</w:t>
          </w:r>
        </w:sdtContent>
      </w:sdt>
      <w:r w:rsidRPr="009D1539">
        <w:t>.</w:t>
      </w:r>
    </w:p>
    <w:p w14:paraId="5DBC0549" w14:textId="77777777" w:rsidR="006C2AF0" w:rsidRDefault="006C2AF0" w:rsidP="00A767AE">
      <w:pPr>
        <w:pStyle w:val="BODYTEXTELAA"/>
      </w:pPr>
    </w:p>
    <w:p w14:paraId="1123996A" w14:textId="77777777" w:rsidR="006540D2" w:rsidRDefault="006540D2" w:rsidP="00716C94">
      <w:pPr>
        <w:ind w:left="1276"/>
      </w:pPr>
      <w:r>
        <w:rPr>
          <w:noProof/>
        </w:rPr>
        <mc:AlternateContent>
          <mc:Choice Requires="wps">
            <w:drawing>
              <wp:anchor distT="0" distB="0" distL="114300" distR="114300" simplePos="0" relativeHeight="251658241" behindDoc="0" locked="1" layoutInCell="0" allowOverlap="1" wp14:anchorId="4882BCD5" wp14:editId="5A93011B">
                <wp:simplePos x="0" y="0"/>
                <wp:positionH relativeFrom="column">
                  <wp:posOffset>821055</wp:posOffset>
                </wp:positionH>
                <wp:positionV relativeFrom="paragraph">
                  <wp:posOffset>-33655</wp:posOffset>
                </wp:positionV>
                <wp:extent cx="570928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C9C72D" id="Straight Connector 5"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" o:allowincell="f" strokecolor="#f69434" strokeweight="1.25pt">
                <v:stroke dashstyle="1 1"/>
                <w10:anchorlock/>
              </v:line>
            </w:pict>
          </mc:Fallback>
        </mc:AlternateContent>
      </w:r>
    </w:p>
    <w:tbl>
      <w:tblPr>
        <w:tblStyle w:val="TableGrid1"/>
        <w:tblpPr w:leftFromText="180" w:rightFromText="180" w:vertAnchor="text" w:horzAnchor="page" w:tblpX="2139" w:tblpY="69"/>
        <w:tblW w:w="9067" w:type="dxa"/>
        <w:tblInd w:w="0" w:type="dxa"/>
        <w:tblLook w:val="04A0" w:firstRow="1" w:lastRow="0" w:firstColumn="1" w:lastColumn="0" w:noHBand="0" w:noVBand="1"/>
      </w:tblPr>
      <w:tblGrid>
        <w:gridCol w:w="5523"/>
        <w:gridCol w:w="709"/>
        <w:gridCol w:w="709"/>
        <w:gridCol w:w="709"/>
        <w:gridCol w:w="708"/>
        <w:gridCol w:w="709"/>
      </w:tblGrid>
      <w:tr w:rsidR="005376E1" w14:paraId="0935C008" w14:textId="77777777" w:rsidTr="5D115274">
        <w:trPr>
          <w:cnfStyle w:val="100000000000" w:firstRow="1" w:lastRow="0" w:firstColumn="0" w:lastColumn="0" w:oddVBand="0" w:evenVBand="0" w:oddHBand="0" w:evenHBand="0" w:firstRowFirstColumn="0" w:firstRowLastColumn="0" w:lastRowFirstColumn="0" w:lastRowLastColumn="0"/>
          <w:cantSplit/>
          <w:trHeight w:val="3011"/>
        </w:trPr>
        <w:tc>
          <w:tcPr>
            <w:tcW w:w="5523" w:type="dxa"/>
            <w:vAlign w:val="center"/>
            <w:hideMark/>
          </w:tcPr>
          <w:p w14:paraId="1DC12D75" w14:textId="77777777" w:rsidR="005376E1" w:rsidRPr="00DA50F1" w:rsidRDefault="005376E1" w:rsidP="00DA50F1">
            <w:pPr>
              <w:pStyle w:val="Responsibilities"/>
              <w:framePr w:hSpace="0" w:wrap="auto" w:vAnchor="margin" w:hAnchor="text" w:xAlign="left" w:yAlign="inline"/>
            </w:pPr>
            <w:r w:rsidRPr="00DA50F1">
              <w:t>Responsibilities</w:t>
            </w:r>
          </w:p>
        </w:tc>
        <w:tc>
          <w:tcPr>
            <w:tcW w:w="709" w:type="dxa"/>
            <w:shd w:val="clear" w:color="auto" w:fill="FBFDE9"/>
            <w:textDirection w:val="tbRl"/>
            <w:hideMark/>
          </w:tcPr>
          <w:p w14:paraId="16F9B2F4" w14:textId="77777777" w:rsidR="005376E1" w:rsidRDefault="005376E1" w:rsidP="00A767AE">
            <w:pPr>
              <w:pStyle w:val="GreenTableHeadings"/>
              <w:framePr w:hSpace="0" w:wrap="auto" w:vAnchor="margin" w:hAnchor="text" w:xAlign="left" w:yAlign="inline"/>
            </w:pPr>
            <w:bookmarkStart w:id="0" w:name="_Hlk70089029"/>
            <w:r>
              <w:t>Approved provider and persons with management or control</w:t>
            </w:r>
            <w:bookmarkEnd w:id="0"/>
          </w:p>
        </w:tc>
        <w:tc>
          <w:tcPr>
            <w:tcW w:w="709" w:type="dxa"/>
            <w:shd w:val="clear" w:color="auto" w:fill="F3F9BF"/>
            <w:textDirection w:val="tbRl"/>
            <w:hideMark/>
          </w:tcPr>
          <w:p w14:paraId="0452FF21" w14:textId="77777777" w:rsidR="005376E1" w:rsidRDefault="005376E1" w:rsidP="00A767AE">
            <w:pPr>
              <w:pStyle w:val="GreenTableHeadings"/>
              <w:framePr w:hSpace="0" w:wrap="auto" w:vAnchor="margin" w:hAnchor="text" w:xAlign="left" w:yAlign="inline"/>
            </w:pPr>
            <w:bookmarkStart w:id="1" w:name="_Hlk70088991"/>
            <w:r>
              <w:t>Nominated supervisor and persons in day-to-day charge</w:t>
            </w:r>
            <w:bookmarkEnd w:id="1"/>
          </w:p>
        </w:tc>
        <w:tc>
          <w:tcPr>
            <w:tcW w:w="709" w:type="dxa"/>
            <w:shd w:val="clear" w:color="auto" w:fill="ECF593"/>
            <w:textDirection w:val="tbRl"/>
            <w:hideMark/>
          </w:tcPr>
          <w:p w14:paraId="7F124936" w14:textId="77777777" w:rsidR="005376E1" w:rsidRDefault="005376E1" w:rsidP="00A767AE">
            <w:pPr>
              <w:pStyle w:val="GreenTableHeadings"/>
              <w:framePr w:hSpace="0" w:wrap="auto" w:vAnchor="margin" w:hAnchor="text" w:xAlign="left" w:yAlign="inline"/>
            </w:pPr>
            <w:bookmarkStart w:id="2" w:name="_Hlk70088959"/>
            <w:r>
              <w:t>Early childhood teacher, educators and all other staff</w:t>
            </w:r>
            <w:bookmarkEnd w:id="2"/>
          </w:p>
        </w:tc>
        <w:tc>
          <w:tcPr>
            <w:tcW w:w="708" w:type="dxa"/>
            <w:shd w:val="clear" w:color="auto" w:fill="E6F272"/>
            <w:textDirection w:val="tbRl"/>
            <w:hideMark/>
          </w:tcPr>
          <w:p w14:paraId="7B8F8D9B" w14:textId="77777777" w:rsidR="005376E1" w:rsidRDefault="005376E1" w:rsidP="00A767AE">
            <w:pPr>
              <w:pStyle w:val="GreenTableHeadings"/>
              <w:framePr w:hSpace="0" w:wrap="auto" w:vAnchor="margin" w:hAnchor="text" w:xAlign="left" w:yAlign="inline"/>
            </w:pPr>
            <w:bookmarkStart w:id="3" w:name="_Hlk70088931"/>
            <w:r>
              <w:t>Parents/guardians</w:t>
            </w:r>
            <w:bookmarkEnd w:id="3"/>
          </w:p>
        </w:tc>
        <w:tc>
          <w:tcPr>
            <w:tcW w:w="709" w:type="dxa"/>
            <w:shd w:val="clear" w:color="auto" w:fill="DFEE4C"/>
            <w:textDirection w:val="tbRl"/>
            <w:hideMark/>
          </w:tcPr>
          <w:p w14:paraId="4D387037" w14:textId="77777777" w:rsidR="005376E1" w:rsidRDefault="005376E1" w:rsidP="00A767AE">
            <w:pPr>
              <w:pStyle w:val="GreenTableHeadings"/>
              <w:framePr w:hSpace="0" w:wrap="auto" w:vAnchor="margin" w:hAnchor="text" w:xAlign="left" w:yAlign="inline"/>
            </w:pPr>
            <w:bookmarkStart w:id="4" w:name="_Hlk70088905"/>
            <w:r>
              <w:t>Contractors, volunteers and students</w:t>
            </w:r>
            <w:bookmarkEnd w:id="4"/>
          </w:p>
        </w:tc>
      </w:tr>
      <w:tr w:rsidR="003F1D1C" w14:paraId="1E2C5A77" w14:textId="77777777" w:rsidTr="5D115274">
        <w:tc>
          <w:tcPr>
            <w:tcW w:w="9067" w:type="dxa"/>
            <w:gridSpan w:val="6"/>
            <w:tcBorders>
              <w:top w:val="single" w:sz="4" w:space="0" w:color="B6BD37"/>
              <w:left w:val="single" w:sz="4" w:space="0" w:color="B6BD37"/>
              <w:bottom w:val="single" w:sz="4" w:space="0" w:color="B6BD37"/>
              <w:right w:val="single" w:sz="4" w:space="0" w:color="B6BD37"/>
            </w:tcBorders>
          </w:tcPr>
          <w:p w14:paraId="65A890E6" w14:textId="77777777" w:rsidR="003F1D1C" w:rsidRDefault="003F1D1C" w:rsidP="00A767AE">
            <w:pPr>
              <w:pStyle w:val="BODYTEXTELAA"/>
            </w:pPr>
            <w:r w:rsidRPr="003F1D1C">
              <w:rPr>
                <w:b/>
              </w:rPr>
              <w:t>R</w:t>
            </w:r>
            <w:r w:rsidRPr="003F1D1C">
              <w:t xml:space="preserve"> indicates legislation requirement, and should not be deleted</w:t>
            </w:r>
          </w:p>
          <w:p w14:paraId="78A64830" w14:textId="7B24A9C5" w:rsidR="008903DB" w:rsidRDefault="005F710A" w:rsidP="00A767AE">
            <w:pPr>
              <w:pStyle w:val="BODYTEXTELAA"/>
            </w:pPr>
            <w:r w:rsidRPr="00B4460F">
              <w:rPr>
                <w:rFonts w:ascii="Symbol" w:eastAsia="Symbol" w:hAnsi="Symbol" w:cs="Symbol"/>
              </w:rPr>
              <w:t>Ö</w:t>
            </w:r>
            <w:r w:rsidR="000C3D05" w:rsidRPr="00B4460F">
              <w:rPr>
                <w:rFonts w:ascii="Symbol" w:eastAsia="Symbol" w:hAnsi="Symbol" w:cs="Symbol"/>
              </w:rPr>
              <w:t xml:space="preserve"> </w:t>
            </w:r>
            <w:r w:rsidR="000C3D05" w:rsidRPr="00B4460F">
              <w:rPr>
                <w:rFonts w:asciiTheme="minorHAnsi" w:eastAsia="Symbol" w:hAnsiTheme="minorHAnsi" w:cstheme="minorHAnsi"/>
              </w:rPr>
              <w:t>indi</w:t>
            </w:r>
            <w:r w:rsidR="0080420D" w:rsidRPr="00B4460F">
              <w:rPr>
                <w:rFonts w:asciiTheme="minorHAnsi" w:eastAsia="Symbol" w:hAnsiTheme="minorHAnsi" w:cstheme="minorHAnsi"/>
              </w:rPr>
              <w:t>c</w:t>
            </w:r>
            <w:r w:rsidR="000C3D05" w:rsidRPr="00B4460F">
              <w:rPr>
                <w:rFonts w:asciiTheme="minorHAnsi" w:eastAsia="Symbol" w:hAnsiTheme="minorHAnsi" w:cstheme="minorHAnsi"/>
              </w:rPr>
              <w:t xml:space="preserve">ates </w:t>
            </w:r>
            <w:r w:rsidR="00F80FF3" w:rsidRPr="00B4460F">
              <w:rPr>
                <w:rFonts w:asciiTheme="minorHAnsi" w:eastAsia="Symbol" w:hAnsiTheme="minorHAnsi" w:cstheme="minorHAnsi"/>
              </w:rPr>
              <w:t>responsibility</w:t>
            </w:r>
            <w:r w:rsidR="000C3D05" w:rsidRPr="00B4460F">
              <w:rPr>
                <w:rFonts w:asciiTheme="minorHAnsi" w:eastAsia="Symbol" w:hAnsiTheme="minorHAnsi" w:cstheme="minorHAnsi"/>
              </w:rPr>
              <w:t xml:space="preserve"> of nominated group at Balwyn</w:t>
            </w:r>
            <w:r w:rsidR="0080420D" w:rsidRPr="00B4460F">
              <w:rPr>
                <w:rFonts w:asciiTheme="minorHAnsi" w:eastAsia="Symbol" w:hAnsiTheme="minorHAnsi" w:cstheme="minorHAnsi"/>
              </w:rPr>
              <w:t xml:space="preserve"> Community Centre</w:t>
            </w:r>
            <w:r w:rsidR="000C3D05" w:rsidRPr="0080420D">
              <w:rPr>
                <w:rFonts w:asciiTheme="minorHAnsi" w:eastAsia="Symbol" w:hAnsiTheme="minorHAnsi" w:cstheme="minorHAnsi"/>
              </w:rPr>
              <w:t xml:space="preserve"> </w:t>
            </w:r>
          </w:p>
        </w:tc>
      </w:tr>
      <w:tr w:rsidR="00D71674" w14:paraId="6635DEF2"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38266AE5" w14:textId="1A90C947" w:rsidR="00D71674" w:rsidRDefault="002F1FE8" w:rsidP="00D056F8">
            <w:r w:rsidRPr="00785D3A">
              <w:t xml:space="preserve">Ensuring that policies and procedures are in place for managing sleep and rest for children and take reasonable steps to ensure those policies and procedures are followed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4DF9235" w14:textId="1E517896" w:rsidR="00D71674" w:rsidRPr="001D4B45" w:rsidRDefault="002A76B2"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F8CBE0" w14:textId="77777777" w:rsidR="00D71674" w:rsidRPr="001D4B45" w:rsidRDefault="00D71674"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6B23B4D" w14:textId="77777777" w:rsidR="00D71674" w:rsidRPr="00C05965" w:rsidRDefault="00D71674" w:rsidP="00C05965">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E99B43D" w14:textId="77777777" w:rsidR="00D71674" w:rsidRPr="001D4B45" w:rsidRDefault="00D71674"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A47BFF" w14:textId="77777777" w:rsidR="00D71674" w:rsidRPr="00C05965" w:rsidRDefault="00D71674" w:rsidP="00C05965">
            <w:pPr>
              <w:jc w:val="center"/>
            </w:pPr>
          </w:p>
        </w:tc>
      </w:tr>
      <w:tr w:rsidR="00A0522C" w14:paraId="7D986C0A"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70AF4D83" w14:textId="633D081B" w:rsidR="00A0522C" w:rsidRPr="00A0522C" w:rsidRDefault="00A0522C" w:rsidP="00A0522C">
            <w:pPr>
              <w:rPr>
                <w:highlight w:val="yellow"/>
              </w:rPr>
            </w:pPr>
            <w:r w:rsidRPr="00D960FA">
              <w:lastRenderedPageBreak/>
              <w:t>Taking</w:t>
            </w:r>
            <w:r w:rsidRPr="009729D6">
              <w:t xml:space="preserve"> reasonable steps to ensure the sleep</w:t>
            </w:r>
            <w:r w:rsidR="00EB2130" w:rsidRPr="009729D6">
              <w:t xml:space="preserve"> and</w:t>
            </w:r>
            <w:r w:rsidR="003753BF" w:rsidRPr="009729D6">
              <w:t xml:space="preserve"> </w:t>
            </w:r>
            <w:r w:rsidR="00EB2130" w:rsidRPr="009729D6">
              <w:t>r</w:t>
            </w:r>
            <w:r w:rsidRPr="009729D6">
              <w:t xml:space="preserve">est needs of children at </w:t>
            </w:r>
            <w:sdt>
              <w:sdtPr>
                <w:alias w:val="Company"/>
                <w:tag w:val=""/>
                <w:id w:val="-663627681"/>
                <w:placeholder>
                  <w:docPart w:val="9D29434739B64518B5683420CFBFF089"/>
                </w:placeholder>
                <w:dataBinding w:prefixMappings="xmlns:ns0='http://schemas.openxmlformats.org/officeDocument/2006/extended-properties' " w:xpath="/ns0:Properties[1]/ns0:Company[1]" w:storeItemID="{6668398D-A668-4E3E-A5EB-62B293D839F1}"/>
                <w:text/>
              </w:sdtPr>
              <w:sdtContent>
                <w:r w:rsidR="007347F7">
                  <w:t>Balwyn Community Centre</w:t>
                </w:r>
              </w:sdtContent>
            </w:sdt>
            <w:r w:rsidRPr="009729D6">
              <w:t xml:space="preserve"> are met, </w:t>
            </w:r>
            <w:proofErr w:type="gramStart"/>
            <w:r w:rsidRPr="009729D6">
              <w:t>with regard to</w:t>
            </w:r>
            <w:proofErr w:type="gramEnd"/>
            <w:r w:rsidRPr="009729D6">
              <w:t xml:space="preserve"> the age of children, developmental stages and individual needs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03D85E4" w14:textId="0E07C710" w:rsidR="00A0522C" w:rsidRPr="00BE2648" w:rsidRDefault="00F46348" w:rsidP="00C05965">
            <w:pPr>
              <w:jc w:val="center"/>
            </w:pPr>
            <w:r w:rsidRPr="00BE2648">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3463380" w14:textId="7E886EA1" w:rsidR="00A0522C" w:rsidRPr="00BE2648" w:rsidRDefault="00F46348" w:rsidP="00C05965">
            <w:pPr>
              <w:jc w:val="center"/>
            </w:pPr>
            <w:r w:rsidRPr="00BE2648">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328DC4" w14:textId="6523FE8F" w:rsidR="00A0522C" w:rsidRPr="00BE2648" w:rsidRDefault="00F46348" w:rsidP="00C05965">
            <w:pPr>
              <w:jc w:val="center"/>
            </w:pPr>
            <w:r w:rsidRPr="00BE2648">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97570FE" w14:textId="77777777" w:rsidR="00A0522C" w:rsidRPr="00C05965" w:rsidRDefault="00A0522C" w:rsidP="00C05965">
            <w:pPr>
              <w:jc w:val="center"/>
              <w:rPr>
                <w:highlight w:val="yellow"/>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97CA37B" w14:textId="2EAA972D" w:rsidR="00A0522C" w:rsidRPr="00C05965" w:rsidRDefault="00F46348" w:rsidP="00C05965">
            <w:pPr>
              <w:jc w:val="center"/>
              <w:rPr>
                <w:highlight w:val="yellow"/>
              </w:rPr>
            </w:pPr>
            <w:r w:rsidRPr="00BE2648">
              <w:rPr>
                <w:rFonts w:ascii="Symbol" w:eastAsia="Symbol" w:hAnsi="Symbol" w:cs="Symbol"/>
              </w:rPr>
              <w:t>Ö</w:t>
            </w:r>
          </w:p>
        </w:tc>
      </w:tr>
      <w:tr w:rsidR="002C454E" w14:paraId="0CE15E0F"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0A6D6240" w14:textId="758312D5" w:rsidR="002C454E" w:rsidRPr="00E73977" w:rsidRDefault="0065480B" w:rsidP="00A0522C">
            <w:pPr>
              <w:rPr>
                <w:highlight w:val="yellow"/>
              </w:rPr>
            </w:pPr>
            <w:r w:rsidRPr="007B2B65">
              <w:t>Conduct</w:t>
            </w:r>
            <w:r w:rsidR="00C41444">
              <w:t>ing</w:t>
            </w:r>
            <w:r w:rsidRPr="007B2B65">
              <w:t xml:space="preserve"> a sleep and rest risk assessment at least once every 12 months, and as soon as practicable after becoming aware of any circumstance that may affect the safety, health or wellbeing of children during sleep and rest</w:t>
            </w:r>
            <w:r w:rsidR="00096F5F" w:rsidRPr="007B2B65">
              <w:t xml:space="preserve"> </w:t>
            </w:r>
            <w:r w:rsidRPr="007B2B65">
              <w:rPr>
                <w:rStyle w:val="RegulationLawChar"/>
              </w:rPr>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15EF5A9" w14:textId="3E615064" w:rsidR="002C454E" w:rsidRPr="00BE2648" w:rsidRDefault="00C975FD">
            <w:pPr>
              <w:jc w:val="center"/>
              <w:rPr>
                <w:rFonts w:ascii="Abadi" w:hAnsi="Abadi"/>
              </w:rPr>
            </w:pPr>
            <w:r w:rsidRPr="00BE2648">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032803" w14:textId="640F4237" w:rsidR="002C454E" w:rsidRPr="00BE2648" w:rsidRDefault="00C975FD">
            <w:pPr>
              <w:jc w:val="center"/>
              <w:rPr>
                <w:rFonts w:ascii="Abadi" w:hAnsi="Abadi"/>
              </w:rPr>
            </w:pPr>
            <w:r w:rsidRPr="00BE2648">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B22F034" w14:textId="01B1E44E" w:rsidR="002C454E" w:rsidRPr="00BE2648" w:rsidRDefault="00C975FD">
            <w:pPr>
              <w:jc w:val="center"/>
            </w:pPr>
            <w:r w:rsidRPr="00BE2648">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665D10F" w14:textId="77777777" w:rsidR="002C454E" w:rsidRPr="002C454E" w:rsidRDefault="002C454E">
            <w:pPr>
              <w:jc w:val="center"/>
              <w:rPr>
                <w:highlight w:val="yellow"/>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B1201F1" w14:textId="77777777" w:rsidR="002C454E" w:rsidRDefault="002C454E">
            <w:pPr>
              <w:jc w:val="center"/>
              <w:rPr>
                <w:highlight w:val="yellow"/>
              </w:rPr>
            </w:pPr>
          </w:p>
        </w:tc>
      </w:tr>
      <w:tr w:rsidR="00104426" w14:paraId="2C7213B8"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4B58DD41" w14:textId="6AB0DB32" w:rsidR="00032F3E" w:rsidRPr="00ED1C82" w:rsidRDefault="00E205D5" w:rsidP="00D3488B">
            <w:r w:rsidRPr="00ED1C82">
              <w:t xml:space="preserve">Ensuring the </w:t>
            </w:r>
            <w:r w:rsidR="00104426" w:rsidRPr="00ED1C82">
              <w:t xml:space="preserve">risk assessment </w:t>
            </w:r>
            <w:r w:rsidR="00032F3E" w:rsidRPr="00ED1C82">
              <w:t>considers the following:</w:t>
            </w:r>
          </w:p>
          <w:p w14:paraId="331CF6C0" w14:textId="6D910DBB" w:rsidR="00032F3E" w:rsidRPr="00ED1C82" w:rsidRDefault="00DB4FC9" w:rsidP="00E00A07">
            <w:pPr>
              <w:pStyle w:val="TableAttachmentTextBullet1"/>
              <w:framePr w:hSpace="0" w:wrap="auto" w:vAnchor="margin" w:hAnchor="text" w:xAlign="left" w:yAlign="inline"/>
            </w:pPr>
            <w:r w:rsidRPr="00ED1C82">
              <w:t>t</w:t>
            </w:r>
            <w:r w:rsidR="00004D87" w:rsidRPr="00ED1C82">
              <w:t xml:space="preserve">he number, ages, and developmental stages of the children </w:t>
            </w:r>
          </w:p>
          <w:p w14:paraId="5B4F65A8" w14:textId="410CEA64" w:rsidR="00DB4FC9" w:rsidRPr="00ED1C82" w:rsidRDefault="00DB4FC9" w:rsidP="00E00A07">
            <w:pPr>
              <w:pStyle w:val="TableAttachmentTextBullet1"/>
              <w:framePr w:hSpace="0" w:wrap="auto" w:vAnchor="margin" w:hAnchor="text" w:xAlign="left" w:yAlign="inline"/>
            </w:pPr>
            <w:r w:rsidRPr="00ED1C82">
              <w:t xml:space="preserve">the sleep and rest needs of children (including health care needs, cultural preferences, </w:t>
            </w:r>
            <w:r w:rsidR="00362524" w:rsidRPr="00ED1C82">
              <w:t>individual needs</w:t>
            </w:r>
            <w:r w:rsidRPr="00ED1C82">
              <w:t xml:space="preserve"> and requests from families about a child's sleep and rest)</w:t>
            </w:r>
          </w:p>
          <w:p w14:paraId="0FFBD29F" w14:textId="2788E2E2" w:rsidR="00DB4FC9" w:rsidRPr="00ED1C82" w:rsidRDefault="00DB4FC9" w:rsidP="00E00A07">
            <w:pPr>
              <w:pStyle w:val="TableAttachmentTextBullet1"/>
              <w:framePr w:hSpace="0" w:wrap="auto" w:vAnchor="margin" w:hAnchor="text" w:xAlign="left" w:yAlign="inline"/>
            </w:pPr>
            <w:r w:rsidRPr="00ED1C82">
              <w:t>the suitability of staffing arrangements to adequately supervise and monitor children during sleep and rest periods</w:t>
            </w:r>
          </w:p>
          <w:p w14:paraId="4ACBE984" w14:textId="4974C8CD" w:rsidR="00DB4FC9" w:rsidRPr="00ED1C82" w:rsidRDefault="00DB4FC9" w:rsidP="00E00A07">
            <w:pPr>
              <w:pStyle w:val="TableAttachmentTextBullet1"/>
              <w:framePr w:hSpace="0" w:wrap="auto" w:vAnchor="margin" w:hAnchor="text" w:xAlign="left" w:yAlign="inline"/>
            </w:pPr>
            <w:r w:rsidRPr="00ED1C82">
              <w:t>the level of knowledge and training of staff supervising children during sleep and rest periods</w:t>
            </w:r>
          </w:p>
          <w:p w14:paraId="0BCA38EF" w14:textId="77777777" w:rsidR="00DB4FC9" w:rsidRPr="00ED1C82" w:rsidRDefault="00DB4FC9" w:rsidP="00E00A07">
            <w:pPr>
              <w:pStyle w:val="TableAttachmentTextBullet1"/>
              <w:framePr w:hSpace="0" w:wrap="auto" w:vAnchor="margin" w:hAnchor="text" w:xAlign="left" w:yAlign="inline"/>
            </w:pPr>
            <w:r w:rsidRPr="00ED1C82">
              <w:t>the location of sleep and rest areas, including the arrangement of cots and beds within the sleep and rest areas</w:t>
            </w:r>
          </w:p>
          <w:p w14:paraId="67F6E357" w14:textId="20482C01" w:rsidR="00DB4FC9" w:rsidRPr="00ED1C82" w:rsidRDefault="00DB4FC9" w:rsidP="00E00A07">
            <w:pPr>
              <w:pStyle w:val="TableAttachmentTextBullet1"/>
              <w:framePr w:hSpace="0" w:wrap="auto" w:vAnchor="margin" w:hAnchor="text" w:xAlign="left" w:yAlign="inline"/>
            </w:pPr>
            <w:r w:rsidRPr="00ED1C82">
              <w:t>the safety and suitability of any cots, beds and bedding equipment, having regard to the ages and developmental stages of the children who will use the cots, bed and bedding equipment</w:t>
            </w:r>
          </w:p>
          <w:p w14:paraId="057C7B7E" w14:textId="77777777" w:rsidR="00DB4FC9" w:rsidRPr="00ED1C82" w:rsidRDefault="00DB4FC9" w:rsidP="00E00A07">
            <w:pPr>
              <w:pStyle w:val="TableAttachmentTextBullet1"/>
              <w:framePr w:hSpace="0" w:wrap="auto" w:vAnchor="margin" w:hAnchor="text" w:xAlign="left" w:yAlign="inline"/>
            </w:pPr>
            <w:r w:rsidRPr="00ED1C82">
              <w:t>any potential hazards</w:t>
            </w:r>
          </w:p>
          <w:p w14:paraId="139A400E" w14:textId="0BCCD970" w:rsidR="00DB4FC9" w:rsidRPr="00ED1C82" w:rsidRDefault="00DB4FC9" w:rsidP="00E00A07">
            <w:pPr>
              <w:pStyle w:val="TableAttachmentTextBullet2"/>
              <w:framePr w:hSpace="0" w:wrap="auto" w:vAnchor="margin" w:hAnchor="text" w:xAlign="left" w:yAlign="inline"/>
            </w:pPr>
            <w:r w:rsidRPr="00ED1C82">
              <w:t>in sleep and rest areas</w:t>
            </w:r>
          </w:p>
          <w:p w14:paraId="1F98242B" w14:textId="4CBE6492" w:rsidR="00DB4FC9" w:rsidRPr="00ED1C82" w:rsidRDefault="00DB4FC9" w:rsidP="00E00A07">
            <w:pPr>
              <w:pStyle w:val="TableAttachmentTextBullet2"/>
              <w:framePr w:hSpace="0" w:wrap="auto" w:vAnchor="margin" w:hAnchor="text" w:xAlign="left" w:yAlign="inline"/>
            </w:pPr>
            <w:r w:rsidRPr="00ED1C82">
              <w:t>on a child during sleep and rest periods</w:t>
            </w:r>
          </w:p>
          <w:p w14:paraId="70E80610" w14:textId="608EDD92" w:rsidR="00104426" w:rsidRPr="00ED1C82" w:rsidRDefault="00DB4FC9" w:rsidP="00E00A07">
            <w:pPr>
              <w:pStyle w:val="TableAttachmentTextBullet1"/>
              <w:framePr w:hSpace="0" w:wrap="auto" w:vAnchor="margin" w:hAnchor="text" w:xAlign="left" w:yAlign="inline"/>
            </w:pPr>
            <w:r w:rsidRPr="00ED1C82">
              <w:t>the physical safety and suitability of sleep and rest environments (including temperature, lighting and ventilation)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03D77C5" w14:textId="641747E1" w:rsidR="00104426" w:rsidRPr="001D4B45" w:rsidRDefault="00C24103" w:rsidP="001D4B4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1288008" w14:textId="25286D60" w:rsidR="00104426" w:rsidRPr="00104426" w:rsidRDefault="00536721" w:rsidP="001D4B4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9C486FA" w14:textId="1AF8C130" w:rsidR="00104426" w:rsidRPr="00104426" w:rsidRDefault="00536721" w:rsidP="001D4B4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7AF704" w14:textId="77777777" w:rsidR="00104426" w:rsidRPr="001D4B45" w:rsidRDefault="00104426" w:rsidP="001D4B4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F633842" w14:textId="54180296" w:rsidR="00104426" w:rsidRPr="00104426" w:rsidRDefault="00536721" w:rsidP="001D4B45">
            <w:pPr>
              <w:jc w:val="center"/>
            </w:pPr>
            <w:r>
              <w:rPr>
                <w:rFonts w:ascii="Symbol" w:eastAsia="Symbol" w:hAnsi="Symbol" w:cs="Symbol"/>
              </w:rPr>
              <w:t>Ö</w:t>
            </w:r>
          </w:p>
        </w:tc>
      </w:tr>
      <w:tr w:rsidR="004835C3" w14:paraId="4ADDFC6B"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1A5A9F71" w14:textId="63D70407" w:rsidR="004835C3" w:rsidRDefault="007E520F" w:rsidP="00D3488B">
            <w:pPr>
              <w:rPr>
                <w:highlight w:val="yellow"/>
              </w:rPr>
            </w:pPr>
            <w:r w:rsidRPr="00CC772F">
              <w:t xml:space="preserve">Ensuring all risk assessments </w:t>
            </w:r>
            <w:r w:rsidR="00D55FBD" w:rsidRPr="00CC772F">
              <w:t xml:space="preserve">conducted </w:t>
            </w:r>
            <w:r w:rsidRPr="00CC772F">
              <w:t xml:space="preserve">are </w:t>
            </w:r>
            <w:r w:rsidR="003E76B6" w:rsidRPr="00CC772F">
              <w:t xml:space="preserve">recorded and stored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1A37065" w14:textId="46E90BC5" w:rsidR="004835C3" w:rsidRDefault="00D55FBD" w:rsidP="001D4B45">
            <w:pPr>
              <w:jc w:val="center"/>
              <w:rPr>
                <w:rFonts w:ascii="Abadi" w:hAnsi="Abadi"/>
              </w:rP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1B8AF7" w14:textId="38281E84" w:rsidR="004835C3" w:rsidRPr="00104426" w:rsidRDefault="00536721" w:rsidP="001D4B4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AEE904" w14:textId="7627889D" w:rsidR="004835C3" w:rsidRPr="00104426" w:rsidRDefault="00536721" w:rsidP="001D4B4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2E1CA4" w14:textId="77777777" w:rsidR="004835C3" w:rsidRPr="001D4B45" w:rsidRDefault="004835C3" w:rsidP="001D4B4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20D7F6B" w14:textId="65B0E6FE" w:rsidR="004835C3" w:rsidRPr="00104426" w:rsidRDefault="00536721" w:rsidP="001D4B45">
            <w:pPr>
              <w:jc w:val="center"/>
            </w:pPr>
            <w:r>
              <w:rPr>
                <w:rFonts w:ascii="Symbol" w:eastAsia="Symbol" w:hAnsi="Symbol" w:cs="Symbol"/>
              </w:rPr>
              <w:t>Ö</w:t>
            </w:r>
          </w:p>
        </w:tc>
      </w:tr>
      <w:tr w:rsidR="00E006B0" w14:paraId="18141C73"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4EC5365B" w14:textId="236F2F0C" w:rsidR="00E006B0" w:rsidRDefault="001F0C2F" w:rsidP="00D3488B">
            <w:pPr>
              <w:rPr>
                <w:highlight w:val="yellow"/>
              </w:rPr>
            </w:pPr>
            <w:r w:rsidRPr="00A62F5E">
              <w:t xml:space="preserve">Undertaking </w:t>
            </w:r>
            <w:r w:rsidR="003F50FB" w:rsidRPr="00A62F5E">
              <w:t>a</w:t>
            </w:r>
            <w:r w:rsidRPr="00A62F5E">
              <w:t xml:space="preserve"> risk assessment </w:t>
            </w:r>
            <w:r w:rsidR="001F1E00" w:rsidRPr="00A62F5E">
              <w:t xml:space="preserve">to mitigate </w:t>
            </w:r>
            <w:r w:rsidR="00DE7C7A" w:rsidRPr="00A62F5E">
              <w:t>hazardous manual handling</w:t>
            </w:r>
            <w:r w:rsidR="0006388D" w:rsidRPr="00A62F5E">
              <w:t xml:space="preserve">, such as patting and rocking </w:t>
            </w:r>
            <w:r w:rsidR="00A773FE" w:rsidRPr="00A62F5E">
              <w:t xml:space="preserve">children to sleep </w:t>
            </w:r>
            <w:r w:rsidR="0006388D" w:rsidRPr="00A62F5E">
              <w:t>for long period</w:t>
            </w:r>
            <w:r w:rsidR="00A81779" w:rsidRPr="00A62F5E">
              <w:t>s</w:t>
            </w:r>
            <w:r w:rsidR="0006388D" w:rsidRPr="00A62F5E">
              <w:t xml:space="preserve"> of time</w:t>
            </w:r>
            <w:r w:rsidR="0006388D">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EC326A8" w14:textId="6C29B903" w:rsidR="00E006B0" w:rsidRDefault="00A773FE" w:rsidP="001D4B45">
            <w:pPr>
              <w:jc w:val="center"/>
              <w:rPr>
                <w:rFonts w:ascii="Abadi" w:hAnsi="Abadi"/>
              </w:rP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AF06ED" w14:textId="17ABA034" w:rsidR="00E006B0" w:rsidRDefault="00A773FE" w:rsidP="001D4B45">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8A96A5F" w14:textId="3CC8B5FE" w:rsidR="00E006B0" w:rsidRDefault="00A17CD1" w:rsidP="001D4B45">
            <w:pPr>
              <w:jc w:val="center"/>
              <w:rPr>
                <w:rFonts w:ascii="Symbol" w:eastAsia="Symbol" w:hAnsi="Symbol" w:cs="Symbol"/>
              </w:rP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6281CC" w14:textId="77777777" w:rsidR="00E006B0" w:rsidRPr="001D4B45" w:rsidRDefault="00E006B0" w:rsidP="001D4B4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C1A4D4A" w14:textId="7AFAAF4E" w:rsidR="00E006B0" w:rsidRDefault="00A17CD1" w:rsidP="001D4B45">
            <w:pPr>
              <w:jc w:val="center"/>
              <w:rPr>
                <w:rFonts w:ascii="Symbol" w:eastAsia="Symbol" w:hAnsi="Symbol" w:cs="Symbol"/>
              </w:rPr>
            </w:pPr>
            <w:r>
              <w:rPr>
                <w:rFonts w:ascii="Symbol" w:eastAsia="Symbol" w:hAnsi="Symbol" w:cs="Symbol"/>
              </w:rPr>
              <w:t>Ö</w:t>
            </w:r>
          </w:p>
        </w:tc>
      </w:tr>
      <w:tr w:rsidR="00A0522C" w14:paraId="5FC82AC7"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14AD1D08" w14:textId="2CE70198" w:rsidR="00A0522C" w:rsidRDefault="00A0522C" w:rsidP="00D3488B">
            <w:r>
              <w:t>E</w:t>
            </w:r>
            <w:r w:rsidRPr="00473795">
              <w:t>nsuring all educators</w:t>
            </w:r>
            <w:r>
              <w:t xml:space="preserve">, staff and volunteers </w:t>
            </w:r>
            <w:r w:rsidRPr="00473795">
              <w:t xml:space="preserve">comply with the recommendations of Red </w:t>
            </w:r>
            <w:r w:rsidRPr="009828E8">
              <w:t xml:space="preserve">Nose Australia in relation to safe sleeping practices for children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03F8573" w14:textId="73F7F2C0" w:rsidR="00A0522C" w:rsidRPr="001D4B45" w:rsidRDefault="00F46348"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FEF5E30" w14:textId="0A28AAB6" w:rsidR="00A0522C" w:rsidRPr="001D4B45" w:rsidRDefault="00F46348"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CFD2BA9" w14:textId="5529BE70" w:rsidR="00A0522C" w:rsidRPr="001D4B45" w:rsidRDefault="00F46348"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80AC2A" w14:textId="77777777"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E59A2D2" w14:textId="3D7BC2FA" w:rsidR="00A0522C" w:rsidRPr="001D4B45" w:rsidRDefault="00F46348" w:rsidP="00C05965">
            <w:pPr>
              <w:jc w:val="center"/>
            </w:pPr>
            <w:r>
              <w:rPr>
                <w:rFonts w:ascii="Symbol" w:eastAsia="Symbol" w:hAnsi="Symbol" w:cs="Symbol"/>
              </w:rPr>
              <w:t>Ö</w:t>
            </w:r>
          </w:p>
        </w:tc>
      </w:tr>
      <w:tr w:rsidR="00A0522C" w14:paraId="254F4CA2"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77D93FEB" w14:textId="4239C598" w:rsidR="00A0522C" w:rsidRDefault="00A0522C" w:rsidP="00A0522C">
            <w:r>
              <w:t>Ensuring educators receive information and induction training to fulfil their roles effectively, including being made aware of the sleep and rest policies, their responsibilities in implementing these, and any changes that are made over time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76091D" w14:textId="4FF3C710" w:rsidR="00A0522C" w:rsidRPr="001D4B45" w:rsidRDefault="00F46348"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48895C" w14:textId="56288D46" w:rsidR="00A0522C" w:rsidRPr="001D4B45" w:rsidRDefault="00F46348"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CCA5082" w14:textId="77777777" w:rsidR="00A0522C" w:rsidRPr="001D4B45" w:rsidRDefault="00A0522C" w:rsidP="00C05965">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87F6D02" w14:textId="77777777"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85C125" w14:textId="77777777" w:rsidR="00A0522C" w:rsidRPr="001D4B45" w:rsidRDefault="00A0522C" w:rsidP="00C05965">
            <w:pPr>
              <w:jc w:val="center"/>
            </w:pPr>
          </w:p>
        </w:tc>
      </w:tr>
      <w:tr w:rsidR="00A0522C" w14:paraId="2FFEFA20"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1B73F019" w14:textId="2873EF1C" w:rsidR="00A0522C" w:rsidRPr="00C05965" w:rsidRDefault="00A0522C" w:rsidP="00433BE8">
            <w:pPr>
              <w:rPr>
                <w:rFonts w:ascii="TheSansB W6 SemiBold" w:hAnsi="TheSansB W6 SemiBold"/>
                <w:i/>
                <w:color w:val="548DD4" w:themeColor="text2" w:themeTint="99"/>
                <w:szCs w:val="24"/>
              </w:rPr>
            </w:pPr>
            <w:r>
              <w:t xml:space="preserve">Ensuring the </w:t>
            </w:r>
            <w:r w:rsidRPr="00B4460F">
              <w:t>premise</w:t>
            </w:r>
            <w:r w:rsidR="00F80FF3" w:rsidRPr="00B4460F">
              <w:t>s</w:t>
            </w:r>
            <w:r w:rsidRPr="00B4460F">
              <w:t>,</w:t>
            </w:r>
            <w:r>
              <w:t xml:space="preserve"> furniture and equipment are safe, clean and in good repair </w:t>
            </w:r>
            <w:r w:rsidR="00433BE8" w:rsidRPr="00580C37">
              <w:t>including ensuring all equipment used meets any relevant Australian Standards and other product safety standards, such as Australian Competition and Consumer Commission (ACCC) guidelines</w:t>
            </w:r>
            <w:r w:rsidR="00906F35" w:rsidRPr="00580C37">
              <w:t xml:space="preserve"> </w:t>
            </w:r>
            <w:r w:rsidR="00906F35" w:rsidRPr="00580C37">
              <w:rPr>
                <w:rStyle w:val="RefertoSourceDefinitionsAttachmentChar"/>
              </w:rPr>
              <w:t>(Refer to Sources)</w:t>
            </w:r>
            <w:r w:rsidR="00433BE8" w:rsidRPr="00580C37">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9CEA794" w14:textId="561074C4" w:rsidR="00A0522C" w:rsidRPr="001D4B45" w:rsidRDefault="00F46348"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FFB0F6" w14:textId="505C6775" w:rsidR="00A0522C" w:rsidRPr="001D4B45" w:rsidRDefault="00F46348"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73478D3" w14:textId="03F9CEB2" w:rsidR="00A0522C" w:rsidRPr="001D4B45" w:rsidRDefault="00447024"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0C1DFB" w14:textId="4088ACD8"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2E6EC2B" w14:textId="0F2C3101" w:rsidR="00A0522C" w:rsidRPr="001D4B45" w:rsidRDefault="00447024" w:rsidP="00C05965">
            <w:pPr>
              <w:jc w:val="center"/>
            </w:pPr>
            <w:r>
              <w:rPr>
                <w:rFonts w:ascii="Symbol" w:eastAsia="Symbol" w:hAnsi="Symbol" w:cs="Symbol"/>
              </w:rPr>
              <w:t>Ö</w:t>
            </w:r>
          </w:p>
        </w:tc>
      </w:tr>
      <w:tr w:rsidR="00F06CFD" w14:paraId="46A57D13"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666D4501" w14:textId="3E353DFE" w:rsidR="00F06CFD" w:rsidRDefault="00F06CFD" w:rsidP="5D115274">
            <w:pPr>
              <w:rPr>
                <w:highlight w:val="yellow"/>
              </w:rPr>
            </w:pPr>
            <w:r w:rsidRPr="00B24BD0">
              <w:t xml:space="preserve">Ensuring the cots, beds, bedding and bedding equipment being used for sleep and rest are safe and appropriate for the ages and developmental stages of children who will use them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8FD2968" w14:textId="1D86E68C" w:rsidR="00F06CFD" w:rsidRPr="001D4B45" w:rsidRDefault="00447024" w:rsidP="001D4B4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2A3FCA" w14:textId="7F4625A1" w:rsidR="00F06CFD" w:rsidRPr="001D4B45" w:rsidRDefault="00447024" w:rsidP="001D4B4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6DE0D63" w14:textId="3CA08F9C" w:rsidR="00F06CFD" w:rsidRPr="00F06CFD" w:rsidRDefault="00447024" w:rsidP="001D4B4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B4631B" w14:textId="77777777" w:rsidR="00F06CFD" w:rsidRPr="00F06CFD" w:rsidRDefault="00F06CFD" w:rsidP="001D4B4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4B0256" w14:textId="610A4454" w:rsidR="00F06CFD" w:rsidRPr="00F06CFD" w:rsidRDefault="00447024" w:rsidP="001D4B45">
            <w:pPr>
              <w:jc w:val="center"/>
            </w:pPr>
            <w:r>
              <w:rPr>
                <w:rFonts w:ascii="Symbol" w:eastAsia="Symbol" w:hAnsi="Symbol" w:cs="Symbol"/>
              </w:rPr>
              <w:t>Ö</w:t>
            </w:r>
          </w:p>
        </w:tc>
      </w:tr>
      <w:tr w:rsidR="00A0522C" w14:paraId="47A96B5A"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1505E6FD" w14:textId="76DFCE20" w:rsidR="00A0522C" w:rsidRDefault="00A0522C" w:rsidP="00A0522C">
            <w:r>
              <w:lastRenderedPageBreak/>
              <w:t>E</w:t>
            </w:r>
            <w:r w:rsidRPr="00F3355E">
              <w:t xml:space="preserve">nsuring that rooms used for sleep and relaxation are </w:t>
            </w:r>
            <w:r>
              <w:t xml:space="preserve">well ventilated; have adequate natural light; and are maintained at a temperature that ensures the safety and wellbeing of children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E7B405E" w14:textId="2D60A1F8" w:rsidR="00A0522C" w:rsidRPr="001D4B45" w:rsidRDefault="00447024"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61226C" w14:textId="6F32802E" w:rsidR="00A0522C" w:rsidRPr="00C05965" w:rsidRDefault="00447024"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7285FE" w14:textId="7F6C63C9" w:rsidR="00A0522C" w:rsidRPr="001D4B45" w:rsidRDefault="00447024"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8B2563" w14:textId="77777777"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725FEB6" w14:textId="7C3D189E" w:rsidR="00A0522C" w:rsidRPr="001D4B45" w:rsidRDefault="00447024" w:rsidP="00C05965">
            <w:pPr>
              <w:jc w:val="center"/>
            </w:pPr>
            <w:r>
              <w:rPr>
                <w:rFonts w:ascii="Symbol" w:eastAsia="Symbol" w:hAnsi="Symbol" w:cs="Symbol"/>
              </w:rPr>
              <w:t>Ö</w:t>
            </w:r>
          </w:p>
        </w:tc>
      </w:tr>
      <w:tr w:rsidR="00A0522C" w14:paraId="0F98AE12"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679D26BD" w14:textId="02F38D27" w:rsidR="00A0522C" w:rsidRDefault="00A0522C" w:rsidP="5D115274">
            <w:pPr>
              <w:rPr>
                <w:rStyle w:val="RegulationLawChar"/>
              </w:rPr>
            </w:pPr>
            <w:r>
              <w:t xml:space="preserve">Ensuring sleep and rest environments are free from cigarette, e-cigarette, or tobacco smoke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E413AE" w14:textId="4EE65651" w:rsidR="00A0522C" w:rsidRPr="001D4B45" w:rsidRDefault="00447024"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D3A6B8" w14:textId="758A3112" w:rsidR="00A0522C" w:rsidRPr="001D4B45" w:rsidRDefault="00447024"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AFB6A4" w14:textId="518982F6" w:rsidR="00A0522C" w:rsidRPr="001D4B45" w:rsidRDefault="00447024"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BFE643B" w14:textId="77777777"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57FD2F" w14:textId="23720849" w:rsidR="00A0522C" w:rsidRPr="001D4B45" w:rsidRDefault="00447024" w:rsidP="00C05965">
            <w:pPr>
              <w:jc w:val="center"/>
            </w:pPr>
            <w:r>
              <w:rPr>
                <w:rFonts w:ascii="Symbol" w:eastAsia="Symbol" w:hAnsi="Symbol" w:cs="Symbol"/>
              </w:rPr>
              <w:t>Ö</w:t>
            </w:r>
          </w:p>
        </w:tc>
      </w:tr>
      <w:tr w:rsidR="00934D49" w14:paraId="607DF20C"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259FD356" w14:textId="28205447" w:rsidR="00934D49" w:rsidRDefault="006B54F3" w:rsidP="00A0522C">
            <w:r>
              <w:t>Ensuring that the premises are designed to facilitate supervision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F7B51CC" w14:textId="1702B959" w:rsidR="00934D49" w:rsidRPr="001D4B45" w:rsidRDefault="00447024" w:rsidP="001D4B4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8FDEADB" w14:textId="6642A0AC" w:rsidR="00934D49" w:rsidRPr="00934D49" w:rsidRDefault="00447024" w:rsidP="001D4B4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027B532" w14:textId="77777777" w:rsidR="00934D49" w:rsidRPr="00934D49" w:rsidRDefault="00934D49" w:rsidP="001D4B45">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E5EE648" w14:textId="77777777" w:rsidR="00934D49" w:rsidRPr="001D4B45" w:rsidRDefault="00934D49" w:rsidP="001D4B4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B50497" w14:textId="77777777" w:rsidR="00934D49" w:rsidRPr="00934D49" w:rsidRDefault="00934D49" w:rsidP="001D4B45">
            <w:pPr>
              <w:jc w:val="center"/>
            </w:pPr>
          </w:p>
        </w:tc>
      </w:tr>
      <w:tr w:rsidR="00A0522C" w14:paraId="5AFDE9DD"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0E1F9C84" w14:textId="0AC16A89" w:rsidR="008D10D5" w:rsidRPr="007D7846" w:rsidRDefault="00A0522C" w:rsidP="00A0522C">
            <w:r w:rsidRPr="007D7846">
              <w:t xml:space="preserve">Ensuring adequate supervision of children sleeping and resting, being within sight and hearing distance and are monitoring </w:t>
            </w:r>
            <w:r w:rsidR="001D44E6" w:rsidRPr="007D7846">
              <w:t xml:space="preserve">through </w:t>
            </w:r>
            <w:r w:rsidRPr="007D7846">
              <w:t xml:space="preserve">visually </w:t>
            </w:r>
            <w:r w:rsidR="001D44E6" w:rsidRPr="007D7846">
              <w:t>checks of</w:t>
            </w:r>
            <w:r w:rsidR="008D10D5" w:rsidRPr="007D7846">
              <w:t>:</w:t>
            </w:r>
          </w:p>
          <w:p w14:paraId="55DC7E42" w14:textId="77777777" w:rsidR="00BC4EC5" w:rsidRPr="007D7846" w:rsidRDefault="00BC4EC5" w:rsidP="00E00A07">
            <w:pPr>
              <w:pStyle w:val="TableAttachmentTextBullet1"/>
              <w:framePr w:hSpace="0" w:wrap="auto" w:vAnchor="margin" w:hAnchor="text" w:xAlign="left" w:yAlign="inline"/>
            </w:pPr>
            <w:r w:rsidRPr="007D7846">
              <w:t>sleeping position</w:t>
            </w:r>
          </w:p>
          <w:p w14:paraId="48413802" w14:textId="77777777" w:rsidR="00BC4EC5" w:rsidRPr="007D7846" w:rsidRDefault="00BC4EC5" w:rsidP="00E00A07">
            <w:pPr>
              <w:pStyle w:val="TableAttachmentTextBullet1"/>
              <w:framePr w:hSpace="0" w:wrap="auto" w:vAnchor="margin" w:hAnchor="text" w:xAlign="left" w:yAlign="inline"/>
            </w:pPr>
            <w:r w:rsidRPr="007D7846">
              <w:t xml:space="preserve">skin and lip colour </w:t>
            </w:r>
          </w:p>
          <w:p w14:paraId="0B0B9349" w14:textId="5FBBF209" w:rsidR="00BC4EC5" w:rsidRPr="007D7846" w:rsidRDefault="00BC4EC5" w:rsidP="00E00A07">
            <w:pPr>
              <w:pStyle w:val="TableAttachmentTextBullet1"/>
              <w:framePr w:hSpace="0" w:wrap="auto" w:vAnchor="margin" w:hAnchor="text" w:xAlign="left" w:yAlign="inline"/>
            </w:pPr>
            <w:r w:rsidRPr="007D7846">
              <w:t>breathing</w:t>
            </w:r>
          </w:p>
          <w:p w14:paraId="6EC3B37D" w14:textId="77777777" w:rsidR="00BC4EC5" w:rsidRPr="007D7846" w:rsidRDefault="00BC4EC5" w:rsidP="00E00A07">
            <w:pPr>
              <w:pStyle w:val="TableAttachmentTextBullet1"/>
              <w:framePr w:hSpace="0" w:wrap="auto" w:vAnchor="margin" w:hAnchor="text" w:xAlign="left" w:yAlign="inline"/>
            </w:pPr>
            <w:r w:rsidRPr="007D7846">
              <w:t>body temperature</w:t>
            </w:r>
          </w:p>
          <w:p w14:paraId="46378DDE" w14:textId="77777777" w:rsidR="00BC4EC5" w:rsidRPr="007D7846" w:rsidRDefault="00BC4EC5" w:rsidP="00E00A07">
            <w:pPr>
              <w:pStyle w:val="TableAttachmentTextBullet1"/>
              <w:framePr w:hSpace="0" w:wrap="auto" w:vAnchor="margin" w:hAnchor="text" w:xAlign="left" w:yAlign="inline"/>
            </w:pPr>
            <w:r w:rsidRPr="007D7846">
              <w:t>head position</w:t>
            </w:r>
          </w:p>
          <w:p w14:paraId="0B8CC381" w14:textId="400CCD94" w:rsidR="00BC4EC5" w:rsidRPr="007D7846" w:rsidRDefault="00BC4EC5" w:rsidP="00E00A07">
            <w:pPr>
              <w:pStyle w:val="TableAttachmentTextBullet1"/>
              <w:framePr w:hSpace="0" w:wrap="auto" w:vAnchor="margin" w:hAnchor="text" w:xAlign="left" w:yAlign="inline"/>
            </w:pPr>
            <w:r w:rsidRPr="007D7846">
              <w:t>airway</w:t>
            </w:r>
          </w:p>
          <w:p w14:paraId="330981FD" w14:textId="3CE044CE" w:rsidR="00A0522C" w:rsidRPr="007D7846" w:rsidRDefault="00BC4EC5" w:rsidP="00E00A07">
            <w:pPr>
              <w:pStyle w:val="TableAttachmentTextBullet1"/>
              <w:framePr w:hSpace="0" w:wrap="auto" w:vAnchor="margin" w:hAnchor="text" w:xAlign="left" w:yAlign="inline"/>
            </w:pPr>
            <w:r w:rsidRPr="007D7846">
              <w:t>head and face, ensuring they remain uncovered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ECC9B0F" w14:textId="576ED5FE" w:rsidR="00A0522C" w:rsidRPr="001D4B45" w:rsidRDefault="00447024"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A654140" w14:textId="52145E12" w:rsidR="00A0522C" w:rsidRPr="001D4B45" w:rsidRDefault="00447024"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98513EE" w14:textId="7269A87C" w:rsidR="00A0522C" w:rsidRPr="001D4B45" w:rsidRDefault="00447024"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15A8FF2" w14:textId="77777777"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A50DB68" w14:textId="5A7195FB" w:rsidR="00A0522C" w:rsidRPr="001D4B45" w:rsidRDefault="00447024" w:rsidP="00C05965">
            <w:pPr>
              <w:jc w:val="center"/>
            </w:pPr>
            <w:r>
              <w:rPr>
                <w:rFonts w:ascii="Symbol" w:eastAsia="Symbol" w:hAnsi="Symbol" w:cs="Symbol"/>
              </w:rPr>
              <w:t>Ö</w:t>
            </w:r>
          </w:p>
        </w:tc>
      </w:tr>
      <w:tr w:rsidR="00594508" w14:paraId="23D50EA2"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6032F7A3" w14:textId="64075B90" w:rsidR="00594508" w:rsidRPr="007D7846" w:rsidRDefault="002D5A1E" w:rsidP="00A0522C">
            <w:r w:rsidRPr="007D7846">
              <w:t xml:space="preserve">Ensuring supervision and monitoring </w:t>
            </w:r>
            <w:r w:rsidR="00E454E8" w:rsidRPr="007D7846">
              <w:t xml:space="preserve">procedures are documented, </w:t>
            </w:r>
            <w:r w:rsidR="00F02B6C" w:rsidRPr="007D7846">
              <w:t>including</w:t>
            </w:r>
            <w:r w:rsidR="00E454E8" w:rsidRPr="007D7846">
              <w:t xml:space="preserve"> method and </w:t>
            </w:r>
            <w:r w:rsidR="00F02B6C" w:rsidRPr="007D7846">
              <w:t xml:space="preserve">frequency of checking the </w:t>
            </w:r>
            <w:r w:rsidR="00D30C9D" w:rsidRPr="007D7846">
              <w:t>safety</w:t>
            </w:r>
            <w:r w:rsidR="00F02B6C" w:rsidRPr="007D7846">
              <w:t xml:space="preserve">, health and wellbeing of children during sleep and rest </w:t>
            </w:r>
            <w:r w:rsidR="00D30C9D" w:rsidRPr="007D7846">
              <w:t>periods</w:t>
            </w:r>
            <w:r w:rsidR="00FA7B45" w:rsidRPr="007D7846">
              <w:t xml:space="preserve">, as per the risk assessment </w:t>
            </w:r>
            <w:r w:rsidR="00D30C9D" w:rsidRPr="007D7846">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E531D8E" w14:textId="5093F081" w:rsidR="00594508" w:rsidRDefault="00D30C9D" w:rsidP="00C05965">
            <w:pPr>
              <w:jc w:val="center"/>
              <w:rPr>
                <w:rFonts w:ascii="Abadi" w:hAnsi="Abadi"/>
              </w:rP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A1954B" w14:textId="567E6BBD" w:rsidR="00594508" w:rsidRDefault="00D30C9D" w:rsidP="00C05965">
            <w:pPr>
              <w:jc w:val="center"/>
              <w:rPr>
                <w:rFonts w:ascii="Abadi" w:hAnsi="Abadi"/>
              </w:rP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E94DBD" w14:textId="4AF81A8F" w:rsidR="00594508" w:rsidRDefault="00D30C9D"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B58304A" w14:textId="77777777" w:rsidR="00594508" w:rsidRPr="001D4B45" w:rsidRDefault="00594508"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415E8C" w14:textId="2B1FC52E" w:rsidR="00594508" w:rsidRDefault="00D30C9D" w:rsidP="00C05965">
            <w:pPr>
              <w:jc w:val="center"/>
            </w:pPr>
            <w:r>
              <w:rPr>
                <w:rFonts w:ascii="Symbol" w:eastAsia="Symbol" w:hAnsi="Symbol" w:cs="Symbol"/>
              </w:rPr>
              <w:t>Ö</w:t>
            </w:r>
          </w:p>
        </w:tc>
      </w:tr>
      <w:tr w:rsidR="00622A79" w14:paraId="5B8183C1"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4E2067AF" w14:textId="3BBF1DA9" w:rsidR="00622A79" w:rsidRPr="007D7846" w:rsidRDefault="00285332" w:rsidP="00A0522C">
            <w:r>
              <w:t xml:space="preserve">Ensuring that </w:t>
            </w:r>
            <w:r w:rsidR="00A059F8">
              <w:t xml:space="preserve">a staff member is situated in the sleep room while </w:t>
            </w:r>
            <w:r>
              <w:t>children</w:t>
            </w:r>
            <w:r w:rsidR="00A059F8">
              <w:t xml:space="preserve"> are settling and </w:t>
            </w:r>
            <w:r w:rsidR="00596D1B">
              <w:t>sleeping</w:t>
            </w:r>
            <w:r w:rsidR="00A06BCF">
              <w:t xml:space="preserve">, </w:t>
            </w:r>
            <w:r w:rsidR="00596D1B">
              <w:t>to</w:t>
            </w:r>
            <w:r>
              <w:t xml:space="preserve"> monitor and check</w:t>
            </w:r>
            <w:r w:rsidR="00596D1B">
              <w:t xml:space="preserve"> the children.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367C51" w14:textId="77777777" w:rsidR="00622A79" w:rsidRDefault="00622A79" w:rsidP="00C05965">
            <w:pPr>
              <w:jc w:val="center"/>
              <w:rPr>
                <w:rFonts w:ascii="Abadi" w:hAnsi="Abadi"/>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4BFDCD" w14:textId="77777777" w:rsidR="00622A79" w:rsidRDefault="00622A79" w:rsidP="00C05965">
            <w:pPr>
              <w:jc w:val="center"/>
              <w:rPr>
                <w:rFonts w:ascii="Abadi" w:hAnsi="Abadi"/>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B547B2A" w14:textId="77777777" w:rsidR="00622A79" w:rsidRDefault="00622A79" w:rsidP="00C05965">
            <w:pPr>
              <w:jc w:val="center"/>
              <w:rPr>
                <w:rFonts w:ascii="Symbol" w:eastAsia="Symbol" w:hAnsi="Symbol" w:cs="Symbol"/>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305BDFE" w14:textId="77777777" w:rsidR="00622A79" w:rsidRPr="001D4B45" w:rsidRDefault="00622A79"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E569AE7" w14:textId="77777777" w:rsidR="00622A79" w:rsidRDefault="00622A79" w:rsidP="00C05965">
            <w:pPr>
              <w:jc w:val="center"/>
              <w:rPr>
                <w:rFonts w:ascii="Symbol" w:eastAsia="Symbol" w:hAnsi="Symbol" w:cs="Symbol"/>
              </w:rPr>
            </w:pPr>
          </w:p>
        </w:tc>
      </w:tr>
      <w:tr w:rsidR="00A0522C" w14:paraId="09841261"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7C9E9887" w14:textId="77777777" w:rsidR="00A0522C" w:rsidRDefault="00A0522C" w:rsidP="00A0522C">
            <w:r>
              <w:t>Developing relaxation and sleep practices that are responsive to:</w:t>
            </w:r>
          </w:p>
          <w:p w14:paraId="6B4E7F3B" w14:textId="77777777" w:rsidR="00A0522C" w:rsidRDefault="00A0522C" w:rsidP="00E00A07">
            <w:pPr>
              <w:pStyle w:val="TableAttachmentTextBullet1"/>
              <w:framePr w:hSpace="0" w:wrap="auto" w:vAnchor="margin" w:hAnchor="text" w:xAlign="left" w:yAlign="inline"/>
            </w:pPr>
            <w:r>
              <w:t>the individual needs of children at the service</w:t>
            </w:r>
          </w:p>
          <w:p w14:paraId="3D73F4F1" w14:textId="77777777" w:rsidR="00A0522C" w:rsidRDefault="00A0522C" w:rsidP="00E00A07">
            <w:pPr>
              <w:pStyle w:val="TableAttachmentTextBullet1"/>
              <w:framePr w:hSpace="0" w:wrap="auto" w:vAnchor="margin" w:hAnchor="text" w:xAlign="left" w:yAlign="inline"/>
            </w:pPr>
            <w:r>
              <w:t>parenting beliefs, values, practices and requirements</w:t>
            </w:r>
          </w:p>
          <w:p w14:paraId="24889ACB" w14:textId="77777777" w:rsidR="00A0522C" w:rsidRDefault="00A0522C" w:rsidP="00E00A07">
            <w:pPr>
              <w:pStyle w:val="TableAttachmentTextBullet1"/>
              <w:framePr w:hSpace="0" w:wrap="auto" w:vAnchor="margin" w:hAnchor="text" w:xAlign="left" w:yAlign="inline"/>
            </w:pPr>
            <w:r>
              <w:t>the length of time each child spends at the service</w:t>
            </w:r>
          </w:p>
          <w:p w14:paraId="27A71E09" w14:textId="77777777" w:rsidR="00A0522C" w:rsidRDefault="00A0522C" w:rsidP="00E00A07">
            <w:pPr>
              <w:pStyle w:val="TableAttachmentTextBullet1"/>
              <w:framePr w:hSpace="0" w:wrap="auto" w:vAnchor="margin" w:hAnchor="text" w:xAlign="left" w:yAlign="inline"/>
            </w:pPr>
            <w:r>
              <w:t>circumstance or events occurring at a child’s home</w:t>
            </w:r>
          </w:p>
          <w:p w14:paraId="51381343" w14:textId="77777777" w:rsidR="00A0522C" w:rsidRDefault="00A0522C" w:rsidP="00E00A07">
            <w:pPr>
              <w:pStyle w:val="TableAttachmentTextBullet1"/>
              <w:framePr w:hSpace="0" w:wrap="auto" w:vAnchor="margin" w:hAnchor="text" w:xAlign="left" w:yAlign="inline"/>
            </w:pPr>
            <w:r>
              <w:t>consistency of practice between home and the service</w:t>
            </w:r>
          </w:p>
          <w:p w14:paraId="7B682E1D" w14:textId="77777777" w:rsidR="00A0522C" w:rsidRDefault="00A0522C" w:rsidP="00E00A07">
            <w:pPr>
              <w:pStyle w:val="TableAttachmentTextBullet1"/>
              <w:framePr w:hSpace="0" w:wrap="auto" w:vAnchor="margin" w:hAnchor="text" w:xAlign="left" w:yAlign="inline"/>
            </w:pPr>
            <w:r>
              <w:t>a child’s general health and wellbeing</w:t>
            </w:r>
          </w:p>
          <w:p w14:paraId="4411DE16" w14:textId="72891E89" w:rsidR="00A0522C" w:rsidRDefault="00A0522C" w:rsidP="00E00A07">
            <w:pPr>
              <w:pStyle w:val="TableAttachmentTextBullet1"/>
              <w:framePr w:hSpace="0" w:wrap="auto" w:vAnchor="margin" w:hAnchor="text" w:xAlign="left" w:yAlign="inline"/>
            </w:pPr>
            <w:r>
              <w:t>the physical environment, including lighting, airflow and noise levels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C81D4D2" w14:textId="52939E9E" w:rsidR="00A0522C" w:rsidRPr="001D4B45" w:rsidRDefault="00447024"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CE6C89" w14:textId="0438E47A" w:rsidR="00A0522C" w:rsidRPr="001D4B45" w:rsidRDefault="00447024"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9267B24" w14:textId="15A1BDF7" w:rsidR="00A0522C" w:rsidRPr="001D4B45" w:rsidRDefault="00447024"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44EF6D6" w14:textId="77777777"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46032A7" w14:textId="7901758F" w:rsidR="00A0522C" w:rsidRPr="001D4B45" w:rsidRDefault="00447024" w:rsidP="00C05965">
            <w:pPr>
              <w:jc w:val="center"/>
            </w:pPr>
            <w:r>
              <w:rPr>
                <w:rFonts w:ascii="Symbol" w:eastAsia="Symbol" w:hAnsi="Symbol" w:cs="Symbol"/>
              </w:rPr>
              <w:t>Ö</w:t>
            </w:r>
          </w:p>
        </w:tc>
      </w:tr>
      <w:tr w:rsidR="00A0522C" w14:paraId="00711252"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535D4894" w14:textId="44BE5992" w:rsidR="00A0522C" w:rsidRDefault="00A0522C" w:rsidP="00A0522C">
            <w:r>
              <w:t>E</w:t>
            </w:r>
            <w:r w:rsidRPr="00951A82">
              <w:t xml:space="preserve">nsuring cots </w:t>
            </w:r>
            <w:r>
              <w:t xml:space="preserve">(including evacuations cots) </w:t>
            </w:r>
            <w:r w:rsidRPr="00951A82">
              <w:t xml:space="preserve">provided at the service comply with the most current Australian/New Zealand Standards </w:t>
            </w:r>
            <w:r w:rsidRPr="00AF343B">
              <w:rPr>
                <w:rStyle w:val="RefertoSourceDefinitionsAttachmentChar"/>
              </w:rPr>
              <w:t>(refer to Sources and Attachment 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B63C91" w14:textId="4807DE11" w:rsidR="00A0522C" w:rsidRPr="001D4B45" w:rsidRDefault="00447024"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3E689C" w14:textId="70DF1A66" w:rsidR="00A0522C" w:rsidRPr="001D4B45" w:rsidRDefault="00447024"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33FEBA9" w14:textId="77777777" w:rsidR="00A0522C" w:rsidRPr="001D4B45" w:rsidRDefault="00A0522C" w:rsidP="00C05965">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64074B5" w14:textId="77777777"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CA1414" w14:textId="77777777" w:rsidR="00A0522C" w:rsidRPr="001D4B45" w:rsidRDefault="00A0522C" w:rsidP="00C05965">
            <w:pPr>
              <w:jc w:val="center"/>
            </w:pPr>
          </w:p>
        </w:tc>
      </w:tr>
      <w:tr w:rsidR="00A0522C" w14:paraId="48F83645"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2AAF7B9B" w14:textId="7663AF7C" w:rsidR="00A0522C" w:rsidRDefault="00A0522C" w:rsidP="00A0522C">
            <w:r>
              <w:t>E</w:t>
            </w:r>
            <w:r w:rsidRPr="00EA1E54">
              <w:t xml:space="preserve">nsuring that </w:t>
            </w:r>
            <w:r w:rsidR="0000089C" w:rsidRPr="000341FB">
              <w:t xml:space="preserve">bassinets, </w:t>
            </w:r>
            <w:r w:rsidRPr="000341FB">
              <w:t>hammocks, prams and strollers are not used to settle children to sleep</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925B3DD" w14:textId="3A04AE4C" w:rsidR="00A0522C" w:rsidRPr="001D4B45" w:rsidRDefault="00447024"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671F4DC" w14:textId="609F5B2C" w:rsidR="00A0522C" w:rsidRPr="001D4B45" w:rsidRDefault="00447024"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CCB7203" w14:textId="5C797E59" w:rsidR="00A0522C" w:rsidRPr="001D4B45" w:rsidRDefault="00447024"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E1D1FB" w14:textId="77777777"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9414B73" w14:textId="3BF11498" w:rsidR="00A0522C" w:rsidRPr="001D4B45" w:rsidRDefault="00447024" w:rsidP="00C05965">
            <w:pPr>
              <w:jc w:val="center"/>
            </w:pPr>
            <w:r>
              <w:rPr>
                <w:rFonts w:ascii="Symbol" w:eastAsia="Symbol" w:hAnsi="Symbol" w:cs="Symbol"/>
              </w:rPr>
              <w:t>Ö</w:t>
            </w:r>
          </w:p>
        </w:tc>
      </w:tr>
      <w:tr w:rsidR="00A0522C" w14:paraId="2530CB37"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60C48E38" w14:textId="3B28EF0B" w:rsidR="00A0522C" w:rsidRDefault="00A0522C" w:rsidP="00A0522C">
            <w:r>
              <w:t>C</w:t>
            </w:r>
            <w:r w:rsidRPr="00CB63AC">
              <w:t>onducting regular safety checks of equipment used for sleeping/resting, such as cots and mattresses</w:t>
            </w:r>
            <w:r>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F90D66E" w14:textId="2AAFD327" w:rsidR="00A0522C" w:rsidRPr="001D4B45" w:rsidRDefault="00447024"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7F1CDE" w14:textId="36444108" w:rsidR="00A0522C" w:rsidRPr="001D4B45" w:rsidRDefault="0043119C"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834180" w14:textId="737F9CC8" w:rsidR="00A0522C" w:rsidRPr="001D4B45" w:rsidRDefault="0043119C"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747E9A" w14:textId="77777777"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729AF24" w14:textId="01AE8C70" w:rsidR="00A0522C" w:rsidRPr="001D4B45" w:rsidRDefault="0043119C" w:rsidP="00C05965">
            <w:pPr>
              <w:jc w:val="center"/>
            </w:pPr>
            <w:r>
              <w:rPr>
                <w:rFonts w:ascii="Symbol" w:eastAsia="Symbol" w:hAnsi="Symbol" w:cs="Symbol"/>
              </w:rPr>
              <w:t>Ö</w:t>
            </w:r>
          </w:p>
        </w:tc>
      </w:tr>
      <w:tr w:rsidR="002142ED" w14:paraId="0DC2C2F2"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4F8B50D2" w14:textId="46D8171B" w:rsidR="002142ED" w:rsidRDefault="0007379A" w:rsidP="00A0522C">
            <w:r w:rsidRPr="00333721">
              <w:t>Ensuring that bassinet</w:t>
            </w:r>
            <w:r w:rsidR="00BA5607" w:rsidRPr="00333721">
              <w:t>s are</w:t>
            </w:r>
            <w:r w:rsidRPr="00333721">
              <w:t xml:space="preserve"> not on the education and care service premises at any time</w:t>
            </w:r>
            <w:r w:rsidR="00DE442D" w:rsidRPr="00333721">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A87AB5" w14:textId="0C786AC2" w:rsidR="002142ED" w:rsidRDefault="00DE442D" w:rsidP="00C05965">
            <w:pPr>
              <w:jc w:val="center"/>
              <w:rPr>
                <w:rFonts w:ascii="Abadi" w:hAnsi="Abadi"/>
              </w:rP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078333F" w14:textId="02A45512" w:rsidR="002142ED" w:rsidRDefault="00DE442D" w:rsidP="00C05965">
            <w:pPr>
              <w:jc w:val="center"/>
              <w:rPr>
                <w:rFonts w:ascii="Abadi" w:hAnsi="Abadi"/>
              </w:rP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E52A1EB" w14:textId="756036AD" w:rsidR="002142ED" w:rsidRDefault="00DE442D"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1AB0C0" w14:textId="77777777" w:rsidR="002142ED" w:rsidRPr="001D4B45" w:rsidRDefault="002142ED"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FBA3AB" w14:textId="071E9253" w:rsidR="002142ED" w:rsidRDefault="00DE442D" w:rsidP="00C05965">
            <w:pPr>
              <w:jc w:val="center"/>
            </w:pPr>
            <w:r>
              <w:rPr>
                <w:rFonts w:ascii="Symbol" w:eastAsia="Symbol" w:hAnsi="Symbol" w:cs="Symbol"/>
              </w:rPr>
              <w:t>Ö</w:t>
            </w:r>
          </w:p>
        </w:tc>
      </w:tr>
      <w:tr w:rsidR="008513F0" w14:paraId="61FFC0F1"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72F10F70" w14:textId="3920C5F0" w:rsidR="008513F0" w:rsidRPr="00DE442D" w:rsidRDefault="0095562A" w:rsidP="00A0522C">
            <w:pPr>
              <w:rPr>
                <w:highlight w:val="yellow"/>
              </w:rPr>
            </w:pPr>
            <w:r w:rsidRPr="004D4F82">
              <w:t xml:space="preserve">Ensuring that if a child is brought to the service in a pram or bassinet, the child </w:t>
            </w:r>
            <w:r w:rsidR="00DD5D19" w:rsidRPr="004D4F82">
              <w:t xml:space="preserve">is transferred </w:t>
            </w:r>
            <w:r w:rsidRPr="004D4F82">
              <w:t>into the service’s own sleep equipment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4EA1EAB" w14:textId="34AA3705" w:rsidR="008513F0" w:rsidRDefault="0095562A" w:rsidP="00C05965">
            <w:pPr>
              <w:jc w:val="center"/>
              <w:rPr>
                <w:rFonts w:ascii="Abadi" w:hAnsi="Abadi"/>
              </w:rP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A75E03" w14:textId="010D80CE" w:rsidR="008513F0" w:rsidRDefault="0095562A" w:rsidP="00C05965">
            <w:pPr>
              <w:jc w:val="center"/>
              <w:rPr>
                <w:rFonts w:ascii="Abadi" w:hAnsi="Abadi"/>
              </w:rP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3CE7566" w14:textId="7E1304F9" w:rsidR="008513F0" w:rsidRDefault="0095562A" w:rsidP="00C05965">
            <w:pPr>
              <w:jc w:val="center"/>
              <w:rPr>
                <w:rFonts w:ascii="Symbol" w:eastAsia="Symbol" w:hAnsi="Symbol" w:cs="Symbol"/>
              </w:rP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27AC1DE" w14:textId="77777777" w:rsidR="008513F0" w:rsidRPr="001D4B45" w:rsidRDefault="008513F0"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6C2622" w14:textId="3AB2AFC2" w:rsidR="008513F0" w:rsidRDefault="0095562A" w:rsidP="00C05965">
            <w:pPr>
              <w:jc w:val="center"/>
              <w:rPr>
                <w:rFonts w:ascii="Symbol" w:eastAsia="Symbol" w:hAnsi="Symbol" w:cs="Symbol"/>
              </w:rPr>
            </w:pPr>
            <w:r>
              <w:rPr>
                <w:rFonts w:ascii="Symbol" w:eastAsia="Symbol" w:hAnsi="Symbol" w:cs="Symbol"/>
              </w:rPr>
              <w:t>Ö</w:t>
            </w:r>
          </w:p>
        </w:tc>
      </w:tr>
      <w:tr w:rsidR="00A0522C" w14:paraId="750FA63B"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0585C542" w14:textId="5F8A890A" w:rsidR="00A0522C" w:rsidRDefault="00A0522C" w:rsidP="00A0522C">
            <w:r>
              <w:t>R</w:t>
            </w:r>
            <w:r w:rsidRPr="00E1390E">
              <w:t xml:space="preserve">emoving any hazards identified in the child’s resting or sleeping environment and informing the </w:t>
            </w:r>
            <w:r>
              <w:t>a</w:t>
            </w:r>
            <w:r w:rsidRPr="00E1390E">
              <w:t xml:space="preserve">pproved </w:t>
            </w:r>
            <w:r>
              <w:t>p</w:t>
            </w:r>
            <w:r w:rsidRPr="00E1390E">
              <w:t>rovider, as soon as is practicable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ED1B30" w14:textId="204E47D5" w:rsidR="00A0522C" w:rsidRPr="001D4B45" w:rsidRDefault="0043119C"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E38F2B4" w14:textId="7626711F" w:rsidR="00A0522C" w:rsidRPr="001D4B45" w:rsidRDefault="0043119C"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C3BD61" w14:textId="3BCEB2B0" w:rsidR="00A0522C" w:rsidRPr="001D4B45" w:rsidRDefault="0043119C"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4511D8" w14:textId="77777777"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5CA82FA" w14:textId="03A9F0AB" w:rsidR="00A0522C" w:rsidRPr="001D4B45" w:rsidRDefault="0043119C" w:rsidP="00C05965">
            <w:pPr>
              <w:jc w:val="center"/>
            </w:pPr>
            <w:r>
              <w:rPr>
                <w:rFonts w:ascii="Symbol" w:eastAsia="Symbol" w:hAnsi="Symbol" w:cs="Symbol"/>
              </w:rPr>
              <w:t>Ö</w:t>
            </w:r>
          </w:p>
        </w:tc>
      </w:tr>
      <w:tr w:rsidR="00A0522C" w14:paraId="59773258"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7469178C" w14:textId="497BB890" w:rsidR="00A0522C" w:rsidRDefault="00A0522C" w:rsidP="00A0522C">
            <w:r>
              <w:lastRenderedPageBreak/>
              <w:t>E</w:t>
            </w:r>
            <w:r w:rsidRPr="00834DDD">
              <w:t>nsuring that any hanging cords, mobiles, curtains and blinds are inaccessible to children who are resting or sleeping</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EB94845" w14:textId="298284B9" w:rsidR="00A0522C" w:rsidRPr="001D4B45" w:rsidRDefault="0043119C"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5168D5B" w14:textId="0F2A7451" w:rsidR="00A0522C" w:rsidRPr="001D4B45" w:rsidRDefault="0043119C"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39B37F" w14:textId="6ABD095C" w:rsidR="00A0522C" w:rsidRPr="001D4B45" w:rsidRDefault="0043119C"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A80E5D" w14:textId="711D08A1"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3BF01C" w14:textId="01E0EC26" w:rsidR="00A0522C" w:rsidRPr="001D4B45" w:rsidRDefault="0043119C" w:rsidP="00C05965">
            <w:pPr>
              <w:jc w:val="center"/>
            </w:pPr>
            <w:r>
              <w:rPr>
                <w:rFonts w:ascii="Symbol" w:eastAsia="Symbol" w:hAnsi="Symbol" w:cs="Symbol"/>
              </w:rPr>
              <w:t>Ö</w:t>
            </w:r>
          </w:p>
        </w:tc>
      </w:tr>
      <w:tr w:rsidR="00A0522C" w14:paraId="25D6E393"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4CD34172" w14:textId="07E04EBD" w:rsidR="00A0522C" w:rsidRDefault="00A0522C" w:rsidP="00A0522C">
            <w:r>
              <w:t>E</w:t>
            </w:r>
            <w:r w:rsidRPr="000512F0">
              <w:t>nsuring that artificial heating, such as heat bags and hot-water bottles, is not used to provide warmth</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F828655" w14:textId="77777777"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D685581" w14:textId="2CD01166"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6A4FB8D" w14:textId="4538343F" w:rsidR="00A0522C" w:rsidRPr="001D4B45" w:rsidRDefault="001B7D2E"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25300DA" w14:textId="77777777"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554809D" w14:textId="18393C97" w:rsidR="00A0522C" w:rsidRPr="001D4B45" w:rsidRDefault="001B7D2E" w:rsidP="00C05965">
            <w:pPr>
              <w:jc w:val="center"/>
            </w:pPr>
            <w:r>
              <w:rPr>
                <w:rFonts w:ascii="Symbol" w:eastAsia="Symbol" w:hAnsi="Symbol" w:cs="Symbol"/>
              </w:rPr>
              <w:t>Ö</w:t>
            </w:r>
          </w:p>
        </w:tc>
      </w:tr>
      <w:tr w:rsidR="0005172E" w14:paraId="4B142DC5"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31F4D94D" w14:textId="3E57A6EE" w:rsidR="0005172E" w:rsidRDefault="00BA7631" w:rsidP="5D115274">
            <w:pPr>
              <w:rPr>
                <w:highlight w:val="yellow"/>
              </w:rPr>
            </w:pPr>
            <w:r w:rsidRPr="00B96FE0">
              <w:t>Ensur</w:t>
            </w:r>
            <w:r w:rsidR="00DD5D19" w:rsidRPr="00B96FE0">
              <w:t>ing</w:t>
            </w:r>
            <w:r w:rsidRPr="00B96FE0">
              <w:t xml:space="preserve"> children’s clothing is appropriate during sleep times and does not have any items that are </w:t>
            </w:r>
            <w:r w:rsidR="00F11EBB" w:rsidRPr="00B96FE0">
              <w:t>loose, could</w:t>
            </w:r>
            <w:r w:rsidRPr="00B96FE0">
              <w:t xml:space="preserve"> get tangled and restrict breathing (including but not limited to bibs and jewellery)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41330B" w14:textId="77777777" w:rsidR="0005172E" w:rsidRPr="001D4B45" w:rsidRDefault="0005172E" w:rsidP="001D4B4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4FFF31" w14:textId="7BBB0E84" w:rsidR="0005172E" w:rsidRPr="0005172E" w:rsidRDefault="001B7D2E" w:rsidP="001D4B4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8FDDE9C" w14:textId="370B8F41" w:rsidR="0005172E" w:rsidRPr="0005172E" w:rsidRDefault="001B7D2E" w:rsidP="001D4B4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51B80C" w14:textId="46B43EB3" w:rsidR="0005172E" w:rsidRPr="001D4B45" w:rsidRDefault="001B7D2E" w:rsidP="001D4B4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0E991A" w14:textId="326A0871" w:rsidR="0005172E" w:rsidRPr="0005172E" w:rsidRDefault="001B7D2E" w:rsidP="001D4B45">
            <w:pPr>
              <w:jc w:val="center"/>
            </w:pPr>
            <w:r>
              <w:rPr>
                <w:rFonts w:ascii="Symbol" w:eastAsia="Symbol" w:hAnsi="Symbol" w:cs="Symbol"/>
              </w:rPr>
              <w:t>Ö</w:t>
            </w:r>
          </w:p>
        </w:tc>
      </w:tr>
      <w:tr w:rsidR="00A0522C" w14:paraId="222FD0C2"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3FE53E64" w14:textId="5A6EF5FF" w:rsidR="00A0522C" w:rsidRDefault="00A0522C" w:rsidP="00A0522C">
            <w:r>
              <w:t>E</w:t>
            </w:r>
            <w:r w:rsidRPr="002A45F3">
              <w:t xml:space="preserve">nsuring that each child has their own bed linen, and that the </w:t>
            </w:r>
            <w:r w:rsidRPr="006D5E45">
              <w:rPr>
                <w:rStyle w:val="PolicyNameChar"/>
              </w:rPr>
              <w:t>Hygiene Policy</w:t>
            </w:r>
            <w:r w:rsidRPr="002A45F3">
              <w:t xml:space="preserve"> and procedures are implemented for the cleaning and storage of cots, mattresses and linen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9760D0" w14:textId="77777777"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269E746" w14:textId="66D62F51"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DA4EDB" w14:textId="41E214B0" w:rsidR="00A0522C" w:rsidRPr="001D4B45" w:rsidRDefault="001B7D2E"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9100D04" w14:textId="77777777"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D003D5" w14:textId="19406ABF" w:rsidR="00A0522C" w:rsidRPr="001D4B45" w:rsidRDefault="001B7D2E" w:rsidP="00C05965">
            <w:pPr>
              <w:jc w:val="center"/>
            </w:pPr>
            <w:r>
              <w:rPr>
                <w:rFonts w:ascii="Symbol" w:eastAsia="Symbol" w:hAnsi="Symbol" w:cs="Symbol"/>
              </w:rPr>
              <w:t>Ö</w:t>
            </w:r>
          </w:p>
        </w:tc>
      </w:tr>
      <w:tr w:rsidR="00A0522C" w14:paraId="43AE1AEB"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1F6855CE" w14:textId="2A121C8B" w:rsidR="00A0522C" w:rsidRDefault="00A0522C" w:rsidP="00A0522C">
            <w:r>
              <w:t>E</w:t>
            </w:r>
            <w:r w:rsidRPr="00CC58BD">
              <w:t xml:space="preserve">nsuring that there is adequate space to store bedding in a hygienic manner </w:t>
            </w:r>
            <w:r w:rsidRPr="006D5E45">
              <w:rPr>
                <w:rStyle w:val="PolicyNameChar"/>
              </w:rPr>
              <w:t>(refer to Hygiene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0B08393" w14:textId="574BEDD0" w:rsidR="00A0522C" w:rsidRPr="001D4B45" w:rsidRDefault="001B7D2E"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B459AD" w14:textId="16EF28E5"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7E0E8F6" w14:textId="700094FB" w:rsidR="00A0522C" w:rsidRPr="001D4B45" w:rsidRDefault="001B7D2E"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A5603AA" w14:textId="77777777"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D76E44" w14:textId="61605F70" w:rsidR="00A0522C" w:rsidRPr="001D4B45" w:rsidRDefault="001B7D2E" w:rsidP="00C05965">
            <w:pPr>
              <w:jc w:val="center"/>
            </w:pPr>
            <w:r>
              <w:rPr>
                <w:rFonts w:ascii="Symbol" w:eastAsia="Symbol" w:hAnsi="Symbol" w:cs="Symbol"/>
              </w:rPr>
              <w:t>Ö</w:t>
            </w:r>
          </w:p>
        </w:tc>
      </w:tr>
      <w:tr w:rsidR="00A0522C" w14:paraId="6BEB0C52"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40A7D52B" w14:textId="70E3C45D" w:rsidR="00A0522C" w:rsidRDefault="00A0522C" w:rsidP="00A0522C">
            <w:r>
              <w:t>E</w:t>
            </w:r>
            <w:r w:rsidRPr="00B0710E">
              <w:t xml:space="preserve">nsuring compliance with WorkSafe Victoria’s Children’s services – occupational health and safety compliance kit </w:t>
            </w:r>
            <w:r w:rsidRPr="00AF343B">
              <w:rPr>
                <w:rStyle w:val="RefertoSourceDefinitionsAttachmentChar"/>
              </w:rPr>
              <w:t>(refer to Sources)</w:t>
            </w:r>
            <w:r w:rsidRPr="00B0710E">
              <w:t>, including in relation to staff lifting children into and out of cots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A9B4A2" w14:textId="493A2813" w:rsidR="00A0522C" w:rsidRPr="001D4B45" w:rsidRDefault="001B7D2E"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6834E71" w14:textId="57203951"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65299B" w14:textId="0A43BF28" w:rsidR="00A0522C" w:rsidRPr="001D4B45" w:rsidRDefault="001B7D2E"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1F9FB79" w14:textId="77777777"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E311477" w14:textId="64091621" w:rsidR="00A0522C" w:rsidRPr="001D4B45" w:rsidRDefault="001B7D2E" w:rsidP="00C05965">
            <w:pPr>
              <w:jc w:val="center"/>
            </w:pPr>
            <w:r>
              <w:rPr>
                <w:rFonts w:ascii="Symbol" w:eastAsia="Symbol" w:hAnsi="Symbol" w:cs="Symbol"/>
              </w:rPr>
              <w:t>Ö</w:t>
            </w:r>
          </w:p>
        </w:tc>
      </w:tr>
      <w:tr w:rsidR="00A0522C" w14:paraId="1D51859F"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62218780" w14:textId="4BA2DD75" w:rsidR="00A0522C" w:rsidRDefault="00A0522C" w:rsidP="00C05965">
            <w:r>
              <w:t>R</w:t>
            </w:r>
            <w:r w:rsidRPr="00A9180A">
              <w:t>egularly reviewing practices to ensure compliance with the recommendations of Red Nose</w:t>
            </w:r>
            <w:r w:rsidR="00BA51DF">
              <w:t xml:space="preserve"> </w:t>
            </w:r>
            <w:r w:rsidR="00782DE3" w:rsidRPr="00EB49DD">
              <w:t>Australia in</w:t>
            </w:r>
            <w:r w:rsidRPr="00A9180A">
              <w:t xml:space="preserve"> relation to safe sleeping practices for children </w:t>
            </w:r>
            <w:r w:rsidRPr="00AF343B">
              <w:rPr>
                <w:rStyle w:val="RefertoSourceDefinitionsAttachmentChar"/>
              </w:rPr>
              <w:t>(refer to Sources)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B5824CC" w14:textId="4216B9CE" w:rsidR="00A0522C" w:rsidRPr="001D4B45" w:rsidRDefault="001B7D2E"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F888425" w14:textId="7CE2E7AD"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4257B4" w14:textId="27DEE1DE" w:rsidR="00A0522C" w:rsidRPr="001D4B45" w:rsidRDefault="001B7D2E"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32B938B" w14:textId="48D701C3"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C81EC7" w14:textId="2C8BCB9B" w:rsidR="00A0522C" w:rsidRPr="001D4B45" w:rsidRDefault="001B7D2E" w:rsidP="00C05965">
            <w:pPr>
              <w:jc w:val="center"/>
            </w:pPr>
            <w:r>
              <w:rPr>
                <w:rFonts w:ascii="Symbol" w:eastAsia="Symbol" w:hAnsi="Symbol" w:cs="Symbol"/>
              </w:rPr>
              <w:t>Ö</w:t>
            </w:r>
          </w:p>
        </w:tc>
      </w:tr>
      <w:tr w:rsidR="00A0522C" w14:paraId="797FDA09"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5B7FE99F" w14:textId="5A0B0870" w:rsidR="00A0522C" w:rsidRDefault="00A0522C" w:rsidP="00C05965">
            <w:r>
              <w:t>P</w:t>
            </w:r>
            <w:r w:rsidRPr="004F031D">
              <w:t>roviding information and training to ensure staff are kept informed of changing practices in relation to safe sleep practices for children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5324FD4" w14:textId="0A0EB781"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62D5468" w14:textId="71A27A32"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40BCBD6" w14:textId="3570C996" w:rsidR="00A0522C" w:rsidRPr="001D4B45" w:rsidRDefault="00A0522C" w:rsidP="00C05965">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97911C" w14:textId="759021E2"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A693C6" w14:textId="1258D92C" w:rsidR="00A0522C" w:rsidRPr="001D4B45" w:rsidRDefault="00A0522C" w:rsidP="00C05965">
            <w:pPr>
              <w:jc w:val="center"/>
            </w:pPr>
          </w:p>
        </w:tc>
      </w:tr>
      <w:tr w:rsidR="00A0522C" w14:paraId="792F0280"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6F8E5AE1" w14:textId="76A18342" w:rsidR="00A0522C" w:rsidRPr="004F031D" w:rsidRDefault="00A0522C" w:rsidP="00C05965">
            <w:r>
              <w:t>P</w:t>
            </w:r>
            <w:r w:rsidRPr="00E25A82">
              <w:t>roviding information to families about the service’s relaxation and sleep practices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34161A0" w14:textId="0136C20F"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4B0294" w14:textId="2CBF7086"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EAEBE3B" w14:textId="474C8B90" w:rsidR="00A0522C" w:rsidRPr="001D4B45" w:rsidRDefault="001B7D2E"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C4CECC" w14:textId="42F23FB5"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3E617E" w14:textId="5E92F235" w:rsidR="00A0522C" w:rsidRPr="001D4B45" w:rsidRDefault="001B7D2E" w:rsidP="00C05965">
            <w:pPr>
              <w:jc w:val="center"/>
            </w:pPr>
            <w:r>
              <w:rPr>
                <w:rFonts w:ascii="Symbol" w:eastAsia="Symbol" w:hAnsi="Symbol" w:cs="Symbol"/>
              </w:rPr>
              <w:t>Ö</w:t>
            </w:r>
          </w:p>
        </w:tc>
      </w:tr>
      <w:tr w:rsidR="00A0522C" w14:paraId="261F0482"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6CD435B0" w14:textId="29C10733" w:rsidR="00A0522C" w:rsidRDefault="00A0522C" w:rsidP="00C05965">
            <w:r>
              <w:t>E</w:t>
            </w:r>
            <w:r w:rsidRPr="0014766B">
              <w:t>nsuring parents/guardians are consulted about appropriate relaxation and sleep practices for their child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41C9C92" w14:textId="4662CA26"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8AF5BC9" w14:textId="56F1E70D"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A612A8C" w14:textId="1939AFFF" w:rsidR="00A0522C" w:rsidRPr="001D4B45" w:rsidRDefault="001B7D2E"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CAA38DD" w14:textId="55218E0C"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95467CE" w14:textId="035335FC" w:rsidR="00A0522C" w:rsidRPr="001D4B45" w:rsidRDefault="001B7D2E" w:rsidP="00C05965">
            <w:pPr>
              <w:jc w:val="center"/>
            </w:pPr>
            <w:r>
              <w:rPr>
                <w:rFonts w:ascii="Symbol" w:eastAsia="Symbol" w:hAnsi="Symbol" w:cs="Symbol"/>
              </w:rPr>
              <w:t>Ö</w:t>
            </w:r>
          </w:p>
        </w:tc>
      </w:tr>
      <w:tr w:rsidR="00A0522C" w14:paraId="14B02AEE"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7267445B" w14:textId="7946C19F" w:rsidR="00A0522C" w:rsidRPr="0014766B" w:rsidRDefault="00A0522C" w:rsidP="00C05965">
            <w:r>
              <w:t>E</w:t>
            </w:r>
            <w:r w:rsidRPr="00AA2405">
              <w:t>ducating families about evidence-based safe sleeping practices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EB65B01" w14:textId="2A4AACEF"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4CE309F" w14:textId="0DD922FF"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52C15F5" w14:textId="5E2056C5" w:rsidR="00A0522C" w:rsidRPr="001D4B45" w:rsidRDefault="001B7D2E"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533BCE" w14:textId="19AD9E02"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2A4BF0" w14:textId="34936F6B" w:rsidR="00A0522C" w:rsidRPr="001D4B45" w:rsidRDefault="001B7D2E" w:rsidP="00C05965">
            <w:pPr>
              <w:jc w:val="center"/>
            </w:pPr>
            <w:r>
              <w:rPr>
                <w:rFonts w:ascii="Symbol" w:eastAsia="Symbol" w:hAnsi="Symbol" w:cs="Symbol"/>
              </w:rPr>
              <w:t>Ö</w:t>
            </w:r>
          </w:p>
        </w:tc>
      </w:tr>
      <w:tr w:rsidR="00A0522C" w14:paraId="1D887D77"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544BF01E" w14:textId="4483AAB2" w:rsidR="00A0522C" w:rsidRPr="00AA2405" w:rsidRDefault="00A0522C" w:rsidP="00C05965">
            <w:r>
              <w:t>A</w:t>
            </w:r>
            <w:r w:rsidRPr="00586FBB">
              <w:t xml:space="preserve">ssessing whether there are exceptional circumstances for alternative practices where family beliefs conflict with current recommended evidence-based guidelines for safe sleeping practices, seek written support from a </w:t>
            </w:r>
            <w:r w:rsidRPr="00ED05EE">
              <w:t>medical practitione</w:t>
            </w:r>
            <w:r>
              <w:t>r</w:t>
            </w:r>
            <w:r w:rsidRPr="00586FBB">
              <w:t xml:space="preserve"> and develop a risk management plan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047805A" w14:textId="17263AA8" w:rsidR="00A0522C" w:rsidRPr="001D4B45" w:rsidRDefault="001B7D2E"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139AD1" w14:textId="30A51041"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5271E84" w14:textId="476D638E" w:rsidR="00A0522C" w:rsidRPr="001D4B45" w:rsidRDefault="001B7D2E"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CA86F7" w14:textId="4A912589"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A8A9D7" w14:textId="3D59E8A3" w:rsidR="00A0522C" w:rsidRPr="001D4B45" w:rsidRDefault="001B7D2E" w:rsidP="00C05965">
            <w:pPr>
              <w:jc w:val="center"/>
            </w:pPr>
            <w:r>
              <w:rPr>
                <w:rFonts w:ascii="Symbol" w:eastAsia="Symbol" w:hAnsi="Symbol" w:cs="Symbol"/>
              </w:rPr>
              <w:t>Ö</w:t>
            </w:r>
          </w:p>
        </w:tc>
      </w:tr>
      <w:tr w:rsidR="00A0522C" w14:paraId="15E1D3E7"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0E76F46B" w14:textId="507831A4" w:rsidR="00A0522C" w:rsidRPr="00586FBB" w:rsidRDefault="00A0522C" w:rsidP="00C05965">
            <w:r>
              <w:t>I</w:t>
            </w:r>
            <w:r w:rsidRPr="000A011B">
              <w:t>mplementing the documented sleep regime and risk management strategies where in exceptional circumstances family beliefs conflict with current recommended evidence-based guidelines for safe sleeping practices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48B6F1D" w14:textId="3D3E9653" w:rsidR="00A0522C" w:rsidRPr="001D4B45" w:rsidRDefault="001B7D2E"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4324E86" w14:textId="2519B137"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FB6437" w14:textId="65B05442" w:rsidR="00A0522C" w:rsidRPr="001D4B45" w:rsidRDefault="001B7D2E"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405D6E" w14:textId="389D5A8B"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34D41CB" w14:textId="464486B5" w:rsidR="00A0522C" w:rsidRPr="001D4B45" w:rsidRDefault="00A0522C" w:rsidP="00C05965">
            <w:pPr>
              <w:jc w:val="center"/>
            </w:pPr>
          </w:p>
        </w:tc>
      </w:tr>
      <w:tr w:rsidR="00A0522C" w14:paraId="18B5939D"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0B6A48CE" w14:textId="438F33AC" w:rsidR="00A0522C" w:rsidRPr="000A011B" w:rsidRDefault="00A0522C" w:rsidP="00C05965">
            <w:r>
              <w:t>P</w:t>
            </w:r>
            <w:r w:rsidRPr="00842639">
              <w:t>roviding a written medical report if their baby/child is not to be placed on their back during sleep. Parents/guardians must communicate alternative resting practices to staff.</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777C6C1" w14:textId="0DFC201E"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9108B45" w14:textId="10790687"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ABB8F8A" w14:textId="56A1990A" w:rsidR="00A0522C" w:rsidRPr="001D4B45" w:rsidRDefault="00A0522C" w:rsidP="00C05965">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87E60D2" w14:textId="07A755ED"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3554144" w14:textId="1C68E5C8" w:rsidR="00A0522C" w:rsidRPr="001D4B45" w:rsidRDefault="00A0522C" w:rsidP="00C05965">
            <w:pPr>
              <w:jc w:val="center"/>
            </w:pPr>
          </w:p>
        </w:tc>
      </w:tr>
      <w:tr w:rsidR="00A0522C" w14:paraId="59BC189C"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00DDD805" w14:textId="23B0FC1B" w:rsidR="00A0522C" w:rsidRDefault="00A0522C" w:rsidP="00C05965">
            <w:r>
              <w:t>E</w:t>
            </w:r>
            <w:r w:rsidRPr="00BE7EB8">
              <w:t>nsuring the educational program provides opportunities for each child to sleep, rest or engage in appropriate quiet play activities, as required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9B4DCC1" w14:textId="399806E4" w:rsidR="00A0522C" w:rsidRPr="001D4B45" w:rsidRDefault="001B7D2E" w:rsidP="00C05965">
            <w:pPr>
              <w:jc w:val="center"/>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A85C703" w14:textId="184D2F99"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307670" w14:textId="6427C118" w:rsidR="00A0522C" w:rsidRPr="001D4B45" w:rsidRDefault="001B7D2E"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33C70F1" w14:textId="64279E9E"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0C5A79E" w14:textId="5EFCF8A0" w:rsidR="00A0522C" w:rsidRPr="001D4B45" w:rsidRDefault="001B7D2E" w:rsidP="00C05965">
            <w:pPr>
              <w:jc w:val="center"/>
            </w:pPr>
            <w:r>
              <w:rPr>
                <w:rFonts w:ascii="Symbol" w:eastAsia="Symbol" w:hAnsi="Symbol" w:cs="Symbol"/>
              </w:rPr>
              <w:t>Ö</w:t>
            </w:r>
          </w:p>
        </w:tc>
      </w:tr>
      <w:tr w:rsidR="00A0522C" w14:paraId="58DE9422"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150C21D8" w14:textId="0B80FD0B" w:rsidR="00A0522C" w:rsidRDefault="00A0522C" w:rsidP="00C05965">
            <w:r>
              <w:t>E</w:t>
            </w:r>
            <w:r w:rsidRPr="004F56A7">
              <w:t xml:space="preserve">nsuring that resting and sleeping practices are not used as a behaviour guidance strategy </w:t>
            </w:r>
            <w:r w:rsidRPr="006D5E45">
              <w:rPr>
                <w:rStyle w:val="PolicyNameChar"/>
              </w:rPr>
              <w:t>(refer to Interactions with Children Policy</w:t>
            </w:r>
            <w:r w:rsidRPr="004F56A7">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7B194A" w14:textId="2FE5FBF5"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685D9BD" w14:textId="29DAFB2D"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FF07CC" w14:textId="50E2BA26" w:rsidR="00A0522C" w:rsidRPr="001D4B45" w:rsidRDefault="001B7D2E"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DDAD24F" w14:textId="24FFB38F"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C2F931" w14:textId="250C249D" w:rsidR="00A0522C" w:rsidRPr="001D4B45" w:rsidRDefault="001B7D2E" w:rsidP="00C05965">
            <w:pPr>
              <w:jc w:val="center"/>
            </w:pPr>
            <w:r>
              <w:rPr>
                <w:rFonts w:ascii="Symbol" w:eastAsia="Symbol" w:hAnsi="Symbol" w:cs="Symbol"/>
              </w:rPr>
              <w:t>Ö</w:t>
            </w:r>
          </w:p>
        </w:tc>
      </w:tr>
      <w:tr w:rsidR="00A0522C" w14:paraId="10C24B98"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6DE5B331" w14:textId="2F84445A" w:rsidR="00A0522C" w:rsidRDefault="00A0522C" w:rsidP="00C05965">
            <w:r>
              <w:t>P</w:t>
            </w:r>
            <w:r w:rsidRPr="006C36F9">
              <w:t>roviding a range of opportunities for relaxation throughout the day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0184CA6" w14:textId="0098285B"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413ADE" w14:textId="5DE56896"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47C4A30" w14:textId="44EA1C42" w:rsidR="00A0522C" w:rsidRPr="001D4B45" w:rsidRDefault="001B7D2E"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F36F0BA" w14:textId="6850CF66"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BDC884" w14:textId="644ADAAE" w:rsidR="00A0522C" w:rsidRPr="001D4B45" w:rsidRDefault="001B7D2E" w:rsidP="00C05965">
            <w:pPr>
              <w:jc w:val="center"/>
            </w:pPr>
            <w:r>
              <w:rPr>
                <w:rFonts w:ascii="Symbol" w:eastAsia="Symbol" w:hAnsi="Symbol" w:cs="Symbol"/>
              </w:rPr>
              <w:t>Ö</w:t>
            </w:r>
          </w:p>
        </w:tc>
      </w:tr>
      <w:tr w:rsidR="00A0522C" w14:paraId="566B5D82"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5C5D55F8" w14:textId="2EC1DE3D" w:rsidR="00A0522C" w:rsidRDefault="00A0522C" w:rsidP="00C05965">
            <w:r w:rsidRPr="0027694A">
              <w:lastRenderedPageBreak/>
              <w:t>Supervising children displaying symptoms of illness closely, especially when resting or sleeping</w:t>
            </w:r>
            <w:r w:rsidRPr="0022120A">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3B7FD5D" w14:textId="7F315990"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7F8C56" w14:textId="26B422B9"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C3797E1" w14:textId="67A4E10E" w:rsidR="00A0522C" w:rsidRPr="001D4B45" w:rsidRDefault="001B7D2E"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BCA8E5F" w14:textId="2345E8FE"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4C4A144" w14:textId="3B5ACBB9" w:rsidR="00A0522C" w:rsidRPr="001D4B45" w:rsidRDefault="001B7D2E" w:rsidP="00C05965">
            <w:pPr>
              <w:jc w:val="center"/>
            </w:pPr>
            <w:r>
              <w:rPr>
                <w:rFonts w:ascii="Symbol" w:eastAsia="Symbol" w:hAnsi="Symbol" w:cs="Symbol"/>
              </w:rPr>
              <w:t>Ö</w:t>
            </w:r>
          </w:p>
        </w:tc>
      </w:tr>
      <w:tr w:rsidR="00A0522C" w14:paraId="2ABC3EF3"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6FEF19B8" w14:textId="6B9676DF" w:rsidR="00A0522C" w:rsidRDefault="00A0522C" w:rsidP="00C05965">
            <w:r>
              <w:t>D</w:t>
            </w:r>
            <w:r w:rsidRPr="00A50949">
              <w:t>ocumenting and communicating children’s rest and sleep times to co-workers during shift changes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2BA8B59" w14:textId="4C081F88"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980B791" w14:textId="254658CB"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A0EEE2C" w14:textId="16C91C65" w:rsidR="00A0522C" w:rsidRPr="001D4B45" w:rsidRDefault="001B7D2E"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9D3E62D" w14:textId="6EAE7447"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1321E2B" w14:textId="3C530E75" w:rsidR="00A0522C" w:rsidRPr="001D4B45" w:rsidRDefault="001B7D2E" w:rsidP="00C05965">
            <w:pPr>
              <w:jc w:val="center"/>
            </w:pPr>
            <w:r>
              <w:rPr>
                <w:rFonts w:ascii="Symbol" w:eastAsia="Symbol" w:hAnsi="Symbol" w:cs="Symbol"/>
              </w:rPr>
              <w:t>Ö</w:t>
            </w:r>
          </w:p>
        </w:tc>
      </w:tr>
      <w:tr w:rsidR="00A0522C" w14:paraId="5A02D3E7"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55616B61" w14:textId="581FEFF3" w:rsidR="00A0522C" w:rsidRPr="00A50949" w:rsidRDefault="00A0522C" w:rsidP="00C05965">
            <w:r>
              <w:t>D</w:t>
            </w:r>
            <w:r w:rsidRPr="0006569F">
              <w:t>eveloping communication strategies to inform parents/guardians about their child’s rest and sleep patterns, including times and length of sleep</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56150FE" w14:textId="35AFB9C3"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16CD133" w14:textId="595E6815"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A282D1" w14:textId="15CBD5B5" w:rsidR="00A0522C" w:rsidRPr="001D4B45" w:rsidRDefault="001B7D2E"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3817E58" w14:textId="47D23FB2"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D8B776" w14:textId="67E25951" w:rsidR="00A0522C" w:rsidRPr="001D4B45" w:rsidRDefault="001B7D2E" w:rsidP="00C05965">
            <w:pPr>
              <w:jc w:val="center"/>
            </w:pPr>
            <w:r>
              <w:rPr>
                <w:rFonts w:ascii="Symbol" w:eastAsia="Symbol" w:hAnsi="Symbol" w:cs="Symbol"/>
              </w:rPr>
              <w:t>Ö</w:t>
            </w:r>
          </w:p>
        </w:tc>
      </w:tr>
      <w:tr w:rsidR="00A0522C" w14:paraId="51BDFC66" w14:textId="77777777" w:rsidTr="5D115274">
        <w:tc>
          <w:tcPr>
            <w:tcW w:w="5523" w:type="dxa"/>
            <w:tcBorders>
              <w:top w:val="single" w:sz="4" w:space="0" w:color="B6BD37"/>
              <w:left w:val="single" w:sz="4" w:space="0" w:color="B6BD37"/>
              <w:bottom w:val="single" w:sz="4" w:space="0" w:color="B6BD37"/>
              <w:right w:val="single" w:sz="4" w:space="0" w:color="B6BD37"/>
            </w:tcBorders>
          </w:tcPr>
          <w:p w14:paraId="12C7B657" w14:textId="7A4492E5" w:rsidR="00A0522C" w:rsidRDefault="00A0522C" w:rsidP="00C05965">
            <w:r>
              <w:t>E</w:t>
            </w:r>
            <w:r w:rsidRPr="002B146F">
              <w:t>ncouraging children’s independence and assisting children with dressing as needed.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AAD4B7" w14:textId="31762BF5"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AF314B" w14:textId="71896778" w:rsidR="00A0522C" w:rsidRPr="001D4B45" w:rsidRDefault="001B7D2E" w:rsidP="00C05965">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02E8A7" w14:textId="3F5347C7" w:rsidR="00A0522C" w:rsidRPr="001D4B45" w:rsidRDefault="001B7D2E" w:rsidP="00C05965">
            <w:pPr>
              <w:jc w:val="center"/>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4A449C7" w14:textId="1D811FBC" w:rsidR="00A0522C" w:rsidRPr="001D4B45" w:rsidRDefault="00A0522C" w:rsidP="00C059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DAF1B7A" w14:textId="78F56765" w:rsidR="00A0522C" w:rsidRPr="001D4B45" w:rsidRDefault="001B7D2E" w:rsidP="00C05965">
            <w:pPr>
              <w:jc w:val="center"/>
            </w:pPr>
            <w:r>
              <w:rPr>
                <w:rFonts w:ascii="Symbol" w:eastAsia="Symbol" w:hAnsi="Symbol" w:cs="Symbol"/>
              </w:rPr>
              <w:t>Ö</w:t>
            </w:r>
          </w:p>
        </w:tc>
      </w:tr>
    </w:tbl>
    <w:p w14:paraId="44158C6E" w14:textId="2236B844" w:rsidR="003E57FD" w:rsidRDefault="003E57FD" w:rsidP="00A767AE">
      <w:pPr>
        <w:pStyle w:val="BODYTEXTELAA"/>
      </w:pPr>
    </w:p>
    <w:p w14:paraId="354B299A" w14:textId="38EA3D17" w:rsidR="00F359D9" w:rsidRDefault="00F359D9" w:rsidP="00A767AE">
      <w:pPr>
        <w:pStyle w:val="BODYTEXTELAA"/>
      </w:pPr>
      <w:r>
        <w:rPr>
          <w:noProof/>
        </w:rPr>
        <mc:AlternateContent>
          <mc:Choice Requires="wps">
            <w:drawing>
              <wp:anchor distT="0" distB="0" distL="114300" distR="114300" simplePos="0" relativeHeight="251658242" behindDoc="0" locked="1" layoutInCell="1" allowOverlap="1" wp14:anchorId="3426A489" wp14:editId="4982DA1C">
                <wp:simplePos x="0" y="0"/>
                <wp:positionH relativeFrom="column">
                  <wp:posOffset>827405</wp:posOffset>
                </wp:positionH>
                <wp:positionV relativeFrom="paragraph">
                  <wp:posOffset>-40005</wp:posOffset>
                </wp:positionV>
                <wp:extent cx="5709285"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2E40CE" id="Straight Connector 11"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15pt,-3.15pt" to="514.7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" strokecolor="#f69434" strokeweight="1.25pt">
                <v:stroke dashstyle="1 1"/>
                <w10:anchorlock/>
              </v:line>
            </w:pict>
          </mc:Fallback>
        </mc:AlternateContent>
      </w:r>
    </w:p>
    <w:p w14:paraId="1F87BFE8" w14:textId="7A7C90F7" w:rsidR="00F359D9" w:rsidRDefault="00F359D9" w:rsidP="007343F6">
      <w:pPr>
        <w:pStyle w:val="BackgroundandLegislation"/>
      </w:pPr>
      <w:r>
        <w:t xml:space="preserve">Background and </w:t>
      </w:r>
      <w:r w:rsidRPr="002B33CE">
        <w:t>Legislation</w:t>
      </w:r>
    </w:p>
    <w:p w14:paraId="35D9DB48" w14:textId="0453C89B" w:rsidR="00F359D9" w:rsidRDefault="00F359D9" w:rsidP="007343F6">
      <w:pPr>
        <w:pStyle w:val="Heading2"/>
      </w:pPr>
      <w:r>
        <w:t>Background</w:t>
      </w:r>
    </w:p>
    <w:p w14:paraId="1001C311" w14:textId="48F20D52" w:rsidR="00BD784E" w:rsidRDefault="009D5A15" w:rsidP="00A767AE">
      <w:pPr>
        <w:pStyle w:val="BODYTEXTELAA"/>
        <w:rPr>
          <w:rStyle w:val="RegulationLawChar"/>
        </w:rPr>
      </w:pPr>
      <w:r w:rsidRPr="009D5A15">
        <w:rPr>
          <w:rStyle w:val="RegulationLawChar"/>
        </w:rPr>
        <w:t xml:space="preserve">The Education and Care Services National Regulations </w:t>
      </w:r>
      <w:proofErr w:type="gramStart"/>
      <w:r w:rsidRPr="009D5A15">
        <w:t>requires</w:t>
      </w:r>
      <w:proofErr w:type="gramEnd"/>
      <w:r w:rsidRPr="009D5A15">
        <w:t xml:space="preserve"> approved providers to ensure their services have policies and procedures in place for children’s sleep and rest.</w:t>
      </w:r>
    </w:p>
    <w:p w14:paraId="34EE1380" w14:textId="128B95E2" w:rsidR="009630E4" w:rsidRDefault="009630E4" w:rsidP="00A767AE">
      <w:pPr>
        <w:pStyle w:val="BODYTEXTELAA"/>
      </w:pPr>
      <w:r w:rsidRPr="009630E4">
        <w:rPr>
          <w:rStyle w:val="RegulationLawChar"/>
        </w:rPr>
        <w:t>The Early Years Learning Framework</w:t>
      </w:r>
      <w:r>
        <w:t xml:space="preserve"> (EYLF) and the </w:t>
      </w:r>
      <w:r w:rsidRPr="009630E4">
        <w:rPr>
          <w:rStyle w:val="RegulationLawChar"/>
        </w:rPr>
        <w:t xml:space="preserve">Victorian Early Years Learning and Development Framework </w:t>
      </w:r>
      <w:r>
        <w:t>(VEYLDF) include a focus on social, emotional, spiritual and physical wellbeing and health. Development Outcome 3 in both framework documents refers to a child’s ability to take increasing responsibility for their own wellbeing. One of the indicators for this capacity is that children “recognise and communicate their bodily needs (for example thirst, hunger, rest, comfort, physical activity)”. The EYLF suggests that to promote this, educators should:</w:t>
      </w:r>
    </w:p>
    <w:p w14:paraId="2C6EE54D" w14:textId="4F60FA47" w:rsidR="009630E4" w:rsidRPr="00A767AE" w:rsidRDefault="009630E4" w:rsidP="003753BF">
      <w:pPr>
        <w:pStyle w:val="BodyTextBullet1"/>
      </w:pPr>
      <w:r w:rsidRPr="00A767AE">
        <w:t>consider the pace of the day within the context of the community</w:t>
      </w:r>
    </w:p>
    <w:p w14:paraId="355F7F9C" w14:textId="771B1012" w:rsidR="009630E4" w:rsidRPr="00A767AE" w:rsidRDefault="009630E4" w:rsidP="003753BF">
      <w:pPr>
        <w:pStyle w:val="BodyTextBullet1"/>
      </w:pPr>
      <w:r w:rsidRPr="00A767AE">
        <w:t xml:space="preserve">provide a range of active and restful experiences throughout the </w:t>
      </w:r>
      <w:proofErr w:type="gramStart"/>
      <w:r w:rsidRPr="00A767AE">
        <w:t>day, and</w:t>
      </w:r>
      <w:proofErr w:type="gramEnd"/>
      <w:r w:rsidRPr="00A767AE">
        <w:t xml:space="preserve"> support children to make appropriate decisions regarding participation.</w:t>
      </w:r>
    </w:p>
    <w:p w14:paraId="3E0EAEB9" w14:textId="2D65AAA1" w:rsidR="00F928D3" w:rsidRDefault="00E901C1" w:rsidP="00A767AE">
      <w:pPr>
        <w:pStyle w:val="BODYTEXTELAA"/>
      </w:pPr>
      <w:r>
        <w:t>Holistic approaches recognise the importance of physical, mental and spiritual wellbeing. Educators who provide a range of active and restful experiences throughout the day support children’s individual requirements for health, nutrition, sleep, rest and relaxation.</w:t>
      </w:r>
    </w:p>
    <w:p w14:paraId="790D6E6D" w14:textId="75981220" w:rsidR="00F359D9" w:rsidRDefault="009630E4" w:rsidP="00A767AE">
      <w:pPr>
        <w:pStyle w:val="BODYTEXTELAA"/>
      </w:pPr>
      <w:r>
        <w:t xml:space="preserve">Employers have a responsibility under the </w:t>
      </w:r>
      <w:r w:rsidRPr="009630E4">
        <w:rPr>
          <w:rStyle w:val="RegulationLawChar"/>
        </w:rPr>
        <w:t>Occupational Health and Safety Act</w:t>
      </w:r>
      <w:r>
        <w:t xml:space="preserve"> to provide a safe and healthy working environment. This duty extends to others present in the workplace, including children and volunteers. Providing a safe </w:t>
      </w:r>
      <w:r w:rsidR="00A731B2">
        <w:t xml:space="preserve">sleeping </w:t>
      </w:r>
      <w:r>
        <w:t xml:space="preserve">environment for children at the service includes complying with current Australian/New Zealand standards in relation to equipment, such as cots and mattresses </w:t>
      </w:r>
      <w:r w:rsidRPr="009630E4">
        <w:rPr>
          <w:rStyle w:val="RefertoSourceDefinitionsAttachmentChar"/>
        </w:rPr>
        <w:t>(refer to Sources)</w:t>
      </w:r>
      <w:r>
        <w:t>.</w:t>
      </w:r>
    </w:p>
    <w:p w14:paraId="135242D0" w14:textId="77777777" w:rsidR="00F359D9" w:rsidRDefault="00F359D9" w:rsidP="007343F6">
      <w:pPr>
        <w:pStyle w:val="Heading2"/>
      </w:pPr>
      <w:r>
        <w:t>Legislation and Standards</w:t>
      </w:r>
    </w:p>
    <w:p w14:paraId="55D9EFAA" w14:textId="77777777" w:rsidR="009C7DF8" w:rsidRDefault="009C7DF8" w:rsidP="00A767AE">
      <w:pPr>
        <w:pStyle w:val="BODYTEXTELAA"/>
      </w:pPr>
      <w:r w:rsidRPr="006978C9">
        <w:t>Relevant legislation</w:t>
      </w:r>
      <w:r>
        <w:t xml:space="preserve"> and standards</w:t>
      </w:r>
      <w:r w:rsidRPr="006978C9">
        <w:t xml:space="preserve"> include but </w:t>
      </w:r>
      <w:r>
        <w:t>are not limited to:</w:t>
      </w:r>
    </w:p>
    <w:p w14:paraId="299F9498" w14:textId="1943BCBA" w:rsidR="00F810B6" w:rsidRPr="00A767AE" w:rsidRDefault="00F810B6" w:rsidP="003753BF">
      <w:pPr>
        <w:pStyle w:val="BodyTextBullet1"/>
      </w:pPr>
      <w:r w:rsidRPr="00A767AE">
        <w:t xml:space="preserve">Australian Consumer Law and </w:t>
      </w:r>
      <w:r w:rsidR="00E81B82" w:rsidRPr="00A767AE">
        <w:t>Fair-Trading</w:t>
      </w:r>
      <w:r w:rsidRPr="00A767AE">
        <w:t xml:space="preserve"> Act 2012</w:t>
      </w:r>
    </w:p>
    <w:p w14:paraId="6A145865" w14:textId="0C56B136" w:rsidR="00F810B6" w:rsidRPr="00A767AE" w:rsidRDefault="00F810B6" w:rsidP="003753BF">
      <w:pPr>
        <w:pStyle w:val="BodyTextBullet1"/>
      </w:pPr>
      <w:r w:rsidRPr="00A767AE">
        <w:t xml:space="preserve">Australian Consumer Law and </w:t>
      </w:r>
      <w:r w:rsidR="00E81B82" w:rsidRPr="00A767AE">
        <w:t>Fair-Trading</w:t>
      </w:r>
      <w:r w:rsidRPr="00A767AE">
        <w:t xml:space="preserve"> Regulations 2012</w:t>
      </w:r>
    </w:p>
    <w:p w14:paraId="298FF7FB" w14:textId="77777777" w:rsidR="00F810B6" w:rsidRPr="00A767AE" w:rsidRDefault="00F810B6" w:rsidP="003753BF">
      <w:pPr>
        <w:pStyle w:val="BodyTextBullet1"/>
      </w:pPr>
      <w:r w:rsidRPr="00A767AE">
        <w:t>Australian/New Zealand Standard – Cots for household use – Safety Requirements (AS/NZS 2172:2010)</w:t>
      </w:r>
    </w:p>
    <w:p w14:paraId="13291122" w14:textId="1A02546E" w:rsidR="00F810B6" w:rsidRPr="00A767AE" w:rsidRDefault="00F810B6" w:rsidP="003753BF">
      <w:pPr>
        <w:pStyle w:val="BodyTextBullet1"/>
      </w:pPr>
      <w:r w:rsidRPr="00A767AE">
        <w:t>Australian/New Zealand Standard – Cots for day nursery, hospital and institutional use – Safety Requirements (AS/NZS 2130:1998)</w:t>
      </w:r>
    </w:p>
    <w:p w14:paraId="2982FAA1" w14:textId="77777777" w:rsidR="00F810B6" w:rsidRPr="00A767AE" w:rsidRDefault="00F810B6" w:rsidP="003753BF">
      <w:pPr>
        <w:pStyle w:val="BodyTextBullet1"/>
      </w:pPr>
      <w:r w:rsidRPr="00A767AE">
        <w:t>Education and Care Services National Law Act 2010</w:t>
      </w:r>
    </w:p>
    <w:p w14:paraId="20D5AB96" w14:textId="3D31FCA9" w:rsidR="00F810B6" w:rsidRPr="00A767AE" w:rsidRDefault="00A4093A" w:rsidP="003753BF">
      <w:pPr>
        <w:pStyle w:val="BodyTextBullet1"/>
      </w:pPr>
      <w:r>
        <w:t>Victorian Children’s Services Regulations 2024</w:t>
      </w:r>
    </w:p>
    <w:p w14:paraId="40245CB4" w14:textId="6235397C" w:rsidR="00F810B6" w:rsidRPr="00A767AE" w:rsidRDefault="00F810B6" w:rsidP="003753BF">
      <w:pPr>
        <w:pStyle w:val="BodyTextBullet1"/>
      </w:pPr>
      <w:r w:rsidRPr="00A767AE">
        <w:t>National Quality Standard, Quality Area 2: Children’s Health and Safety</w:t>
      </w:r>
    </w:p>
    <w:p w14:paraId="24CC3F40" w14:textId="3AED08AE" w:rsidR="00F359D9" w:rsidRPr="00A767AE" w:rsidRDefault="00CF3729" w:rsidP="003753BF">
      <w:pPr>
        <w:pStyle w:val="BodyTextBullet1"/>
      </w:pPr>
      <w:r w:rsidRPr="00A767AE">
        <w:rPr>
          <w:noProof/>
        </w:rPr>
        <w:lastRenderedPageBreak/>
        <mc:AlternateContent>
          <mc:Choice Requires="wps">
            <w:drawing>
              <wp:anchor distT="45720" distB="45720" distL="114300" distR="114300" simplePos="0" relativeHeight="251658257" behindDoc="1" locked="0" layoutInCell="1" allowOverlap="1" wp14:anchorId="3BF642CF" wp14:editId="6A95E96B">
                <wp:simplePos x="0" y="0"/>
                <wp:positionH relativeFrom="margin">
                  <wp:posOffset>821375</wp:posOffset>
                </wp:positionH>
                <wp:positionV relativeFrom="paragraph">
                  <wp:posOffset>302499</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6B7144D9" w14:textId="77777777" w:rsidR="002B33CE" w:rsidRDefault="002B33CE">
                            <w:r>
                              <w:t>The most current amendments to listed legislation can be found at:</w:t>
                            </w:r>
                          </w:p>
                          <w:p w14:paraId="736B2D1E" w14:textId="77777777" w:rsidR="002B33CE" w:rsidRDefault="002B33CE" w:rsidP="00E00A07">
                            <w:pPr>
                              <w:pStyle w:val="TableAttachmentTextBullet1"/>
                            </w:pPr>
                            <w:r>
                              <w:t xml:space="preserve">Victorian Legislation – Victorian Law Today: </w:t>
                            </w:r>
                            <w:hyperlink r:id="rId11" w:history="1">
                              <w:r w:rsidR="00C94FB0" w:rsidRPr="00DF2DED">
                                <w:rPr>
                                  <w:rStyle w:val="Hyperlink"/>
                                </w:rPr>
                                <w:t>www.legislation.vic.gov.au</w:t>
                              </w:r>
                            </w:hyperlink>
                          </w:p>
                          <w:p w14:paraId="71AED480" w14:textId="77777777" w:rsidR="002B33CE" w:rsidRDefault="002B33CE" w:rsidP="00E00A07">
                            <w:pPr>
                              <w:pStyle w:val="TableAttachmentTextBullet1"/>
                            </w:pPr>
                            <w:r>
                              <w:t xml:space="preserve">Commonwealth Legislation – Federal Register of Legislation: </w:t>
                            </w:r>
                            <w:hyperlink r:id="rId12" w:history="1">
                              <w:r w:rsidR="00C94FB0"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BF642CF" id="Text Box 217" o:spid="_x0000_s1026" style="position:absolute;left:0;text-align:left;margin-left:64.7pt;margin-top:23.8pt;width:441.75pt;height:73.6pt;z-index:-2516582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" fillcolor="#94caed" stroked="f">
                <v:stroke joinstyle="miter"/>
                <v:textbox>
                  <w:txbxContent>
                    <w:p w14:paraId="6B7144D9" w14:textId="77777777" w:rsidR="002B33CE" w:rsidRDefault="002B33CE">
                      <w:r>
                        <w:t>The most current amendments to listed legislation can be found at:</w:t>
                      </w:r>
                    </w:p>
                    <w:p w14:paraId="736B2D1E" w14:textId="77777777" w:rsidR="002B33CE" w:rsidRDefault="002B33CE" w:rsidP="00E00A07">
                      <w:pPr>
                        <w:pStyle w:val="TableAttachmentTextBullet1"/>
                      </w:pPr>
                      <w:r>
                        <w:t xml:space="preserve">Victorian Legislation – Victorian Law Today: </w:t>
                      </w:r>
                      <w:hyperlink r:id="rId13" w:history="1">
                        <w:r w:rsidR="00C94FB0" w:rsidRPr="00DF2DED">
                          <w:rPr>
                            <w:rStyle w:val="Hyperlink"/>
                          </w:rPr>
                          <w:t>www.legislation.vic.gov.au</w:t>
                        </w:r>
                      </w:hyperlink>
                    </w:p>
                    <w:p w14:paraId="71AED480" w14:textId="77777777" w:rsidR="002B33CE" w:rsidRDefault="002B33CE" w:rsidP="00E00A07">
                      <w:pPr>
                        <w:pStyle w:val="TableAttachmentTextBullet1"/>
                      </w:pPr>
                      <w:r>
                        <w:t xml:space="preserve">Commonwealth Legislation – Federal Register of Legislation: </w:t>
                      </w:r>
                      <w:hyperlink r:id="rId14" w:history="1">
                        <w:r w:rsidR="00C94FB0" w:rsidRPr="00DF2DED">
                          <w:rPr>
                            <w:rStyle w:val="Hyperlink"/>
                          </w:rPr>
                          <w:t>www.legislation.gov.au</w:t>
                        </w:r>
                      </w:hyperlink>
                    </w:p>
                  </w:txbxContent>
                </v:textbox>
                <w10:wrap type="tight" anchorx="margin"/>
              </v:roundrect>
            </w:pict>
          </mc:Fallback>
        </mc:AlternateContent>
      </w:r>
      <w:r w:rsidR="00F810B6" w:rsidRPr="00A767AE">
        <w:t>Occupational Health and Safety Act 2004</w:t>
      </w:r>
    </w:p>
    <w:p w14:paraId="4AA342B5" w14:textId="15A632D3" w:rsidR="00DB2057" w:rsidRDefault="00DB2057" w:rsidP="00A767AE">
      <w:pPr>
        <w:pStyle w:val="BODYTEXTELAA"/>
      </w:pPr>
    </w:p>
    <w:p w14:paraId="457F974C" w14:textId="31E22BE2" w:rsidR="00F359D9" w:rsidRDefault="007B399F" w:rsidP="007343F6">
      <w:pPr>
        <w:pStyle w:val="Definitions"/>
      </w:pPr>
      <w:r>
        <w:t>Definitions</w:t>
      </w:r>
    </w:p>
    <w:p w14:paraId="4ADC2915" w14:textId="4CBA57FD" w:rsidR="007B399F" w:rsidRDefault="0013704A" w:rsidP="00A767AE">
      <w:pPr>
        <w:pStyle w:val="BODYTEXTELAA"/>
      </w:pPr>
      <w:r w:rsidRPr="003E6337">
        <w:t>The terms defined in this section relate specifically to this policy</w:t>
      </w:r>
    </w:p>
    <w:p w14:paraId="78A124B2" w14:textId="77777777" w:rsidR="007A4C1F" w:rsidRPr="007D4ED7" w:rsidRDefault="0033266B" w:rsidP="00A767AE">
      <w:pPr>
        <w:pStyle w:val="BODYTEXTELAA"/>
      </w:pPr>
      <w:r w:rsidRPr="007D4ED7">
        <w:rPr>
          <w:b/>
          <w:bCs/>
        </w:rPr>
        <w:t xml:space="preserve">Hazardous Manual Handling: </w:t>
      </w:r>
      <w:r w:rsidR="007A4C1F" w:rsidRPr="007D4ED7">
        <w:t xml:space="preserve">Manual handling is work where you </w:t>
      </w:r>
      <w:proofErr w:type="gramStart"/>
      <w:r w:rsidR="007A4C1F" w:rsidRPr="007D4ED7">
        <w:t>have to</w:t>
      </w:r>
      <w:proofErr w:type="gramEnd"/>
      <w:r w:rsidR="007A4C1F" w:rsidRPr="007D4ED7">
        <w:t xml:space="preserve"> lift, lower, push, pull, carry, move, hold or restrain something. It’s hazardous manual handling if it involves:</w:t>
      </w:r>
    </w:p>
    <w:p w14:paraId="661C17B0" w14:textId="77777777" w:rsidR="007A4C1F" w:rsidRPr="007D4ED7" w:rsidRDefault="007A4C1F" w:rsidP="003753BF">
      <w:pPr>
        <w:pStyle w:val="BodyTextBullet1"/>
      </w:pPr>
      <w:r w:rsidRPr="007D4ED7">
        <w:t>repeated, sustained or high force</w:t>
      </w:r>
    </w:p>
    <w:p w14:paraId="5EC59E24" w14:textId="77777777" w:rsidR="007A4C1F" w:rsidRPr="007D4ED7" w:rsidRDefault="007A4C1F" w:rsidP="003753BF">
      <w:pPr>
        <w:pStyle w:val="BodyTextBullet1"/>
      </w:pPr>
      <w:r w:rsidRPr="007D4ED7">
        <w:t>sustained awkward posture</w:t>
      </w:r>
    </w:p>
    <w:p w14:paraId="5E50B7CC" w14:textId="77777777" w:rsidR="007A4C1F" w:rsidRPr="007D4ED7" w:rsidRDefault="007A4C1F" w:rsidP="003753BF">
      <w:pPr>
        <w:pStyle w:val="BodyTextBullet1"/>
      </w:pPr>
      <w:r w:rsidRPr="007D4ED7">
        <w:t>repetitive movements</w:t>
      </w:r>
    </w:p>
    <w:p w14:paraId="59A7FC74" w14:textId="77777777" w:rsidR="007A4C1F" w:rsidRPr="007D4ED7" w:rsidRDefault="007A4C1F" w:rsidP="003753BF">
      <w:pPr>
        <w:pStyle w:val="BodyTextBullet1"/>
      </w:pPr>
      <w:r w:rsidRPr="007D4ED7">
        <w:t>exposure to sustained vibration</w:t>
      </w:r>
    </w:p>
    <w:p w14:paraId="1C8CC4D6" w14:textId="77777777" w:rsidR="007A4C1F" w:rsidRPr="007D4ED7" w:rsidRDefault="007A4C1F" w:rsidP="003753BF">
      <w:pPr>
        <w:pStyle w:val="BodyTextBullet1"/>
      </w:pPr>
      <w:r w:rsidRPr="007D4ED7">
        <w:t>handling people or animals</w:t>
      </w:r>
    </w:p>
    <w:p w14:paraId="538A2BC2" w14:textId="18441ACC" w:rsidR="002F5527" w:rsidRPr="007D4ED7" w:rsidRDefault="007A4C1F" w:rsidP="003753BF">
      <w:pPr>
        <w:pStyle w:val="BodyTextBullet1"/>
      </w:pPr>
      <w:r w:rsidRPr="007D4ED7">
        <w:t>loads that are unstable, unbalanced or hard to hold</w:t>
      </w:r>
      <w:r w:rsidR="00DD5D19" w:rsidRPr="007D4ED7">
        <w:t>.</w:t>
      </w:r>
    </w:p>
    <w:p w14:paraId="284494B1" w14:textId="773F5419" w:rsidR="008D2B1E" w:rsidRDefault="008D2B1E" w:rsidP="00A767AE">
      <w:pPr>
        <w:pStyle w:val="BODYTEXTELAA"/>
      </w:pPr>
      <w:r w:rsidRPr="00A337BC">
        <w:rPr>
          <w:b/>
          <w:bCs/>
        </w:rPr>
        <w:t>Red Nose</w:t>
      </w:r>
      <w:r w:rsidR="00CF021F">
        <w:rPr>
          <w:b/>
          <w:bCs/>
        </w:rPr>
        <w:t xml:space="preserve"> </w:t>
      </w:r>
      <w:r w:rsidR="00CF021F" w:rsidRPr="007D4ED7">
        <w:rPr>
          <w:b/>
          <w:bCs/>
        </w:rPr>
        <w:t>Australia</w:t>
      </w:r>
      <w:r w:rsidR="008975E9" w:rsidRPr="007D4ED7">
        <w:t xml:space="preserve"> </w:t>
      </w:r>
      <w:r w:rsidRPr="007D4ED7">
        <w:t>(</w:t>
      </w:r>
      <w:r>
        <w:t>formerly SIDS and Kids)</w:t>
      </w:r>
      <w:r w:rsidR="008975E9">
        <w:t>:</w:t>
      </w:r>
      <w:r>
        <w:t xml:space="preserve"> </w:t>
      </w:r>
      <w:r w:rsidR="006A5410">
        <w:t>R</w:t>
      </w:r>
      <w:r>
        <w:t xml:space="preserve">ecognised national authority on safe sleeping practices for infants and children </w:t>
      </w:r>
      <w:r w:rsidRPr="00C05965">
        <w:rPr>
          <w:rStyle w:val="RefertoSourceDefinitionsAttachmentChar"/>
        </w:rPr>
        <w:t>(refer to Sources)</w:t>
      </w:r>
    </w:p>
    <w:p w14:paraId="2F6902EF" w14:textId="637FA8FF" w:rsidR="00B20341" w:rsidRPr="00790BE5" w:rsidRDefault="008D2B1E" w:rsidP="00A767AE">
      <w:pPr>
        <w:pStyle w:val="BODYTEXTELAA"/>
        <w:rPr>
          <w:b/>
          <w:bCs/>
        </w:rPr>
      </w:pPr>
      <w:r w:rsidRPr="00A337BC">
        <w:rPr>
          <w:b/>
          <w:bCs/>
        </w:rPr>
        <w:t>Relaxation</w:t>
      </w:r>
      <w:r w:rsidR="00790BE5">
        <w:rPr>
          <w:b/>
          <w:bCs/>
        </w:rPr>
        <w:t xml:space="preserve">: </w:t>
      </w:r>
      <w:r w:rsidR="00790BE5" w:rsidRPr="00790BE5">
        <w:t>Relaxation or other activity for bringing about a feeling of calm in your body and mind</w:t>
      </w:r>
    </w:p>
    <w:p w14:paraId="6A091C45" w14:textId="27BA5E74" w:rsidR="008D2B1E" w:rsidRDefault="00790BE5" w:rsidP="00A767AE">
      <w:pPr>
        <w:pStyle w:val="BODYTEXTELAA"/>
      </w:pPr>
      <w:r>
        <w:rPr>
          <w:b/>
          <w:bCs/>
        </w:rPr>
        <w:t>R</w:t>
      </w:r>
      <w:r w:rsidR="008D2B1E" w:rsidRPr="00A337BC">
        <w:rPr>
          <w:b/>
          <w:bCs/>
        </w:rPr>
        <w:t>est:</w:t>
      </w:r>
      <w:r w:rsidR="008D2B1E">
        <w:t xml:space="preserve"> </w:t>
      </w:r>
      <w:r w:rsidR="00983F6C">
        <w:t>A period of inactivity, solitude, calmness or tranquillity, and can include a child being in a state of sleep.</w:t>
      </w:r>
    </w:p>
    <w:p w14:paraId="7B20E8BC" w14:textId="3E1352F3" w:rsidR="00261AC3" w:rsidRDefault="008D2B1E" w:rsidP="00A767AE">
      <w:pPr>
        <w:pStyle w:val="BODYTEXTELAA"/>
      </w:pPr>
      <w:r w:rsidRPr="00A337BC">
        <w:rPr>
          <w:b/>
          <w:bCs/>
        </w:rPr>
        <w:t>SIDS (</w:t>
      </w:r>
      <w:proofErr w:type="gramStart"/>
      <w:r w:rsidRPr="00A337BC">
        <w:rPr>
          <w:b/>
          <w:bCs/>
        </w:rPr>
        <w:t>Sudden Infant Death Syndrome</w:t>
      </w:r>
      <w:proofErr w:type="gramEnd"/>
      <w:r w:rsidRPr="00A337BC">
        <w:rPr>
          <w:b/>
          <w:bCs/>
        </w:rPr>
        <w:t>):</w:t>
      </w:r>
      <w:r>
        <w:t xml:space="preserve"> </w:t>
      </w:r>
      <w:r w:rsidR="00983F6C">
        <w:t>The sudden and unexpected death of an infant under one year of age with an onset of a fatal episode occurring during sleep, that remains unexplained after a thorough investigation, including performance of a complete autopsy and review of the circumstances of death and the clinical history.</w:t>
      </w:r>
    </w:p>
    <w:p w14:paraId="597224A3" w14:textId="06FA336A" w:rsidR="008975E9" w:rsidRDefault="006A5410" w:rsidP="00A767AE">
      <w:pPr>
        <w:pStyle w:val="BODYTEXTELAA"/>
      </w:pPr>
      <w:r w:rsidRPr="00567691">
        <w:rPr>
          <w:b/>
          <w:bCs/>
        </w:rPr>
        <w:t>Sudden and Unexpected Death in Infancy (SUDI):</w:t>
      </w:r>
      <w:r w:rsidRPr="00567691">
        <w:t xml:space="preserve"> A broad term used to describe the sudden and unexpected death of a baby for which the cause is not immediately obvious.</w:t>
      </w:r>
    </w:p>
    <w:p w14:paraId="4A38F121" w14:textId="77777777" w:rsidR="00B62378" w:rsidRDefault="00B62378" w:rsidP="00A767AE">
      <w:pPr>
        <w:pStyle w:val="BODYTEXTELAA"/>
      </w:pPr>
    </w:p>
    <w:p w14:paraId="268A1AF0" w14:textId="5C7A72DD" w:rsidR="007B399F" w:rsidRDefault="007B399F" w:rsidP="007343F6">
      <w:pPr>
        <w:pStyle w:val="SourcesandRelatedPolicies"/>
      </w:pPr>
      <w:r>
        <w:t>Sources and Related Policies</w:t>
      </w:r>
    </w:p>
    <w:p w14:paraId="1B382D60" w14:textId="77777777" w:rsidR="007B399F" w:rsidRDefault="007B399F" w:rsidP="007343F6">
      <w:pPr>
        <w:pStyle w:val="Heading2"/>
      </w:pPr>
      <w:r>
        <w:t>Sources</w:t>
      </w:r>
    </w:p>
    <w:p w14:paraId="7EAA292F" w14:textId="6A880EF1" w:rsidR="00AC5CE2" w:rsidRPr="004E3C94" w:rsidRDefault="00CC6E74" w:rsidP="003753BF">
      <w:pPr>
        <w:pStyle w:val="BodyTextBullet1"/>
      </w:pPr>
      <w:bookmarkStart w:id="5" w:name="_Hlk144196746"/>
      <w:r w:rsidRPr="004E3C94">
        <w:t xml:space="preserve">Australian Children’s Education &amp; Care Quality Authority, Safe </w:t>
      </w:r>
      <w:bookmarkEnd w:id="5"/>
      <w:r w:rsidRPr="004E3C94">
        <w:t xml:space="preserve">sleep and rest practices: </w:t>
      </w:r>
      <w:hyperlink r:id="rId15" w:history="1">
        <w:r w:rsidR="00E571C2" w:rsidRPr="00AF5B5A">
          <w:rPr>
            <w:rStyle w:val="Hyperlink"/>
          </w:rPr>
          <w:t>www.acecqa.gov.au/resources</w:t>
        </w:r>
      </w:hyperlink>
    </w:p>
    <w:p w14:paraId="4C5C25EB" w14:textId="0A9A3989" w:rsidR="00CC6E74" w:rsidRPr="004E3C94" w:rsidRDefault="00CC6E74" w:rsidP="003753BF">
      <w:pPr>
        <w:pStyle w:val="BodyTextBullet1"/>
      </w:pPr>
      <w:r w:rsidRPr="004E3C94">
        <w:t xml:space="preserve">Australian Competition &amp; Consumer Commission (2016), Consumer product safety – a guide for businesses &amp; legal practitioners: </w:t>
      </w:r>
      <w:hyperlink r:id="rId16" w:history="1">
        <w:r w:rsidR="00E571C2" w:rsidRPr="00AF5B5A">
          <w:rPr>
            <w:rStyle w:val="Hyperlink"/>
          </w:rPr>
          <w:t>www.accc.gov.au</w:t>
        </w:r>
      </w:hyperlink>
    </w:p>
    <w:p w14:paraId="0627903A" w14:textId="02820799" w:rsidR="00CC6E74" w:rsidRPr="004E3C94" w:rsidRDefault="00CC6E74" w:rsidP="003753BF">
      <w:pPr>
        <w:pStyle w:val="BodyTextBullet1"/>
        <w:rPr>
          <w:rStyle w:val="Hyperlink"/>
          <w:color w:val="auto"/>
          <w:u w:val="none"/>
        </w:rPr>
      </w:pPr>
      <w:r w:rsidRPr="004E3C94">
        <w:t xml:space="preserve">Belonging, Being &amp; Becoming – The Early Years Learning Framework for Australia (EYLF): </w:t>
      </w:r>
      <w:hyperlink r:id="rId17" w:history="1">
        <w:r w:rsidR="00F12A7B" w:rsidRPr="00AF5B5A">
          <w:rPr>
            <w:rStyle w:val="Hyperlink"/>
          </w:rPr>
          <w:t>www.acecqa.gov.au</w:t>
        </w:r>
      </w:hyperlink>
    </w:p>
    <w:p w14:paraId="36D4AB1B" w14:textId="77777777" w:rsidR="00CC6E74" w:rsidRPr="00217A42" w:rsidRDefault="00CC6E74" w:rsidP="003753BF">
      <w:pPr>
        <w:pStyle w:val="BodyTextBullet1"/>
      </w:pPr>
      <w:r w:rsidRPr="004E3C94">
        <w:t xml:space="preserve">Current Australian/New Zealand Standards for cots is available on the SAI Global </w:t>
      </w:r>
      <w:r w:rsidRPr="00217A42">
        <w:t xml:space="preserve">website at: </w:t>
      </w:r>
      <w:hyperlink r:id="rId18" w:history="1">
        <w:r w:rsidRPr="00217A42">
          <w:rPr>
            <w:rStyle w:val="Hyperlink"/>
          </w:rPr>
          <w:t>www.saiglobal.com</w:t>
        </w:r>
      </w:hyperlink>
      <w:r w:rsidRPr="00217A42">
        <w:rPr>
          <w:rStyle w:val="Hyperlink"/>
          <w:color w:val="auto"/>
          <w:u w:val="none"/>
        </w:rPr>
        <w:t xml:space="preserve"> </w:t>
      </w:r>
    </w:p>
    <w:p w14:paraId="17B500D4" w14:textId="66330229" w:rsidR="00CC6E74" w:rsidRPr="004E3C94" w:rsidRDefault="00CC6E74" w:rsidP="003753BF">
      <w:pPr>
        <w:pStyle w:val="BodyTextBullet1"/>
      </w:pPr>
      <w:r w:rsidRPr="00217A42">
        <w:t>Red Nose</w:t>
      </w:r>
      <w:r w:rsidR="00440CD2" w:rsidRPr="00217A42">
        <w:t xml:space="preserve"> Australia</w:t>
      </w:r>
      <w:r w:rsidRPr="004E3C94">
        <w:t xml:space="preserve">: </w:t>
      </w:r>
      <w:hyperlink r:id="rId19" w:history="1">
        <w:r w:rsidR="009F2DDF" w:rsidRPr="00AF5B5A">
          <w:rPr>
            <w:rStyle w:val="Hyperlink"/>
          </w:rPr>
          <w:t>www.rednose.org.au</w:t>
        </w:r>
      </w:hyperlink>
    </w:p>
    <w:p w14:paraId="15ED8C93" w14:textId="7103AECD" w:rsidR="00CC6E74" w:rsidRPr="004E3C94" w:rsidRDefault="00CC6E74" w:rsidP="003753BF">
      <w:pPr>
        <w:pStyle w:val="BodyTextBullet1"/>
        <w:rPr>
          <w:rStyle w:val="Hyperlink"/>
          <w:color w:val="auto"/>
          <w:u w:val="none"/>
        </w:rPr>
      </w:pPr>
      <w:r w:rsidRPr="004E3C94">
        <w:t xml:space="preserve">Victorian Early Years Learning and Development Framework (VEYLDF): </w:t>
      </w:r>
      <w:hyperlink r:id="rId20" w:history="1">
        <w:r w:rsidR="00F12A7B" w:rsidRPr="0012320E">
          <w:rPr>
            <w:rStyle w:val="Hyperlink"/>
          </w:rPr>
          <w:t>www.acecqa.gov.au</w:t>
        </w:r>
      </w:hyperlink>
    </w:p>
    <w:p w14:paraId="5536A8C9" w14:textId="3A8CD519" w:rsidR="00CC6E74" w:rsidRPr="00007AF0" w:rsidRDefault="00CC6E74" w:rsidP="003753BF">
      <w:pPr>
        <w:pStyle w:val="BodyTextBullet1"/>
      </w:pPr>
      <w:r w:rsidRPr="00007AF0">
        <w:t xml:space="preserve">WorkSafe Victoria, Children’s services – occupational health and safety compliance kit: </w:t>
      </w:r>
      <w:hyperlink r:id="rId21" w:history="1">
        <w:r w:rsidR="00E541D3" w:rsidRPr="00007AF0">
          <w:rPr>
            <w:rStyle w:val="Hyperlink"/>
          </w:rPr>
          <w:t>www.worksafe.vic.gov.au</w:t>
        </w:r>
      </w:hyperlink>
      <w:r w:rsidRPr="00007AF0">
        <w:t xml:space="preserve"> </w:t>
      </w:r>
    </w:p>
    <w:p w14:paraId="6BE0723B" w14:textId="3179CD6D" w:rsidR="0074553D" w:rsidRPr="00007AF0" w:rsidRDefault="00882D5D" w:rsidP="003753BF">
      <w:pPr>
        <w:pStyle w:val="BodyTextBullet1"/>
      </w:pPr>
      <w:r w:rsidRPr="00007AF0">
        <w:t xml:space="preserve">Australian Children’s Education &amp; Care Quality Authority, </w:t>
      </w:r>
      <w:r w:rsidR="00E74184" w:rsidRPr="00007AF0">
        <w:t>S</w:t>
      </w:r>
      <w:r w:rsidRPr="00007AF0">
        <w:t xml:space="preserve">leep and rest risk assessment </w:t>
      </w:r>
      <w:r w:rsidR="00E503BC" w:rsidRPr="00007AF0">
        <w:t>Template</w:t>
      </w:r>
      <w:r w:rsidRPr="00007AF0">
        <w:t xml:space="preserve"> - </w:t>
      </w:r>
      <w:hyperlink r:id="rId22">
        <w:r w:rsidR="0035323C" w:rsidRPr="00007AF0">
          <w:rPr>
            <w:rStyle w:val="Hyperlink"/>
          </w:rPr>
          <w:t>Sleep Rest Risk Assessment Template</w:t>
        </w:r>
      </w:hyperlink>
    </w:p>
    <w:p w14:paraId="657EE4AD" w14:textId="1150DF7C" w:rsidR="00E955CF" w:rsidRPr="00007AF0" w:rsidRDefault="00F11633" w:rsidP="003753BF">
      <w:pPr>
        <w:pStyle w:val="BodyTextBullet1"/>
      </w:pPr>
      <w:r w:rsidRPr="00007AF0">
        <w:t>Australian Children’s Education &amp; Care Quality Authority</w:t>
      </w:r>
      <w:r w:rsidR="00E955CF" w:rsidRPr="00007AF0">
        <w:t>, Risk Assessment and Management Tool</w:t>
      </w:r>
      <w:r w:rsidR="00A61EEE" w:rsidRPr="00007AF0">
        <w:t xml:space="preserve"> - </w:t>
      </w:r>
      <w:hyperlink r:id="rId23" w:history="1">
        <w:r w:rsidR="007F732D" w:rsidRPr="00007AF0">
          <w:rPr>
            <w:rStyle w:val="Hyperlink"/>
          </w:rPr>
          <w:t>www.acecqa.gov.au/media/32166</w:t>
        </w:r>
      </w:hyperlink>
    </w:p>
    <w:p w14:paraId="67125209" w14:textId="21CA1FE9" w:rsidR="00F27CB8" w:rsidRPr="00007AF0" w:rsidRDefault="00F27CB8" w:rsidP="003753BF">
      <w:pPr>
        <w:pStyle w:val="BodyTextBullet1"/>
      </w:pPr>
      <w:r w:rsidRPr="00007AF0">
        <w:t xml:space="preserve">Kids Safe </w:t>
      </w:r>
      <w:r w:rsidR="000D4CCC" w:rsidRPr="00007AF0">
        <w:t xml:space="preserve">Australia - </w:t>
      </w:r>
      <w:hyperlink r:id="rId24" w:history="1">
        <w:r w:rsidR="000D4CCC" w:rsidRPr="00007AF0">
          <w:rPr>
            <w:rStyle w:val="Hyperlink"/>
          </w:rPr>
          <w:t>www.kidsafe.com.au</w:t>
        </w:r>
      </w:hyperlink>
    </w:p>
    <w:p w14:paraId="0509CC62" w14:textId="1BD0F871" w:rsidR="003C3AED" w:rsidRPr="00007AF0" w:rsidRDefault="004E4A40" w:rsidP="003753BF">
      <w:pPr>
        <w:pStyle w:val="BodyTextBullet1"/>
      </w:pPr>
      <w:r w:rsidRPr="00007AF0">
        <w:lastRenderedPageBreak/>
        <w:t>Compliance code: Hazardous manual handling</w:t>
      </w:r>
      <w:r w:rsidR="00AF5B5A" w:rsidRPr="00007AF0">
        <w:t xml:space="preserve"> - </w:t>
      </w:r>
      <w:hyperlink r:id="rId25" w:history="1">
        <w:r w:rsidR="00AF5B5A" w:rsidRPr="00007AF0">
          <w:rPr>
            <w:rStyle w:val="Hyperlink"/>
          </w:rPr>
          <w:t>https://www.worksafe.vic.gov.au/resources/compliance-code-hazardous-manual-handling</w:t>
        </w:r>
      </w:hyperlink>
    </w:p>
    <w:p w14:paraId="7671C56A" w14:textId="2074BEF0" w:rsidR="0096443C" w:rsidRPr="00B95D34" w:rsidRDefault="40CBD9A3" w:rsidP="003753BF">
      <w:pPr>
        <w:pStyle w:val="BodyTextBullet1"/>
        <w:rPr>
          <w:rStyle w:val="Hyperlink"/>
          <w:color w:val="auto"/>
          <w:u w:val="none"/>
        </w:rPr>
      </w:pPr>
      <w:r w:rsidRPr="00007AF0">
        <w:t>Hazardous manual handling risk assessment and control tool</w:t>
      </w:r>
      <w:r w:rsidR="61B266FF" w:rsidRPr="00007AF0">
        <w:t xml:space="preserve"> </w:t>
      </w:r>
      <w:r w:rsidR="0283F316" w:rsidRPr="00007AF0">
        <w:t>–</w:t>
      </w:r>
      <w:r w:rsidR="61B266FF" w:rsidRPr="00007AF0">
        <w:t xml:space="preserve"> </w:t>
      </w:r>
      <w:hyperlink r:id="rId26">
        <w:r w:rsidR="1D64A8EE" w:rsidRPr="00007AF0">
          <w:rPr>
            <w:rStyle w:val="Hyperlink"/>
          </w:rPr>
          <w:t>www.worksafe.vic.gov.au</w:t>
        </w:r>
      </w:hyperlink>
    </w:p>
    <w:p w14:paraId="73AF4C10" w14:textId="77777777" w:rsidR="00B95D34" w:rsidRPr="00007AF0" w:rsidRDefault="00B95D34" w:rsidP="00B95D34">
      <w:pPr>
        <w:pStyle w:val="BodyTextBullet1"/>
        <w:numPr>
          <w:ilvl w:val="0"/>
          <w:numId w:val="0"/>
        </w:numPr>
        <w:ind w:left="2058"/>
      </w:pPr>
    </w:p>
    <w:p w14:paraId="7EFD574A" w14:textId="529A36B4" w:rsidR="007B399F" w:rsidRDefault="007B399F" w:rsidP="007343F6">
      <w:pPr>
        <w:pStyle w:val="Evaluation"/>
      </w:pPr>
      <w:r>
        <w:t>Evaluation</w:t>
      </w:r>
    </w:p>
    <w:p w14:paraId="580A9F34" w14:textId="77777777" w:rsidR="002B1C7D" w:rsidRDefault="002B1C7D" w:rsidP="00A767AE">
      <w:pPr>
        <w:pStyle w:val="BODYTEXTELAA"/>
      </w:pPr>
      <w:proofErr w:type="gramStart"/>
      <w:r>
        <w:t>In order to</w:t>
      </w:r>
      <w:proofErr w:type="gramEnd"/>
      <w:r>
        <w:t xml:space="preserve"> assess whether the values and purposes of the policy have been achieved, the </w:t>
      </w:r>
      <w:r w:rsidR="008C7779">
        <w:t>a</w:t>
      </w:r>
      <w:r>
        <w:t xml:space="preserve">pproved </w:t>
      </w:r>
      <w:r w:rsidR="008C7779">
        <w:t>p</w:t>
      </w:r>
      <w:r>
        <w:t>rovider will:</w:t>
      </w:r>
    </w:p>
    <w:p w14:paraId="7F5F15B0" w14:textId="77777777" w:rsidR="0082077E" w:rsidRPr="00C95578" w:rsidRDefault="0082077E" w:rsidP="003753BF">
      <w:pPr>
        <w:pStyle w:val="BodyTextBullet1"/>
      </w:pPr>
      <w:r w:rsidRPr="00C95578">
        <w:t>regularly seek feedback from everyone affected by the policy regarding its effectiveness</w:t>
      </w:r>
    </w:p>
    <w:p w14:paraId="7DCFF1DA" w14:textId="77777777" w:rsidR="0082077E" w:rsidRPr="00C95578" w:rsidRDefault="0082077E" w:rsidP="003753BF">
      <w:pPr>
        <w:pStyle w:val="BodyTextBullet1"/>
      </w:pPr>
      <w:r w:rsidRPr="00C95578">
        <w:t>monitor the implementation, compliance, complaints and incidents in relation to this policy</w:t>
      </w:r>
    </w:p>
    <w:p w14:paraId="2D7E2E35" w14:textId="77777777" w:rsidR="0082077E" w:rsidRPr="00C95578" w:rsidRDefault="0082077E" w:rsidP="003753BF">
      <w:pPr>
        <w:pStyle w:val="BodyTextBullet1"/>
      </w:pPr>
      <w:r w:rsidRPr="00C95578">
        <w:t>keep the policy up to date with current legislation, research, policy and best practice</w:t>
      </w:r>
    </w:p>
    <w:p w14:paraId="5CBF8463" w14:textId="77777777" w:rsidR="0082077E" w:rsidRPr="00C95578" w:rsidRDefault="0082077E" w:rsidP="003753BF">
      <w:pPr>
        <w:pStyle w:val="BodyTextBullet1"/>
      </w:pPr>
      <w:r w:rsidRPr="00C95578">
        <w:t>revise the policy and procedures as part of the service’s policy review cycle, or as required</w:t>
      </w:r>
    </w:p>
    <w:p w14:paraId="2A8A6855" w14:textId="668949C2" w:rsidR="00765382" w:rsidRPr="00C95578" w:rsidRDefault="00CF3494" w:rsidP="003753BF">
      <w:pPr>
        <w:pStyle w:val="BodyTextBullet1"/>
      </w:pPr>
      <w:r w:rsidRPr="00C95578">
        <w:t>notifying all stakeholders affected by this policy at least 14 days before making any significant changes to this policy or its procedures, unless a lesser period is necessary due to risk</w:t>
      </w:r>
      <w:r w:rsidR="00E0756C" w:rsidRPr="00C95578">
        <w:t xml:space="preserve"> </w:t>
      </w:r>
      <w:r w:rsidR="00E0756C" w:rsidRPr="00C95578">
        <w:rPr>
          <w:rStyle w:val="RegulationLawChar"/>
          <w:rFonts w:ascii="TheSansB W3 Light" w:hAnsi="TheSansB W3 Light"/>
          <w:i w:val="0"/>
          <w:color w:val="auto"/>
        </w:rPr>
        <w:t>(Regulation 172 (2))</w:t>
      </w:r>
      <w:r w:rsidR="00E0756C" w:rsidRPr="00C95578">
        <w:t>.</w:t>
      </w:r>
    </w:p>
    <w:p w14:paraId="1AD14193" w14:textId="77777777" w:rsidR="007B399F" w:rsidRDefault="007B399F" w:rsidP="00A767AE">
      <w:pPr>
        <w:pStyle w:val="BODYTEXTELAA"/>
      </w:pPr>
    </w:p>
    <w:p w14:paraId="296EDBE0" w14:textId="4F21B399" w:rsidR="007B399F" w:rsidRDefault="007B399F" w:rsidP="007343F6">
      <w:pPr>
        <w:pStyle w:val="AttachmentsPolicy"/>
      </w:pPr>
      <w:r>
        <w:t>Attachments</w:t>
      </w:r>
    </w:p>
    <w:p w14:paraId="04D2E353" w14:textId="77777777" w:rsidR="0013405E" w:rsidRPr="00C95578" w:rsidRDefault="0013405E" w:rsidP="003753BF">
      <w:pPr>
        <w:pStyle w:val="BodyTextBullet1"/>
      </w:pPr>
      <w:r w:rsidRPr="00C95578">
        <w:t>Attachment 1: Cots</w:t>
      </w:r>
    </w:p>
    <w:p w14:paraId="22F76861" w14:textId="1CDC85AC" w:rsidR="007B399F" w:rsidRDefault="007B399F" w:rsidP="00A767AE">
      <w:pPr>
        <w:pStyle w:val="BODYTEXTELAA"/>
      </w:pPr>
    </w:p>
    <w:p w14:paraId="364ACC22" w14:textId="2A2EF79C" w:rsidR="007B399F" w:rsidRDefault="007B399F" w:rsidP="007343F6">
      <w:pPr>
        <w:pStyle w:val="Authorisation"/>
      </w:pPr>
      <w:r>
        <w:t>Authorisation</w:t>
      </w:r>
    </w:p>
    <w:p w14:paraId="6E85F769" w14:textId="25BCF6F0" w:rsidR="009416A1" w:rsidRDefault="009416A1" w:rsidP="00A767AE">
      <w:pPr>
        <w:pStyle w:val="BODYTEXTELAA"/>
      </w:pPr>
      <w:r>
        <w:t xml:space="preserve">This policy was adopted by the </w:t>
      </w:r>
      <w:r w:rsidR="00452C2D">
        <w:t>a</w:t>
      </w:r>
      <w:r>
        <w:t xml:space="preserve">pproved </w:t>
      </w:r>
      <w:r w:rsidR="00452C2D">
        <w:t>p</w:t>
      </w:r>
      <w:r>
        <w:t xml:space="preserve">rovider of </w:t>
      </w:r>
      <w:sdt>
        <w:sdtPr>
          <w:alias w:val="Company"/>
          <w:tag w:val=""/>
          <w:id w:val="1918514725"/>
          <w:placeholder>
            <w:docPart w:val="0D871A12EFD04A1C98EC88AB34FB5566"/>
          </w:placeholder>
          <w:dataBinding w:prefixMappings="xmlns:ns0='http://schemas.openxmlformats.org/officeDocument/2006/extended-properties' " w:xpath="/ns0:Properties[1]/ns0:Company[1]" w:storeItemID="{6668398D-A668-4E3E-A5EB-62B293D839F1}"/>
          <w:text/>
        </w:sdtPr>
        <w:sdtContent>
          <w:r w:rsidR="007347F7">
            <w:t>Balwyn Community Centre</w:t>
          </w:r>
        </w:sdtContent>
      </w:sdt>
      <w:r>
        <w:t xml:space="preserve"> on </w:t>
      </w:r>
      <w:r w:rsidR="00985AD9">
        <w:t>17 April 2024</w:t>
      </w:r>
      <w:r w:rsidR="006C7989">
        <w:t>.</w:t>
      </w:r>
    </w:p>
    <w:p w14:paraId="247166CA" w14:textId="056FE991" w:rsidR="007B399F" w:rsidRDefault="009416A1" w:rsidP="00A767AE">
      <w:pPr>
        <w:pStyle w:val="BODYTEXTELAA"/>
      </w:pPr>
      <w:r w:rsidRPr="009416A1">
        <w:rPr>
          <w:b/>
          <w:bCs/>
        </w:rPr>
        <w:t>REVIEW DATE:</w:t>
      </w:r>
      <w:r w:rsidR="00985AD9">
        <w:t xml:space="preserve"> April 2026</w:t>
      </w:r>
      <w:r w:rsidR="006C7989">
        <w:t>.</w:t>
      </w:r>
    </w:p>
    <w:p w14:paraId="40047B18" w14:textId="77777777" w:rsidR="000D7D8B" w:rsidRDefault="000D7D8B" w:rsidP="000D7D8B"/>
    <w:p w14:paraId="7FF88EBE" w14:textId="77777777" w:rsidR="000D7D8B" w:rsidRDefault="000D7D8B" w:rsidP="000D7D8B">
      <w:pPr>
        <w:pStyle w:val="AttachmentsAttachments"/>
      </w:pPr>
      <w:r>
        <w:t>Attachment 1. cots</w:t>
      </w:r>
    </w:p>
    <w:p w14:paraId="7D88FA78" w14:textId="77777777" w:rsidR="000D7D8B" w:rsidRPr="00C6151C" w:rsidRDefault="000D7D8B" w:rsidP="000D7D8B">
      <w:r w:rsidRPr="00C6151C">
        <w:t xml:space="preserve">There </w:t>
      </w:r>
      <w:r>
        <w:t>is</w:t>
      </w:r>
      <w:r w:rsidRPr="00C6151C">
        <w:t xml:space="preserve"> currently (at the time of printing) </w:t>
      </w:r>
      <w:r>
        <w:t xml:space="preserve">one </w:t>
      </w:r>
      <w:proofErr w:type="gramStart"/>
      <w:r w:rsidRPr="00C6151C">
        <w:t>standards</w:t>
      </w:r>
      <w:proofErr w:type="gramEnd"/>
      <w:r w:rsidRPr="00C6151C">
        <w:t xml:space="preserve"> that apply to the use of cots:</w:t>
      </w:r>
    </w:p>
    <w:p w14:paraId="35224D34" w14:textId="092D2268" w:rsidR="000D7D8B" w:rsidRDefault="004B2098" w:rsidP="00BD6977">
      <w:pPr>
        <w:pStyle w:val="TableAttachmentTextBullet1"/>
        <w:framePr w:hSpace="0" w:wrap="auto" w:vAnchor="margin" w:hAnchor="text" w:xAlign="left" w:yAlign="inline"/>
      </w:pPr>
      <w:r w:rsidRPr="00C6151C">
        <w:t xml:space="preserve">Australian/New Zealand Standard – </w:t>
      </w:r>
      <w:r w:rsidRPr="00046C22">
        <w:t>AS/NZS 2172</w:t>
      </w:r>
    </w:p>
    <w:p w14:paraId="7BE713C1" w14:textId="36861666" w:rsidR="005A08C2" w:rsidRDefault="005A08C2" w:rsidP="005A08C2">
      <w:r>
        <w:t>Household cots usually have a lower base and mattress, and WorkSafe Victoria have expressed concern for staff in relation to the manual handling risks posed when working with cots at a lower height.</w:t>
      </w:r>
    </w:p>
    <w:p w14:paraId="1D102657" w14:textId="77777777" w:rsidR="00DF1B5B" w:rsidRDefault="00DF1B5B" w:rsidP="00DF1B5B">
      <w:r>
        <w:t>Employers should make sure workplaces use cots which minimise the distance employees need to bend and reach.</w:t>
      </w:r>
    </w:p>
    <w:p w14:paraId="60837026" w14:textId="77777777" w:rsidR="00DF1B5B" w:rsidRDefault="00DF1B5B" w:rsidP="00CA77F6">
      <w:pPr>
        <w:pStyle w:val="TableAttachmentTextBullet1"/>
        <w:framePr w:hSpace="0" w:wrap="auto" w:vAnchor="margin" w:hAnchor="text" w:xAlign="left" w:yAlign="inline"/>
      </w:pPr>
      <w:r>
        <w:t>Cots should be of a height that will enable employees to lift and lower children into and out of the cots with minimal forward bending of the employee's back.</w:t>
      </w:r>
    </w:p>
    <w:p w14:paraId="2D72471C" w14:textId="77777777" w:rsidR="00DF1B5B" w:rsidRDefault="00DF1B5B" w:rsidP="00CA77F6">
      <w:pPr>
        <w:pStyle w:val="TableAttachmentTextBullet1"/>
        <w:framePr w:hSpace="0" w:wrap="auto" w:vAnchor="margin" w:hAnchor="text" w:xAlign="left" w:yAlign="inline"/>
      </w:pPr>
      <w:r>
        <w:t>If cots have two base positions, set the base to the higher position for infants unable to stand. The higher base position will reduce the need for employees to reach into cots.</w:t>
      </w:r>
    </w:p>
    <w:p w14:paraId="141EC6D4" w14:textId="77777777" w:rsidR="00DF1B5B" w:rsidRDefault="00DF1B5B" w:rsidP="00CA77F6">
      <w:pPr>
        <w:pStyle w:val="TableAttachmentTextBullet1"/>
        <w:framePr w:hSpace="0" w:wrap="auto" w:vAnchor="margin" w:hAnchor="text" w:xAlign="left" w:yAlign="inline"/>
      </w:pPr>
      <w:r>
        <w:t>Cots should have sides that drop to reduce the need for employees to bend and reach over the cot side to lift and lower children. At its dropped level, the top of the cot's lowered side should be at least 250mm above the top of the mattress to ensure children cannot roll out of the cot.</w:t>
      </w:r>
    </w:p>
    <w:p w14:paraId="7BBE7BB1" w14:textId="77777777" w:rsidR="00DF1B5B" w:rsidRDefault="00DF1B5B" w:rsidP="00CA77F6">
      <w:pPr>
        <w:pStyle w:val="TableAttachmentTextBullet1"/>
        <w:framePr w:hSpace="0" w:wrap="auto" w:vAnchor="margin" w:hAnchor="text" w:xAlign="left" w:yAlign="inline"/>
      </w:pPr>
      <w:r>
        <w:t>Ensure there is enough clearance under cots for employees to stand with their feet under the edge of the cot to minimise reaching distance.</w:t>
      </w:r>
    </w:p>
    <w:p w14:paraId="559C3CD8" w14:textId="77777777" w:rsidR="00DF1B5B" w:rsidRDefault="00DF1B5B" w:rsidP="00CA77F6">
      <w:pPr>
        <w:pStyle w:val="TableAttachmentTextBullet1"/>
        <w:framePr w:hSpace="0" w:wrap="auto" w:vAnchor="margin" w:hAnchor="text" w:xAlign="left" w:yAlign="inline"/>
      </w:pPr>
      <w:r>
        <w:t>Prepare cots in advance so sides are down before employees lift children in or out.</w:t>
      </w:r>
    </w:p>
    <w:p w14:paraId="65D71AEF" w14:textId="77777777" w:rsidR="00DF1B5B" w:rsidRDefault="00DF1B5B" w:rsidP="00CA77F6">
      <w:pPr>
        <w:pStyle w:val="TableAttachmentTextBullet1"/>
        <w:framePr w:hSpace="0" w:wrap="auto" w:vAnchor="margin" w:hAnchor="text" w:xAlign="left" w:yAlign="inline"/>
      </w:pPr>
      <w:r>
        <w:t>If cots have wheels, ensure the wheels have locks and keep wheels in the locked position when the cot is not being moved.</w:t>
      </w:r>
    </w:p>
    <w:p w14:paraId="08313552" w14:textId="77777777" w:rsidR="00DF1B5B" w:rsidRDefault="00DF1B5B" w:rsidP="00CA77F6">
      <w:pPr>
        <w:pStyle w:val="TableAttachmentTextBullet1"/>
        <w:framePr w:hSpace="0" w:wrap="auto" w:vAnchor="margin" w:hAnchor="text" w:xAlign="left" w:yAlign="inline"/>
      </w:pPr>
      <w:r>
        <w:t>Regularly check and maintain cot wheels, wheel locks and drop-down sides to ensure cots are safe and secure.</w:t>
      </w:r>
    </w:p>
    <w:p w14:paraId="62D72CE1" w14:textId="77777777" w:rsidR="00DF1B5B" w:rsidRDefault="00DF1B5B" w:rsidP="00CA77F6">
      <w:pPr>
        <w:pStyle w:val="TableAttachmentTextBullet1"/>
        <w:framePr w:hSpace="0" w:wrap="auto" w:vAnchor="margin" w:hAnchor="text" w:xAlign="left" w:yAlign="inline"/>
      </w:pPr>
      <w:r>
        <w:t>Assess floor surfaces to ensure minimal friction and resistance when wheeling cots. Change floor surfaces so employees can easily move cots.</w:t>
      </w:r>
    </w:p>
    <w:p w14:paraId="0ACB27BA" w14:textId="77777777" w:rsidR="001A7710" w:rsidRDefault="00DF1B5B" w:rsidP="00CA77F6">
      <w:pPr>
        <w:pStyle w:val="TableAttachmentTextBullet1"/>
        <w:framePr w:hSpace="0" w:wrap="auto" w:vAnchor="margin" w:hAnchor="text" w:xAlign="left" w:yAlign="inline"/>
      </w:pPr>
      <w:r>
        <w:t>Ensure cots meet all relevant structural safety requirements.</w:t>
      </w:r>
    </w:p>
    <w:p w14:paraId="49A7103C" w14:textId="032DB025" w:rsidR="005A08C2" w:rsidRDefault="005A08C2" w:rsidP="00DF1B5B">
      <w:r>
        <w:t xml:space="preserve">No alterations should be made to purchased cots under any circumstances, as this may have serious consequences in relation to liability </w:t>
      </w:r>
      <w:r w:rsidR="000A4384">
        <w:t>if</w:t>
      </w:r>
      <w:r>
        <w:t xml:space="preserve"> an incident occurs.</w:t>
      </w:r>
    </w:p>
    <w:p w14:paraId="2926A95C" w14:textId="77777777" w:rsidR="005A08C2" w:rsidRDefault="005A08C2" w:rsidP="005A08C2">
      <w:r>
        <w:lastRenderedPageBreak/>
        <w:t>ELAA does not recommend that services use portable or folding cots, as they present an increased risk of injury or death to a child if erected incorrectly. Portable cots also pose an increased risk of manual handling injuries to staff. If a service requires an extra cot to be available for occasional use, it is possible to purchase a cot that meets the Australian/New Zealand Standard – Cots for household use, and folds flat for easy storage.</w:t>
      </w:r>
    </w:p>
    <w:p w14:paraId="4B3C06E9" w14:textId="77777777" w:rsidR="005A08C2" w:rsidRDefault="005A08C2" w:rsidP="005A08C2">
      <w:r>
        <w:t xml:space="preserve">Further information on portable or folding cots is available as outlined below: </w:t>
      </w:r>
    </w:p>
    <w:p w14:paraId="612D350F" w14:textId="77777777" w:rsidR="001B305F" w:rsidRDefault="001B305F" w:rsidP="00CE7CF1">
      <w:pPr>
        <w:pStyle w:val="TableAttachmentTextBullet1"/>
        <w:framePr w:hSpace="0" w:wrap="auto" w:vAnchor="margin" w:hAnchor="text" w:xAlign="left" w:yAlign="inline"/>
      </w:pPr>
      <w:r>
        <w:t xml:space="preserve">Red Nose: </w:t>
      </w:r>
      <w:hyperlink r:id="rId27" w:history="1">
        <w:r>
          <w:rPr>
            <w:rStyle w:val="Hyperlink"/>
          </w:rPr>
          <w:t>https://rednose.org.au/article/portable-cots</w:t>
        </w:r>
      </w:hyperlink>
    </w:p>
    <w:p w14:paraId="1E596AC6" w14:textId="77777777" w:rsidR="001B305F" w:rsidRDefault="001B305F" w:rsidP="00CE7CF1">
      <w:pPr>
        <w:pStyle w:val="TableAttachmentTextBullet1"/>
        <w:framePr w:hSpace="0" w:wrap="auto" w:vAnchor="margin" w:hAnchor="text" w:xAlign="left" w:yAlign="inline"/>
      </w:pPr>
      <w:r>
        <w:t>Australian Competition and Consu</w:t>
      </w:r>
      <w:r w:rsidRPr="008E502B">
        <w:t>mer Commission</w:t>
      </w:r>
      <w:r>
        <w:t xml:space="preserve">: </w:t>
      </w:r>
      <w:hyperlink r:id="rId28" w:history="1">
        <w:r w:rsidRPr="00635758">
          <w:rPr>
            <w:rStyle w:val="Hyperlink"/>
          </w:rPr>
          <w:t>www.productsafety.gov.au</w:t>
        </w:r>
      </w:hyperlink>
    </w:p>
    <w:p w14:paraId="7107B1C8" w14:textId="5919FDA0" w:rsidR="005A08C2" w:rsidRPr="007B399F" w:rsidRDefault="009A4F65" w:rsidP="009A4F65">
      <w:r w:rsidRPr="00D60868">
        <w:rPr>
          <w:b/>
          <w:bCs/>
        </w:rPr>
        <w:t>Note</w:t>
      </w:r>
      <w:r w:rsidR="00D60868" w:rsidRPr="00D60868">
        <w:rPr>
          <w:b/>
          <w:bCs/>
        </w:rPr>
        <w:t>:</w:t>
      </w:r>
      <w:r>
        <w:t xml:space="preserve"> </w:t>
      </w:r>
      <w:r w:rsidR="00D60868">
        <w:t>B</w:t>
      </w:r>
      <w:r>
        <w:t xml:space="preserve">assinets must not be on the education and care service premises (including </w:t>
      </w:r>
      <w:proofErr w:type="gramStart"/>
      <w:r>
        <w:t>centre based</w:t>
      </w:r>
      <w:proofErr w:type="gramEnd"/>
      <w:r>
        <w:t xml:space="preserve"> care and family day care) at any time that children are being educated and cared for by the service.</w:t>
      </w:r>
    </w:p>
    <w:sectPr w:rsidR="005A08C2" w:rsidRPr="007B399F" w:rsidSect="00D666FB">
      <w:headerReference w:type="first" r:id="rId29"/>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787DE" w14:textId="77777777" w:rsidR="00774058" w:rsidRDefault="00774058" w:rsidP="004B56A8">
      <w:r>
        <w:separator/>
      </w:r>
    </w:p>
  </w:endnote>
  <w:endnote w:type="continuationSeparator" w:id="0">
    <w:p w14:paraId="27ABC842" w14:textId="77777777" w:rsidR="00774058" w:rsidRDefault="00774058" w:rsidP="004B56A8">
      <w:r>
        <w:continuationSeparator/>
      </w:r>
    </w:p>
  </w:endnote>
  <w:endnote w:type="continuationNotice" w:id="1">
    <w:p w14:paraId="7F5E9EA0" w14:textId="77777777" w:rsidR="00774058" w:rsidRDefault="0077405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79064" w14:textId="77777777" w:rsidR="00774058" w:rsidRDefault="00774058" w:rsidP="004B56A8">
      <w:r>
        <w:separator/>
      </w:r>
    </w:p>
  </w:footnote>
  <w:footnote w:type="continuationSeparator" w:id="0">
    <w:p w14:paraId="2722C7AB" w14:textId="77777777" w:rsidR="00774058" w:rsidRDefault="00774058" w:rsidP="004B56A8">
      <w:r>
        <w:continuationSeparator/>
      </w:r>
    </w:p>
  </w:footnote>
  <w:footnote w:type="continuationNotice" w:id="1">
    <w:p w14:paraId="0BE55F5D" w14:textId="77777777" w:rsidR="00774058" w:rsidRDefault="0077405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CC589" w14:textId="77777777" w:rsidR="0020343D" w:rsidRDefault="0020343D" w:rsidP="0020343D">
    <w:pPr>
      <w:pStyle w:val="Header"/>
      <w:jc w:val="center"/>
      <w:rPr>
        <w:noProof/>
        <w:color w:val="808080"/>
      </w:rPr>
    </w:pPr>
  </w:p>
  <w:p w14:paraId="6E4C9BAF" w14:textId="367BC120" w:rsidR="009B3CF1" w:rsidRPr="0020343D" w:rsidRDefault="0020343D" w:rsidP="0020343D">
    <w:pPr>
      <w:pStyle w:val="Header"/>
      <w:jc w:val="center"/>
    </w:pPr>
    <w:r>
      <w:rPr>
        <w:noProof/>
        <w:color w:val="808080"/>
      </w:rPr>
      <w:drawing>
        <wp:inline distT="0" distB="0" distL="0" distR="0" wp14:anchorId="0F0F107F" wp14:editId="4FF897E6">
          <wp:extent cx="1485900" cy="514350"/>
          <wp:effectExtent l="0" t="0" r="0" b="0"/>
          <wp:docPr id="193211851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18517" name="Picture 1" descr="A close up of a logo&#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8590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28522D3E"/>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ABE545A"/>
    <w:multiLevelType w:val="hybridMultilevel"/>
    <w:tmpl w:val="C04CCD34"/>
    <w:lvl w:ilvl="0" w:tplc="D954079A">
      <w:start w:val="1"/>
      <w:numFmt w:val="bullet"/>
      <w:pStyle w:val="TableAttachmentTextBullet1"/>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4B23479"/>
    <w:multiLevelType w:val="hybridMultilevel"/>
    <w:tmpl w:val="A59854F0"/>
    <w:lvl w:ilvl="0" w:tplc="36B4226A">
      <w:start w:val="1"/>
      <w:numFmt w:val="bullet"/>
      <w:pStyle w:val="TableAttachmentTextBullet3"/>
      <w:lvlText w:val="o"/>
      <w:lvlJc w:val="left"/>
      <w:pPr>
        <w:ind w:left="2523" w:hanging="360"/>
      </w:pPr>
      <w:rPr>
        <w:rFonts w:ascii="Courier New" w:hAnsi="Courier New" w:cs="Courier New" w:hint="default"/>
      </w:rPr>
    </w:lvl>
    <w:lvl w:ilvl="1" w:tplc="0C090003" w:tentative="1">
      <w:start w:val="1"/>
      <w:numFmt w:val="bullet"/>
      <w:lvlText w:val="o"/>
      <w:lvlJc w:val="left"/>
      <w:pPr>
        <w:ind w:left="3243" w:hanging="360"/>
      </w:pPr>
      <w:rPr>
        <w:rFonts w:ascii="Courier New" w:hAnsi="Courier New" w:cs="Courier New" w:hint="default"/>
      </w:rPr>
    </w:lvl>
    <w:lvl w:ilvl="2" w:tplc="0C090005" w:tentative="1">
      <w:start w:val="1"/>
      <w:numFmt w:val="bullet"/>
      <w:lvlText w:val=""/>
      <w:lvlJc w:val="left"/>
      <w:pPr>
        <w:ind w:left="3963" w:hanging="360"/>
      </w:pPr>
      <w:rPr>
        <w:rFonts w:ascii="Wingdings" w:hAnsi="Wingdings" w:hint="default"/>
      </w:rPr>
    </w:lvl>
    <w:lvl w:ilvl="3" w:tplc="0C090001" w:tentative="1">
      <w:start w:val="1"/>
      <w:numFmt w:val="bullet"/>
      <w:lvlText w:val=""/>
      <w:lvlJc w:val="left"/>
      <w:pPr>
        <w:ind w:left="4683" w:hanging="360"/>
      </w:pPr>
      <w:rPr>
        <w:rFonts w:ascii="Symbol" w:hAnsi="Symbol" w:hint="default"/>
      </w:rPr>
    </w:lvl>
    <w:lvl w:ilvl="4" w:tplc="0C090003" w:tentative="1">
      <w:start w:val="1"/>
      <w:numFmt w:val="bullet"/>
      <w:lvlText w:val="o"/>
      <w:lvlJc w:val="left"/>
      <w:pPr>
        <w:ind w:left="5403" w:hanging="360"/>
      </w:pPr>
      <w:rPr>
        <w:rFonts w:ascii="Courier New" w:hAnsi="Courier New" w:cs="Courier New" w:hint="default"/>
      </w:rPr>
    </w:lvl>
    <w:lvl w:ilvl="5" w:tplc="0C090005" w:tentative="1">
      <w:start w:val="1"/>
      <w:numFmt w:val="bullet"/>
      <w:lvlText w:val=""/>
      <w:lvlJc w:val="left"/>
      <w:pPr>
        <w:ind w:left="6123" w:hanging="360"/>
      </w:pPr>
      <w:rPr>
        <w:rFonts w:ascii="Wingdings" w:hAnsi="Wingdings" w:hint="default"/>
      </w:rPr>
    </w:lvl>
    <w:lvl w:ilvl="6" w:tplc="0C090001" w:tentative="1">
      <w:start w:val="1"/>
      <w:numFmt w:val="bullet"/>
      <w:lvlText w:val=""/>
      <w:lvlJc w:val="left"/>
      <w:pPr>
        <w:ind w:left="6843" w:hanging="360"/>
      </w:pPr>
      <w:rPr>
        <w:rFonts w:ascii="Symbol" w:hAnsi="Symbol" w:hint="default"/>
      </w:rPr>
    </w:lvl>
    <w:lvl w:ilvl="7" w:tplc="0C090003" w:tentative="1">
      <w:start w:val="1"/>
      <w:numFmt w:val="bullet"/>
      <w:lvlText w:val="o"/>
      <w:lvlJc w:val="left"/>
      <w:pPr>
        <w:ind w:left="7563" w:hanging="360"/>
      </w:pPr>
      <w:rPr>
        <w:rFonts w:ascii="Courier New" w:hAnsi="Courier New" w:cs="Courier New" w:hint="default"/>
      </w:rPr>
    </w:lvl>
    <w:lvl w:ilvl="8" w:tplc="0C090005" w:tentative="1">
      <w:start w:val="1"/>
      <w:numFmt w:val="bullet"/>
      <w:lvlText w:val=""/>
      <w:lvlJc w:val="left"/>
      <w:pPr>
        <w:ind w:left="8283" w:hanging="360"/>
      </w:pPr>
      <w:rPr>
        <w:rFonts w:ascii="Wingdings" w:hAnsi="Wingdings" w:hint="default"/>
      </w:rPr>
    </w:lvl>
  </w:abstractNum>
  <w:abstractNum w:abstractNumId="5" w15:restartNumberingAfterBreak="0">
    <w:nsid w:val="1E39227F"/>
    <w:multiLevelType w:val="multilevel"/>
    <w:tmpl w:val="D6DAE8A8"/>
    <w:styleLink w:val="TableAttachment"/>
    <w:lvl w:ilvl="0">
      <w:start w:val="1"/>
      <w:numFmt w:val="bullet"/>
      <w:lvlText w:val=""/>
      <w:lvlJc w:val="left"/>
      <w:pPr>
        <w:ind w:left="644"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C1F4ED1"/>
    <w:multiLevelType w:val="multilevel"/>
    <w:tmpl w:val="D6DAE8A8"/>
    <w:numStyleLink w:val="TableAttachment"/>
  </w:abstractNum>
  <w:abstractNum w:abstractNumId="7"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2D36AB0"/>
    <w:multiLevelType w:val="multilevel"/>
    <w:tmpl w:val="A47CC350"/>
    <w:lvl w:ilvl="0">
      <w:start w:val="1"/>
      <w:numFmt w:val="bullet"/>
      <w:pStyle w:val="Bullets1"/>
      <w:lvlText w:val=""/>
      <w:lvlJc w:val="left"/>
      <w:pPr>
        <w:ind w:left="227" w:hanging="227"/>
      </w:pPr>
      <w:rPr>
        <w:rFonts w:ascii="Symbol" w:hAnsi="Symbol" w:hint="default"/>
        <w:color w:val="231F20"/>
        <w:sz w:val="20"/>
        <w:szCs w:val="20"/>
      </w:rPr>
    </w:lvl>
    <w:lvl w:ilvl="1">
      <w:start w:val="1"/>
      <w:numFmt w:val="bullet"/>
      <w:pStyle w:val="Bullets2"/>
      <w:lvlText w:val=""/>
      <w:lvlJc w:val="left"/>
      <w:pPr>
        <w:ind w:left="454" w:hanging="227"/>
      </w:pPr>
      <w:rPr>
        <w:rFonts w:ascii="Symbol" w:hAnsi="Symbol" w:hint="default"/>
      </w:rPr>
    </w:lvl>
    <w:lvl w:ilvl="2">
      <w:start w:val="1"/>
      <w:numFmt w:val="bullet"/>
      <w:pStyle w:val="Bullets3"/>
      <w:lvlText w:val=""/>
      <w:lvlJc w:val="left"/>
      <w:pPr>
        <w:ind w:left="680" w:hanging="226"/>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530EF2"/>
    <w:multiLevelType w:val="multilevel"/>
    <w:tmpl w:val="D6DAE8A8"/>
    <w:numStyleLink w:val="TableAttachment"/>
  </w:abstractNum>
  <w:abstractNum w:abstractNumId="11" w15:restartNumberingAfterBreak="0">
    <w:nsid w:val="56647EA1"/>
    <w:multiLevelType w:val="hybridMultilevel"/>
    <w:tmpl w:val="55B44A68"/>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2"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3"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69B736E"/>
    <w:multiLevelType w:val="hybridMultilevel"/>
    <w:tmpl w:val="3362A398"/>
    <w:lvl w:ilvl="0" w:tplc="8C18033A">
      <w:start w:val="1"/>
      <w:numFmt w:val="bullet"/>
      <w:pStyle w:val="TableAttachmentTextBullet2"/>
      <w:lvlText w:val="o"/>
      <w:lvlJc w:val="left"/>
      <w:pPr>
        <w:ind w:left="1803" w:hanging="360"/>
      </w:pPr>
      <w:rPr>
        <w:rFonts w:ascii="Courier New" w:hAnsi="Courier New" w:cs="Courier New" w:hint="default"/>
      </w:rPr>
    </w:lvl>
    <w:lvl w:ilvl="1" w:tplc="0C090003" w:tentative="1">
      <w:start w:val="1"/>
      <w:numFmt w:val="bullet"/>
      <w:lvlText w:val="o"/>
      <w:lvlJc w:val="left"/>
      <w:pPr>
        <w:ind w:left="2523" w:hanging="360"/>
      </w:pPr>
      <w:rPr>
        <w:rFonts w:ascii="Courier New" w:hAnsi="Courier New" w:cs="Courier New" w:hint="default"/>
      </w:rPr>
    </w:lvl>
    <w:lvl w:ilvl="2" w:tplc="0C090005" w:tentative="1">
      <w:start w:val="1"/>
      <w:numFmt w:val="bullet"/>
      <w:lvlText w:val=""/>
      <w:lvlJc w:val="left"/>
      <w:pPr>
        <w:ind w:left="3243" w:hanging="360"/>
      </w:pPr>
      <w:rPr>
        <w:rFonts w:ascii="Wingdings" w:hAnsi="Wingdings" w:hint="default"/>
      </w:rPr>
    </w:lvl>
    <w:lvl w:ilvl="3" w:tplc="0C090001" w:tentative="1">
      <w:start w:val="1"/>
      <w:numFmt w:val="bullet"/>
      <w:lvlText w:val=""/>
      <w:lvlJc w:val="left"/>
      <w:pPr>
        <w:ind w:left="3963" w:hanging="360"/>
      </w:pPr>
      <w:rPr>
        <w:rFonts w:ascii="Symbol" w:hAnsi="Symbol" w:hint="default"/>
      </w:rPr>
    </w:lvl>
    <w:lvl w:ilvl="4" w:tplc="0C090003" w:tentative="1">
      <w:start w:val="1"/>
      <w:numFmt w:val="bullet"/>
      <w:lvlText w:val="o"/>
      <w:lvlJc w:val="left"/>
      <w:pPr>
        <w:ind w:left="4683" w:hanging="360"/>
      </w:pPr>
      <w:rPr>
        <w:rFonts w:ascii="Courier New" w:hAnsi="Courier New" w:cs="Courier New" w:hint="default"/>
      </w:rPr>
    </w:lvl>
    <w:lvl w:ilvl="5" w:tplc="0C090005" w:tentative="1">
      <w:start w:val="1"/>
      <w:numFmt w:val="bullet"/>
      <w:lvlText w:val=""/>
      <w:lvlJc w:val="left"/>
      <w:pPr>
        <w:ind w:left="5403" w:hanging="360"/>
      </w:pPr>
      <w:rPr>
        <w:rFonts w:ascii="Wingdings" w:hAnsi="Wingdings" w:hint="default"/>
      </w:rPr>
    </w:lvl>
    <w:lvl w:ilvl="6" w:tplc="0C090001" w:tentative="1">
      <w:start w:val="1"/>
      <w:numFmt w:val="bullet"/>
      <w:lvlText w:val=""/>
      <w:lvlJc w:val="left"/>
      <w:pPr>
        <w:ind w:left="6123" w:hanging="360"/>
      </w:pPr>
      <w:rPr>
        <w:rFonts w:ascii="Symbol" w:hAnsi="Symbol" w:hint="default"/>
      </w:rPr>
    </w:lvl>
    <w:lvl w:ilvl="7" w:tplc="0C090003" w:tentative="1">
      <w:start w:val="1"/>
      <w:numFmt w:val="bullet"/>
      <w:lvlText w:val="o"/>
      <w:lvlJc w:val="left"/>
      <w:pPr>
        <w:ind w:left="6843" w:hanging="360"/>
      </w:pPr>
      <w:rPr>
        <w:rFonts w:ascii="Courier New" w:hAnsi="Courier New" w:cs="Courier New" w:hint="default"/>
      </w:rPr>
    </w:lvl>
    <w:lvl w:ilvl="8" w:tplc="0C090005" w:tentative="1">
      <w:start w:val="1"/>
      <w:numFmt w:val="bullet"/>
      <w:lvlText w:val=""/>
      <w:lvlJc w:val="left"/>
      <w:pPr>
        <w:ind w:left="7563" w:hanging="360"/>
      </w:pPr>
      <w:rPr>
        <w:rFonts w:ascii="Wingdings" w:hAnsi="Wingdings" w:hint="default"/>
      </w:rPr>
    </w:lvl>
  </w:abstractNum>
  <w:num w:numId="1" w16cid:durableId="1322930628">
    <w:abstractNumId w:val="12"/>
  </w:num>
  <w:num w:numId="2" w16cid:durableId="536504460">
    <w:abstractNumId w:val="13"/>
  </w:num>
  <w:num w:numId="3" w16cid:durableId="1208030974">
    <w:abstractNumId w:val="0"/>
  </w:num>
  <w:num w:numId="4" w16cid:durableId="651714075">
    <w:abstractNumId w:val="9"/>
  </w:num>
  <w:num w:numId="5" w16cid:durableId="12116468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5460480">
    <w:abstractNumId w:val="3"/>
  </w:num>
  <w:num w:numId="7" w16cid:durableId="974601596">
    <w:abstractNumId w:val="5"/>
  </w:num>
  <w:num w:numId="8" w16cid:durableId="1096482956">
    <w:abstractNumId w:val="6"/>
  </w:num>
  <w:num w:numId="9" w16cid:durableId="949975030">
    <w:abstractNumId w:val="10"/>
  </w:num>
  <w:num w:numId="10" w16cid:durableId="324819478">
    <w:abstractNumId w:val="7"/>
  </w:num>
  <w:num w:numId="11" w16cid:durableId="1090076452">
    <w:abstractNumId w:val="1"/>
    <w:lvlOverride w:ilvl="0">
      <w:lvl w:ilvl="0">
        <w:start w:val="1"/>
        <w:numFmt w:val="bullet"/>
        <w:pStyle w:val="BodyTextBullet1"/>
        <w:lvlText w:val=""/>
        <w:lvlJc w:val="left"/>
        <w:pPr>
          <w:ind w:left="1080" w:hanging="360"/>
        </w:pPr>
        <w:rPr>
          <w:rFonts w:ascii="Symbol" w:hAnsi="Symbol" w:hint="default"/>
          <w:color w:val="auto"/>
        </w:rPr>
      </w:lvl>
    </w:lvlOverride>
  </w:num>
  <w:num w:numId="12" w16cid:durableId="766657120">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8700215">
    <w:abstractNumId w:val="11"/>
  </w:num>
  <w:num w:numId="14" w16cid:durableId="662438828">
    <w:abstractNumId w:val="1"/>
  </w:num>
  <w:num w:numId="15" w16cid:durableId="971977354">
    <w:abstractNumId w:val="2"/>
  </w:num>
  <w:num w:numId="16" w16cid:durableId="1487475176">
    <w:abstractNumId w:val="4"/>
  </w:num>
  <w:num w:numId="17" w16cid:durableId="200591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B3B"/>
    <w:rsid w:val="0000089C"/>
    <w:rsid w:val="00000EE9"/>
    <w:rsid w:val="00002603"/>
    <w:rsid w:val="00002B77"/>
    <w:rsid w:val="00003376"/>
    <w:rsid w:val="00004D87"/>
    <w:rsid w:val="00007AF0"/>
    <w:rsid w:val="00010D33"/>
    <w:rsid w:val="00016BE3"/>
    <w:rsid w:val="00022E34"/>
    <w:rsid w:val="00030A35"/>
    <w:rsid w:val="00030EEA"/>
    <w:rsid w:val="000313F1"/>
    <w:rsid w:val="00032F3E"/>
    <w:rsid w:val="000341FB"/>
    <w:rsid w:val="00040121"/>
    <w:rsid w:val="0004023A"/>
    <w:rsid w:val="0004528C"/>
    <w:rsid w:val="00046017"/>
    <w:rsid w:val="00046C22"/>
    <w:rsid w:val="000512F0"/>
    <w:rsid w:val="0005172E"/>
    <w:rsid w:val="00052989"/>
    <w:rsid w:val="00054E8D"/>
    <w:rsid w:val="000553BF"/>
    <w:rsid w:val="0006388D"/>
    <w:rsid w:val="000640D6"/>
    <w:rsid w:val="0006569F"/>
    <w:rsid w:val="0006781A"/>
    <w:rsid w:val="00070CF1"/>
    <w:rsid w:val="00071162"/>
    <w:rsid w:val="00071ECD"/>
    <w:rsid w:val="0007379A"/>
    <w:rsid w:val="00074719"/>
    <w:rsid w:val="00075C7D"/>
    <w:rsid w:val="00084347"/>
    <w:rsid w:val="00093C1C"/>
    <w:rsid w:val="00096F5F"/>
    <w:rsid w:val="000A011B"/>
    <w:rsid w:val="000A4384"/>
    <w:rsid w:val="000A6334"/>
    <w:rsid w:val="000B034A"/>
    <w:rsid w:val="000B071F"/>
    <w:rsid w:val="000B4FE3"/>
    <w:rsid w:val="000C25C3"/>
    <w:rsid w:val="000C2B63"/>
    <w:rsid w:val="000C3D05"/>
    <w:rsid w:val="000C5FAE"/>
    <w:rsid w:val="000D1F1E"/>
    <w:rsid w:val="000D4C2A"/>
    <w:rsid w:val="000D4CCC"/>
    <w:rsid w:val="000D7A9D"/>
    <w:rsid w:val="000D7D8B"/>
    <w:rsid w:val="000E4FC1"/>
    <w:rsid w:val="000F5244"/>
    <w:rsid w:val="000F68D2"/>
    <w:rsid w:val="000F7C14"/>
    <w:rsid w:val="0010172D"/>
    <w:rsid w:val="00103CE8"/>
    <w:rsid w:val="00104426"/>
    <w:rsid w:val="00107D74"/>
    <w:rsid w:val="00122CEE"/>
    <w:rsid w:val="0012320E"/>
    <w:rsid w:val="001243EB"/>
    <w:rsid w:val="00130FCA"/>
    <w:rsid w:val="0013405E"/>
    <w:rsid w:val="0013704A"/>
    <w:rsid w:val="00137EF5"/>
    <w:rsid w:val="0014088C"/>
    <w:rsid w:val="001418D3"/>
    <w:rsid w:val="00145780"/>
    <w:rsid w:val="001459E3"/>
    <w:rsid w:val="0014766B"/>
    <w:rsid w:val="00151099"/>
    <w:rsid w:val="00160CEC"/>
    <w:rsid w:val="00161631"/>
    <w:rsid w:val="00163256"/>
    <w:rsid w:val="0016410E"/>
    <w:rsid w:val="0016523E"/>
    <w:rsid w:val="00165B11"/>
    <w:rsid w:val="001721F3"/>
    <w:rsid w:val="00177F81"/>
    <w:rsid w:val="00180EE6"/>
    <w:rsid w:val="00181329"/>
    <w:rsid w:val="001824CA"/>
    <w:rsid w:val="00182BA0"/>
    <w:rsid w:val="00187AF9"/>
    <w:rsid w:val="001A0E3F"/>
    <w:rsid w:val="001A7710"/>
    <w:rsid w:val="001B0A45"/>
    <w:rsid w:val="001B0B31"/>
    <w:rsid w:val="001B23FF"/>
    <w:rsid w:val="001B305F"/>
    <w:rsid w:val="001B7D2E"/>
    <w:rsid w:val="001C1B90"/>
    <w:rsid w:val="001C321F"/>
    <w:rsid w:val="001C376C"/>
    <w:rsid w:val="001D0D74"/>
    <w:rsid w:val="001D0FA4"/>
    <w:rsid w:val="001D240C"/>
    <w:rsid w:val="001D34CC"/>
    <w:rsid w:val="001D44E6"/>
    <w:rsid w:val="001D4B45"/>
    <w:rsid w:val="001D54F4"/>
    <w:rsid w:val="001E0AA2"/>
    <w:rsid w:val="001E7B3C"/>
    <w:rsid w:val="001F0C2F"/>
    <w:rsid w:val="001F1E00"/>
    <w:rsid w:val="001F7CD6"/>
    <w:rsid w:val="0020343D"/>
    <w:rsid w:val="002142ED"/>
    <w:rsid w:val="00217A42"/>
    <w:rsid w:val="0022120A"/>
    <w:rsid w:val="00221FEA"/>
    <w:rsid w:val="00226145"/>
    <w:rsid w:val="00226796"/>
    <w:rsid w:val="00231A33"/>
    <w:rsid w:val="00235D37"/>
    <w:rsid w:val="00236D18"/>
    <w:rsid w:val="00237603"/>
    <w:rsid w:val="002419DA"/>
    <w:rsid w:val="00243702"/>
    <w:rsid w:val="0025299E"/>
    <w:rsid w:val="00254B3B"/>
    <w:rsid w:val="00254C66"/>
    <w:rsid w:val="002552E2"/>
    <w:rsid w:val="002567A8"/>
    <w:rsid w:val="00260CD7"/>
    <w:rsid w:val="00261AC3"/>
    <w:rsid w:val="002645D0"/>
    <w:rsid w:val="002657A2"/>
    <w:rsid w:val="002720D8"/>
    <w:rsid w:val="0027694A"/>
    <w:rsid w:val="00276BF1"/>
    <w:rsid w:val="00280538"/>
    <w:rsid w:val="00285332"/>
    <w:rsid w:val="0028724C"/>
    <w:rsid w:val="00293616"/>
    <w:rsid w:val="00296689"/>
    <w:rsid w:val="002A02A6"/>
    <w:rsid w:val="002A45F3"/>
    <w:rsid w:val="002A76B2"/>
    <w:rsid w:val="002B03A4"/>
    <w:rsid w:val="002B132E"/>
    <w:rsid w:val="002B146F"/>
    <w:rsid w:val="002B1C7D"/>
    <w:rsid w:val="002B33CE"/>
    <w:rsid w:val="002C454E"/>
    <w:rsid w:val="002C4E61"/>
    <w:rsid w:val="002D5A1E"/>
    <w:rsid w:val="002E0291"/>
    <w:rsid w:val="002E44EA"/>
    <w:rsid w:val="002E4FAC"/>
    <w:rsid w:val="002E51B5"/>
    <w:rsid w:val="002F1335"/>
    <w:rsid w:val="002F1FE8"/>
    <w:rsid w:val="002F5527"/>
    <w:rsid w:val="003046A7"/>
    <w:rsid w:val="0030523D"/>
    <w:rsid w:val="00310764"/>
    <w:rsid w:val="00314493"/>
    <w:rsid w:val="00316E92"/>
    <w:rsid w:val="00321E0A"/>
    <w:rsid w:val="0032218E"/>
    <w:rsid w:val="00325AA2"/>
    <w:rsid w:val="00325B67"/>
    <w:rsid w:val="00330D46"/>
    <w:rsid w:val="0033266B"/>
    <w:rsid w:val="00333330"/>
    <w:rsid w:val="00333721"/>
    <w:rsid w:val="00341A0B"/>
    <w:rsid w:val="003426BA"/>
    <w:rsid w:val="003506FE"/>
    <w:rsid w:val="0035323C"/>
    <w:rsid w:val="003573F0"/>
    <w:rsid w:val="00362524"/>
    <w:rsid w:val="0036288E"/>
    <w:rsid w:val="00362FD7"/>
    <w:rsid w:val="00375350"/>
    <w:rsid w:val="003753BF"/>
    <w:rsid w:val="00381FBD"/>
    <w:rsid w:val="00382B21"/>
    <w:rsid w:val="003833EA"/>
    <w:rsid w:val="003848D7"/>
    <w:rsid w:val="0039070B"/>
    <w:rsid w:val="00391C34"/>
    <w:rsid w:val="00393698"/>
    <w:rsid w:val="00395F1B"/>
    <w:rsid w:val="003A43F9"/>
    <w:rsid w:val="003A6F8B"/>
    <w:rsid w:val="003B7058"/>
    <w:rsid w:val="003C3AED"/>
    <w:rsid w:val="003C7ACB"/>
    <w:rsid w:val="003D0936"/>
    <w:rsid w:val="003D0D41"/>
    <w:rsid w:val="003D3A01"/>
    <w:rsid w:val="003D5467"/>
    <w:rsid w:val="003E3BAA"/>
    <w:rsid w:val="003E57FD"/>
    <w:rsid w:val="003E76B6"/>
    <w:rsid w:val="003F0613"/>
    <w:rsid w:val="003F1D1C"/>
    <w:rsid w:val="003F2A26"/>
    <w:rsid w:val="003F4B12"/>
    <w:rsid w:val="003F50FB"/>
    <w:rsid w:val="003F6857"/>
    <w:rsid w:val="003F7053"/>
    <w:rsid w:val="004032A9"/>
    <w:rsid w:val="0040363A"/>
    <w:rsid w:val="00404222"/>
    <w:rsid w:val="00404894"/>
    <w:rsid w:val="004103D4"/>
    <w:rsid w:val="004108C2"/>
    <w:rsid w:val="00412C98"/>
    <w:rsid w:val="00414439"/>
    <w:rsid w:val="0041661D"/>
    <w:rsid w:val="00416A8B"/>
    <w:rsid w:val="0042175E"/>
    <w:rsid w:val="00423BE9"/>
    <w:rsid w:val="00424213"/>
    <w:rsid w:val="00430E2F"/>
    <w:rsid w:val="0043119C"/>
    <w:rsid w:val="00433BE8"/>
    <w:rsid w:val="00434C35"/>
    <w:rsid w:val="00440CD2"/>
    <w:rsid w:val="0044284D"/>
    <w:rsid w:val="00446781"/>
    <w:rsid w:val="00447024"/>
    <w:rsid w:val="00447C2B"/>
    <w:rsid w:val="004503AD"/>
    <w:rsid w:val="00452C2D"/>
    <w:rsid w:val="0045425C"/>
    <w:rsid w:val="00461A9F"/>
    <w:rsid w:val="0046708D"/>
    <w:rsid w:val="00467B00"/>
    <w:rsid w:val="0047288D"/>
    <w:rsid w:val="00473795"/>
    <w:rsid w:val="0048186A"/>
    <w:rsid w:val="00482FAA"/>
    <w:rsid w:val="004835C3"/>
    <w:rsid w:val="004836AA"/>
    <w:rsid w:val="004836DF"/>
    <w:rsid w:val="004913D5"/>
    <w:rsid w:val="00493D04"/>
    <w:rsid w:val="004A45F7"/>
    <w:rsid w:val="004A672E"/>
    <w:rsid w:val="004A7F24"/>
    <w:rsid w:val="004B06F2"/>
    <w:rsid w:val="004B2098"/>
    <w:rsid w:val="004B4288"/>
    <w:rsid w:val="004B56A8"/>
    <w:rsid w:val="004B7E21"/>
    <w:rsid w:val="004C286D"/>
    <w:rsid w:val="004C5314"/>
    <w:rsid w:val="004D16C4"/>
    <w:rsid w:val="004D4F82"/>
    <w:rsid w:val="004D73B2"/>
    <w:rsid w:val="004E21F5"/>
    <w:rsid w:val="004E3C94"/>
    <w:rsid w:val="004E47CD"/>
    <w:rsid w:val="004E4A40"/>
    <w:rsid w:val="004E6BFE"/>
    <w:rsid w:val="004E7808"/>
    <w:rsid w:val="004F031D"/>
    <w:rsid w:val="004F56A7"/>
    <w:rsid w:val="004F7612"/>
    <w:rsid w:val="005015EA"/>
    <w:rsid w:val="005025A1"/>
    <w:rsid w:val="00502982"/>
    <w:rsid w:val="00504D0B"/>
    <w:rsid w:val="00506BEB"/>
    <w:rsid w:val="005108CE"/>
    <w:rsid w:val="00514858"/>
    <w:rsid w:val="00515E97"/>
    <w:rsid w:val="00523045"/>
    <w:rsid w:val="005251EE"/>
    <w:rsid w:val="005322C6"/>
    <w:rsid w:val="00533080"/>
    <w:rsid w:val="00533AAE"/>
    <w:rsid w:val="00536721"/>
    <w:rsid w:val="005376E1"/>
    <w:rsid w:val="00541320"/>
    <w:rsid w:val="00543521"/>
    <w:rsid w:val="00547D65"/>
    <w:rsid w:val="0055318B"/>
    <w:rsid w:val="00553919"/>
    <w:rsid w:val="005569A2"/>
    <w:rsid w:val="00556BDA"/>
    <w:rsid w:val="00560658"/>
    <w:rsid w:val="00560D1D"/>
    <w:rsid w:val="00561E5E"/>
    <w:rsid w:val="00567691"/>
    <w:rsid w:val="00567B4F"/>
    <w:rsid w:val="00570121"/>
    <w:rsid w:val="00573E4F"/>
    <w:rsid w:val="00580C37"/>
    <w:rsid w:val="00582ECA"/>
    <w:rsid w:val="00586FBB"/>
    <w:rsid w:val="005870ED"/>
    <w:rsid w:val="00593698"/>
    <w:rsid w:val="00593C43"/>
    <w:rsid w:val="00594508"/>
    <w:rsid w:val="00595EBD"/>
    <w:rsid w:val="00596D1B"/>
    <w:rsid w:val="00596FA6"/>
    <w:rsid w:val="005A08C2"/>
    <w:rsid w:val="005A4EDB"/>
    <w:rsid w:val="005A5A1B"/>
    <w:rsid w:val="005A6DDA"/>
    <w:rsid w:val="005B042A"/>
    <w:rsid w:val="005B471E"/>
    <w:rsid w:val="005B75B2"/>
    <w:rsid w:val="005C01F4"/>
    <w:rsid w:val="005C78F2"/>
    <w:rsid w:val="005D3FF5"/>
    <w:rsid w:val="005E0379"/>
    <w:rsid w:val="005E26D2"/>
    <w:rsid w:val="005E62BF"/>
    <w:rsid w:val="005F33BA"/>
    <w:rsid w:val="005F5F41"/>
    <w:rsid w:val="005F710A"/>
    <w:rsid w:val="00600C30"/>
    <w:rsid w:val="00604388"/>
    <w:rsid w:val="00607871"/>
    <w:rsid w:val="00610552"/>
    <w:rsid w:val="00615B0E"/>
    <w:rsid w:val="00616586"/>
    <w:rsid w:val="00620448"/>
    <w:rsid w:val="00622A79"/>
    <w:rsid w:val="00623490"/>
    <w:rsid w:val="0062409A"/>
    <w:rsid w:val="0062653A"/>
    <w:rsid w:val="00632BBE"/>
    <w:rsid w:val="00633F25"/>
    <w:rsid w:val="00637B65"/>
    <w:rsid w:val="006476FB"/>
    <w:rsid w:val="00654096"/>
    <w:rsid w:val="006540D2"/>
    <w:rsid w:val="0065480B"/>
    <w:rsid w:val="00657861"/>
    <w:rsid w:val="0066153E"/>
    <w:rsid w:val="0066302B"/>
    <w:rsid w:val="00663795"/>
    <w:rsid w:val="006643BE"/>
    <w:rsid w:val="006677F7"/>
    <w:rsid w:val="00667C99"/>
    <w:rsid w:val="00676D23"/>
    <w:rsid w:val="00680A90"/>
    <w:rsid w:val="00685219"/>
    <w:rsid w:val="00686724"/>
    <w:rsid w:val="006918E1"/>
    <w:rsid w:val="00692377"/>
    <w:rsid w:val="00692D78"/>
    <w:rsid w:val="006A44D3"/>
    <w:rsid w:val="006A5410"/>
    <w:rsid w:val="006B0D90"/>
    <w:rsid w:val="006B1355"/>
    <w:rsid w:val="006B2018"/>
    <w:rsid w:val="006B54F3"/>
    <w:rsid w:val="006B5E78"/>
    <w:rsid w:val="006C2AF0"/>
    <w:rsid w:val="006C36F9"/>
    <w:rsid w:val="006C7989"/>
    <w:rsid w:val="006C7E98"/>
    <w:rsid w:val="006D0285"/>
    <w:rsid w:val="006D1FF0"/>
    <w:rsid w:val="006D3BB3"/>
    <w:rsid w:val="006D5E45"/>
    <w:rsid w:val="006E457D"/>
    <w:rsid w:val="006E59AE"/>
    <w:rsid w:val="006E6B80"/>
    <w:rsid w:val="006F292D"/>
    <w:rsid w:val="006F7E88"/>
    <w:rsid w:val="00711A35"/>
    <w:rsid w:val="00713656"/>
    <w:rsid w:val="00716C94"/>
    <w:rsid w:val="00717629"/>
    <w:rsid w:val="007176B6"/>
    <w:rsid w:val="0072086A"/>
    <w:rsid w:val="007307A2"/>
    <w:rsid w:val="00730ADE"/>
    <w:rsid w:val="007343F6"/>
    <w:rsid w:val="007347F7"/>
    <w:rsid w:val="00735A61"/>
    <w:rsid w:val="00744BC3"/>
    <w:rsid w:val="00744EDA"/>
    <w:rsid w:val="0074500C"/>
    <w:rsid w:val="0074553D"/>
    <w:rsid w:val="00745FE8"/>
    <w:rsid w:val="007512FC"/>
    <w:rsid w:val="00751ACF"/>
    <w:rsid w:val="0076498B"/>
    <w:rsid w:val="00765382"/>
    <w:rsid w:val="00772F75"/>
    <w:rsid w:val="00774058"/>
    <w:rsid w:val="00781BD6"/>
    <w:rsid w:val="00782DE3"/>
    <w:rsid w:val="00785B1D"/>
    <w:rsid w:val="00785D3A"/>
    <w:rsid w:val="00786E36"/>
    <w:rsid w:val="007870B7"/>
    <w:rsid w:val="00790BE5"/>
    <w:rsid w:val="0079209A"/>
    <w:rsid w:val="0079363B"/>
    <w:rsid w:val="00794663"/>
    <w:rsid w:val="007A1455"/>
    <w:rsid w:val="007A1C76"/>
    <w:rsid w:val="007A4C16"/>
    <w:rsid w:val="007A4C1F"/>
    <w:rsid w:val="007A553C"/>
    <w:rsid w:val="007A713B"/>
    <w:rsid w:val="007B2B65"/>
    <w:rsid w:val="007B399F"/>
    <w:rsid w:val="007B5978"/>
    <w:rsid w:val="007B77A0"/>
    <w:rsid w:val="007C072A"/>
    <w:rsid w:val="007C0BE2"/>
    <w:rsid w:val="007C1412"/>
    <w:rsid w:val="007C306B"/>
    <w:rsid w:val="007C595E"/>
    <w:rsid w:val="007D0CE5"/>
    <w:rsid w:val="007D4ED7"/>
    <w:rsid w:val="007D54F7"/>
    <w:rsid w:val="007D7510"/>
    <w:rsid w:val="007D7846"/>
    <w:rsid w:val="007E11C9"/>
    <w:rsid w:val="007E12EF"/>
    <w:rsid w:val="007E520F"/>
    <w:rsid w:val="007F063B"/>
    <w:rsid w:val="007F732D"/>
    <w:rsid w:val="00800AEC"/>
    <w:rsid w:val="00803372"/>
    <w:rsid w:val="0080420D"/>
    <w:rsid w:val="008069F0"/>
    <w:rsid w:val="00815DA7"/>
    <w:rsid w:val="00816ADC"/>
    <w:rsid w:val="0082077E"/>
    <w:rsid w:val="008250C4"/>
    <w:rsid w:val="00832B1A"/>
    <w:rsid w:val="00834DDD"/>
    <w:rsid w:val="008353DD"/>
    <w:rsid w:val="00835604"/>
    <w:rsid w:val="00835A07"/>
    <w:rsid w:val="0084037A"/>
    <w:rsid w:val="00840F3E"/>
    <w:rsid w:val="00842639"/>
    <w:rsid w:val="00843221"/>
    <w:rsid w:val="00846266"/>
    <w:rsid w:val="00846D6C"/>
    <w:rsid w:val="008513F0"/>
    <w:rsid w:val="00852A13"/>
    <w:rsid w:val="00854E9A"/>
    <w:rsid w:val="008619AA"/>
    <w:rsid w:val="00870600"/>
    <w:rsid w:val="008802B2"/>
    <w:rsid w:val="00880A75"/>
    <w:rsid w:val="00882A7E"/>
    <w:rsid w:val="00882D5D"/>
    <w:rsid w:val="008903DB"/>
    <w:rsid w:val="00890486"/>
    <w:rsid w:val="0089508A"/>
    <w:rsid w:val="00896810"/>
    <w:rsid w:val="008975A5"/>
    <w:rsid w:val="008975E9"/>
    <w:rsid w:val="008A2320"/>
    <w:rsid w:val="008A2BBB"/>
    <w:rsid w:val="008B270A"/>
    <w:rsid w:val="008B5BC8"/>
    <w:rsid w:val="008C3C77"/>
    <w:rsid w:val="008C4B61"/>
    <w:rsid w:val="008C7779"/>
    <w:rsid w:val="008D10D5"/>
    <w:rsid w:val="008D2B1E"/>
    <w:rsid w:val="008D51B0"/>
    <w:rsid w:val="008E10C5"/>
    <w:rsid w:val="008E4D0E"/>
    <w:rsid w:val="008E7E19"/>
    <w:rsid w:val="008F0C72"/>
    <w:rsid w:val="008F170E"/>
    <w:rsid w:val="008F379D"/>
    <w:rsid w:val="00900DE5"/>
    <w:rsid w:val="00901EE5"/>
    <w:rsid w:val="0090241F"/>
    <w:rsid w:val="00906F35"/>
    <w:rsid w:val="00907C7D"/>
    <w:rsid w:val="00910916"/>
    <w:rsid w:val="00910E3A"/>
    <w:rsid w:val="009316EC"/>
    <w:rsid w:val="00933ED3"/>
    <w:rsid w:val="00934355"/>
    <w:rsid w:val="00934D49"/>
    <w:rsid w:val="009416A1"/>
    <w:rsid w:val="0094322F"/>
    <w:rsid w:val="00943BE5"/>
    <w:rsid w:val="00951A82"/>
    <w:rsid w:val="009521F1"/>
    <w:rsid w:val="00952DC0"/>
    <w:rsid w:val="0095562A"/>
    <w:rsid w:val="009630E4"/>
    <w:rsid w:val="00964118"/>
    <w:rsid w:val="0096443C"/>
    <w:rsid w:val="00966DA8"/>
    <w:rsid w:val="00967888"/>
    <w:rsid w:val="009729D6"/>
    <w:rsid w:val="0097353C"/>
    <w:rsid w:val="00975C7B"/>
    <w:rsid w:val="009801AF"/>
    <w:rsid w:val="009828E8"/>
    <w:rsid w:val="00983F6C"/>
    <w:rsid w:val="00985AD9"/>
    <w:rsid w:val="00985EC7"/>
    <w:rsid w:val="009927A3"/>
    <w:rsid w:val="00992AD0"/>
    <w:rsid w:val="009A0752"/>
    <w:rsid w:val="009A0F9C"/>
    <w:rsid w:val="009A1228"/>
    <w:rsid w:val="009A4F65"/>
    <w:rsid w:val="009A5215"/>
    <w:rsid w:val="009A5AE1"/>
    <w:rsid w:val="009A6DFE"/>
    <w:rsid w:val="009A7F77"/>
    <w:rsid w:val="009B1009"/>
    <w:rsid w:val="009B3CF1"/>
    <w:rsid w:val="009C0C82"/>
    <w:rsid w:val="009C0FB0"/>
    <w:rsid w:val="009C20D7"/>
    <w:rsid w:val="009C313A"/>
    <w:rsid w:val="009C3358"/>
    <w:rsid w:val="009C7DF8"/>
    <w:rsid w:val="009D1539"/>
    <w:rsid w:val="009D17C5"/>
    <w:rsid w:val="009D5A15"/>
    <w:rsid w:val="009D5E90"/>
    <w:rsid w:val="009E216E"/>
    <w:rsid w:val="009F2DDF"/>
    <w:rsid w:val="009F4BE5"/>
    <w:rsid w:val="009F57BE"/>
    <w:rsid w:val="00A00A83"/>
    <w:rsid w:val="00A00A91"/>
    <w:rsid w:val="00A0522C"/>
    <w:rsid w:val="00A059F8"/>
    <w:rsid w:val="00A05B05"/>
    <w:rsid w:val="00A06BCF"/>
    <w:rsid w:val="00A17CD1"/>
    <w:rsid w:val="00A17E5C"/>
    <w:rsid w:val="00A24295"/>
    <w:rsid w:val="00A301E6"/>
    <w:rsid w:val="00A33712"/>
    <w:rsid w:val="00A337BC"/>
    <w:rsid w:val="00A35E4C"/>
    <w:rsid w:val="00A36EBC"/>
    <w:rsid w:val="00A40260"/>
    <w:rsid w:val="00A4093A"/>
    <w:rsid w:val="00A42FAE"/>
    <w:rsid w:val="00A445FD"/>
    <w:rsid w:val="00A469AE"/>
    <w:rsid w:val="00A50949"/>
    <w:rsid w:val="00A52A09"/>
    <w:rsid w:val="00A60EFA"/>
    <w:rsid w:val="00A61EEE"/>
    <w:rsid w:val="00A62F5E"/>
    <w:rsid w:val="00A647F2"/>
    <w:rsid w:val="00A65018"/>
    <w:rsid w:val="00A65196"/>
    <w:rsid w:val="00A73164"/>
    <w:rsid w:val="00A73182"/>
    <w:rsid w:val="00A731B2"/>
    <w:rsid w:val="00A767AE"/>
    <w:rsid w:val="00A773FE"/>
    <w:rsid w:val="00A81779"/>
    <w:rsid w:val="00A82A5C"/>
    <w:rsid w:val="00A85514"/>
    <w:rsid w:val="00A91587"/>
    <w:rsid w:val="00A9180A"/>
    <w:rsid w:val="00A9429A"/>
    <w:rsid w:val="00A95F87"/>
    <w:rsid w:val="00AA0D51"/>
    <w:rsid w:val="00AA2405"/>
    <w:rsid w:val="00AA56EF"/>
    <w:rsid w:val="00AA7AAE"/>
    <w:rsid w:val="00AB45EF"/>
    <w:rsid w:val="00AB6F53"/>
    <w:rsid w:val="00AB7AFB"/>
    <w:rsid w:val="00AC37C4"/>
    <w:rsid w:val="00AC402C"/>
    <w:rsid w:val="00AC483E"/>
    <w:rsid w:val="00AC50ED"/>
    <w:rsid w:val="00AC55D0"/>
    <w:rsid w:val="00AC5CE2"/>
    <w:rsid w:val="00AC744F"/>
    <w:rsid w:val="00AC75B4"/>
    <w:rsid w:val="00AC78D8"/>
    <w:rsid w:val="00AD4FA7"/>
    <w:rsid w:val="00AD6463"/>
    <w:rsid w:val="00AE0606"/>
    <w:rsid w:val="00AE33F7"/>
    <w:rsid w:val="00AE3C61"/>
    <w:rsid w:val="00AE6BD2"/>
    <w:rsid w:val="00AF0554"/>
    <w:rsid w:val="00AF343B"/>
    <w:rsid w:val="00AF3855"/>
    <w:rsid w:val="00AF5B5A"/>
    <w:rsid w:val="00B01438"/>
    <w:rsid w:val="00B02B3E"/>
    <w:rsid w:val="00B06FD7"/>
    <w:rsid w:val="00B0710E"/>
    <w:rsid w:val="00B169B6"/>
    <w:rsid w:val="00B17351"/>
    <w:rsid w:val="00B2005B"/>
    <w:rsid w:val="00B20341"/>
    <w:rsid w:val="00B24BD0"/>
    <w:rsid w:val="00B259A9"/>
    <w:rsid w:val="00B32941"/>
    <w:rsid w:val="00B36CBB"/>
    <w:rsid w:val="00B4460F"/>
    <w:rsid w:val="00B56773"/>
    <w:rsid w:val="00B57BF8"/>
    <w:rsid w:val="00B62378"/>
    <w:rsid w:val="00B62FE6"/>
    <w:rsid w:val="00B64039"/>
    <w:rsid w:val="00B712C5"/>
    <w:rsid w:val="00B73412"/>
    <w:rsid w:val="00B741C8"/>
    <w:rsid w:val="00B76F98"/>
    <w:rsid w:val="00B83EA0"/>
    <w:rsid w:val="00B8703E"/>
    <w:rsid w:val="00B95D34"/>
    <w:rsid w:val="00B96FE0"/>
    <w:rsid w:val="00BA24CD"/>
    <w:rsid w:val="00BA2F91"/>
    <w:rsid w:val="00BA51DF"/>
    <w:rsid w:val="00BA5607"/>
    <w:rsid w:val="00BA6F06"/>
    <w:rsid w:val="00BA7631"/>
    <w:rsid w:val="00BB0EAC"/>
    <w:rsid w:val="00BC10E4"/>
    <w:rsid w:val="00BC2920"/>
    <w:rsid w:val="00BC2FE0"/>
    <w:rsid w:val="00BC398F"/>
    <w:rsid w:val="00BC4EC5"/>
    <w:rsid w:val="00BC7971"/>
    <w:rsid w:val="00BD0E0E"/>
    <w:rsid w:val="00BD29FB"/>
    <w:rsid w:val="00BD2A92"/>
    <w:rsid w:val="00BD3FC7"/>
    <w:rsid w:val="00BD4B28"/>
    <w:rsid w:val="00BD784E"/>
    <w:rsid w:val="00BE2648"/>
    <w:rsid w:val="00BE6BFA"/>
    <w:rsid w:val="00BE7E11"/>
    <w:rsid w:val="00BE7EB8"/>
    <w:rsid w:val="00BF3350"/>
    <w:rsid w:val="00BF6107"/>
    <w:rsid w:val="00C05965"/>
    <w:rsid w:val="00C07453"/>
    <w:rsid w:val="00C101B2"/>
    <w:rsid w:val="00C1500F"/>
    <w:rsid w:val="00C163DF"/>
    <w:rsid w:val="00C1689C"/>
    <w:rsid w:val="00C169EC"/>
    <w:rsid w:val="00C21242"/>
    <w:rsid w:val="00C228FD"/>
    <w:rsid w:val="00C24103"/>
    <w:rsid w:val="00C264C5"/>
    <w:rsid w:val="00C37F84"/>
    <w:rsid w:val="00C40F68"/>
    <w:rsid w:val="00C41444"/>
    <w:rsid w:val="00C44DEC"/>
    <w:rsid w:val="00C47B55"/>
    <w:rsid w:val="00C47F47"/>
    <w:rsid w:val="00C51115"/>
    <w:rsid w:val="00C54B7F"/>
    <w:rsid w:val="00C561DD"/>
    <w:rsid w:val="00C57352"/>
    <w:rsid w:val="00C63501"/>
    <w:rsid w:val="00C8182C"/>
    <w:rsid w:val="00C847CC"/>
    <w:rsid w:val="00C86FA8"/>
    <w:rsid w:val="00C94FB0"/>
    <w:rsid w:val="00C95578"/>
    <w:rsid w:val="00C975FD"/>
    <w:rsid w:val="00CA4CEB"/>
    <w:rsid w:val="00CA6C0C"/>
    <w:rsid w:val="00CA6F76"/>
    <w:rsid w:val="00CA77F6"/>
    <w:rsid w:val="00CB63AC"/>
    <w:rsid w:val="00CC0A2D"/>
    <w:rsid w:val="00CC58BD"/>
    <w:rsid w:val="00CC6E74"/>
    <w:rsid w:val="00CC772F"/>
    <w:rsid w:val="00CD2F85"/>
    <w:rsid w:val="00CE1358"/>
    <w:rsid w:val="00CE2D4C"/>
    <w:rsid w:val="00CE5400"/>
    <w:rsid w:val="00CE5E6C"/>
    <w:rsid w:val="00CE65D9"/>
    <w:rsid w:val="00CE7CF1"/>
    <w:rsid w:val="00CF021F"/>
    <w:rsid w:val="00CF14FE"/>
    <w:rsid w:val="00CF19D8"/>
    <w:rsid w:val="00CF3494"/>
    <w:rsid w:val="00CF3729"/>
    <w:rsid w:val="00CF75C6"/>
    <w:rsid w:val="00D056F8"/>
    <w:rsid w:val="00D0786F"/>
    <w:rsid w:val="00D1474E"/>
    <w:rsid w:val="00D16E0E"/>
    <w:rsid w:val="00D213D1"/>
    <w:rsid w:val="00D21626"/>
    <w:rsid w:val="00D22CE7"/>
    <w:rsid w:val="00D2401F"/>
    <w:rsid w:val="00D274F4"/>
    <w:rsid w:val="00D30C9D"/>
    <w:rsid w:val="00D3488B"/>
    <w:rsid w:val="00D37A6E"/>
    <w:rsid w:val="00D41A93"/>
    <w:rsid w:val="00D431B3"/>
    <w:rsid w:val="00D44B64"/>
    <w:rsid w:val="00D46899"/>
    <w:rsid w:val="00D55DD1"/>
    <w:rsid w:val="00D55FBD"/>
    <w:rsid w:val="00D575AB"/>
    <w:rsid w:val="00D60868"/>
    <w:rsid w:val="00D63D1D"/>
    <w:rsid w:val="00D666FB"/>
    <w:rsid w:val="00D71674"/>
    <w:rsid w:val="00D71B7D"/>
    <w:rsid w:val="00D77FB2"/>
    <w:rsid w:val="00D8057B"/>
    <w:rsid w:val="00D87679"/>
    <w:rsid w:val="00D90EE3"/>
    <w:rsid w:val="00D9105D"/>
    <w:rsid w:val="00D960FA"/>
    <w:rsid w:val="00D974D2"/>
    <w:rsid w:val="00DA0837"/>
    <w:rsid w:val="00DA50F1"/>
    <w:rsid w:val="00DA6F73"/>
    <w:rsid w:val="00DB0948"/>
    <w:rsid w:val="00DB2057"/>
    <w:rsid w:val="00DB2A8A"/>
    <w:rsid w:val="00DB3D20"/>
    <w:rsid w:val="00DB4FC9"/>
    <w:rsid w:val="00DC6639"/>
    <w:rsid w:val="00DC76CB"/>
    <w:rsid w:val="00DD074D"/>
    <w:rsid w:val="00DD07E2"/>
    <w:rsid w:val="00DD373E"/>
    <w:rsid w:val="00DD5D19"/>
    <w:rsid w:val="00DD7428"/>
    <w:rsid w:val="00DE442D"/>
    <w:rsid w:val="00DE5D10"/>
    <w:rsid w:val="00DE736F"/>
    <w:rsid w:val="00DE7C7A"/>
    <w:rsid w:val="00DF1446"/>
    <w:rsid w:val="00DF1B5B"/>
    <w:rsid w:val="00DF66E2"/>
    <w:rsid w:val="00E0021B"/>
    <w:rsid w:val="00E006B0"/>
    <w:rsid w:val="00E00A07"/>
    <w:rsid w:val="00E0756C"/>
    <w:rsid w:val="00E07608"/>
    <w:rsid w:val="00E11874"/>
    <w:rsid w:val="00E1365F"/>
    <w:rsid w:val="00E1390E"/>
    <w:rsid w:val="00E17EAE"/>
    <w:rsid w:val="00E205D5"/>
    <w:rsid w:val="00E20887"/>
    <w:rsid w:val="00E208BB"/>
    <w:rsid w:val="00E23283"/>
    <w:rsid w:val="00E25A82"/>
    <w:rsid w:val="00E26B9B"/>
    <w:rsid w:val="00E34AC6"/>
    <w:rsid w:val="00E3544F"/>
    <w:rsid w:val="00E3609B"/>
    <w:rsid w:val="00E37682"/>
    <w:rsid w:val="00E37BD7"/>
    <w:rsid w:val="00E41B07"/>
    <w:rsid w:val="00E454E8"/>
    <w:rsid w:val="00E47243"/>
    <w:rsid w:val="00E4763C"/>
    <w:rsid w:val="00E503BC"/>
    <w:rsid w:val="00E541D3"/>
    <w:rsid w:val="00E571C2"/>
    <w:rsid w:val="00E61E58"/>
    <w:rsid w:val="00E64A8B"/>
    <w:rsid w:val="00E65BA6"/>
    <w:rsid w:val="00E71239"/>
    <w:rsid w:val="00E7267B"/>
    <w:rsid w:val="00E73977"/>
    <w:rsid w:val="00E74184"/>
    <w:rsid w:val="00E81B82"/>
    <w:rsid w:val="00E82438"/>
    <w:rsid w:val="00E83A3C"/>
    <w:rsid w:val="00E870D3"/>
    <w:rsid w:val="00E901C1"/>
    <w:rsid w:val="00E955CF"/>
    <w:rsid w:val="00EA1E54"/>
    <w:rsid w:val="00EA30B0"/>
    <w:rsid w:val="00EA3BBC"/>
    <w:rsid w:val="00EB1619"/>
    <w:rsid w:val="00EB2130"/>
    <w:rsid w:val="00EB24DF"/>
    <w:rsid w:val="00EB44D2"/>
    <w:rsid w:val="00EB49DD"/>
    <w:rsid w:val="00EB7B3A"/>
    <w:rsid w:val="00EC0BBB"/>
    <w:rsid w:val="00EC227C"/>
    <w:rsid w:val="00EC29F3"/>
    <w:rsid w:val="00EC2EBA"/>
    <w:rsid w:val="00ED05EE"/>
    <w:rsid w:val="00ED0D11"/>
    <w:rsid w:val="00ED1C82"/>
    <w:rsid w:val="00ED6241"/>
    <w:rsid w:val="00EE1918"/>
    <w:rsid w:val="00EE2460"/>
    <w:rsid w:val="00EE2EB5"/>
    <w:rsid w:val="00EE428A"/>
    <w:rsid w:val="00EF370B"/>
    <w:rsid w:val="00EF4EE6"/>
    <w:rsid w:val="00F02B6C"/>
    <w:rsid w:val="00F0377B"/>
    <w:rsid w:val="00F046ED"/>
    <w:rsid w:val="00F06CFD"/>
    <w:rsid w:val="00F11633"/>
    <w:rsid w:val="00F11EBB"/>
    <w:rsid w:val="00F12A7B"/>
    <w:rsid w:val="00F24F0B"/>
    <w:rsid w:val="00F277A2"/>
    <w:rsid w:val="00F27CB8"/>
    <w:rsid w:val="00F30DEB"/>
    <w:rsid w:val="00F31D88"/>
    <w:rsid w:val="00F3355E"/>
    <w:rsid w:val="00F33EB8"/>
    <w:rsid w:val="00F359D9"/>
    <w:rsid w:val="00F3750A"/>
    <w:rsid w:val="00F405D8"/>
    <w:rsid w:val="00F450DF"/>
    <w:rsid w:val="00F46348"/>
    <w:rsid w:val="00F50664"/>
    <w:rsid w:val="00F517FB"/>
    <w:rsid w:val="00F53D12"/>
    <w:rsid w:val="00F55A25"/>
    <w:rsid w:val="00F55A47"/>
    <w:rsid w:val="00F60731"/>
    <w:rsid w:val="00F66593"/>
    <w:rsid w:val="00F72F3F"/>
    <w:rsid w:val="00F751B5"/>
    <w:rsid w:val="00F80FF3"/>
    <w:rsid w:val="00F810B6"/>
    <w:rsid w:val="00F82045"/>
    <w:rsid w:val="00F8304A"/>
    <w:rsid w:val="00F85919"/>
    <w:rsid w:val="00F86030"/>
    <w:rsid w:val="00F87B5B"/>
    <w:rsid w:val="00F928D3"/>
    <w:rsid w:val="00FA3AB4"/>
    <w:rsid w:val="00FA4256"/>
    <w:rsid w:val="00FA7295"/>
    <w:rsid w:val="00FA7B45"/>
    <w:rsid w:val="00FB0753"/>
    <w:rsid w:val="00FB1AF6"/>
    <w:rsid w:val="00FB2580"/>
    <w:rsid w:val="00FC41CB"/>
    <w:rsid w:val="00FC5401"/>
    <w:rsid w:val="00FC639F"/>
    <w:rsid w:val="00FD7204"/>
    <w:rsid w:val="00FE32CD"/>
    <w:rsid w:val="00FF13E2"/>
    <w:rsid w:val="00FF204D"/>
    <w:rsid w:val="0283F316"/>
    <w:rsid w:val="05B17E26"/>
    <w:rsid w:val="087764A0"/>
    <w:rsid w:val="119003E5"/>
    <w:rsid w:val="155DACF5"/>
    <w:rsid w:val="194BDD5E"/>
    <w:rsid w:val="1D64A8EE"/>
    <w:rsid w:val="1EFE44CF"/>
    <w:rsid w:val="24DC81F5"/>
    <w:rsid w:val="3563161A"/>
    <w:rsid w:val="3C6C0339"/>
    <w:rsid w:val="40CBD9A3"/>
    <w:rsid w:val="42E5E494"/>
    <w:rsid w:val="44F0C0B3"/>
    <w:rsid w:val="4683FFA0"/>
    <w:rsid w:val="46FD3FC7"/>
    <w:rsid w:val="574BDE08"/>
    <w:rsid w:val="590DE69E"/>
    <w:rsid w:val="5BD86756"/>
    <w:rsid w:val="5D115274"/>
    <w:rsid w:val="61B266FF"/>
    <w:rsid w:val="6831EA2D"/>
    <w:rsid w:val="68E6E63B"/>
    <w:rsid w:val="6924B9ED"/>
    <w:rsid w:val="6A372019"/>
    <w:rsid w:val="713351E4"/>
    <w:rsid w:val="72A42554"/>
    <w:rsid w:val="76811034"/>
    <w:rsid w:val="7D0BAEF0"/>
    <w:rsid w:val="7EA6B6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046A4"/>
  <w15:chartTrackingRefBased/>
  <w15:docId w15:val="{E5D4F69E-6CC0-43E4-A529-2A4D269B3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794663"/>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7343F6"/>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A95F87"/>
    <w:pPr>
      <w:spacing w:before="200"/>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E2EB5"/>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EE2EB5"/>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uiPriority w:val="10"/>
    <w:qFormat/>
    <w:rsid w:val="00F359D9"/>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uiPriority w:val="10"/>
    <w:rsid w:val="00F359D9"/>
    <w:rPr>
      <w:rFonts w:ascii="Juhl Bold" w:eastAsiaTheme="majorEastAsia" w:hAnsi="Juhl Bold" w:cstheme="majorBidi"/>
      <w:b/>
      <w:caps/>
      <w:color w:val="5C315E"/>
      <w:spacing w:val="5"/>
      <w:kern w:val="28"/>
      <w:sz w:val="44"/>
      <w:szCs w:val="52"/>
    </w:rPr>
  </w:style>
  <w:style w:type="paragraph" w:styleId="ListParagraph">
    <w:name w:val="List Paragraph"/>
    <w:basedOn w:val="Normal"/>
    <w:autoRedefine/>
    <w:uiPriority w:val="34"/>
    <w:unhideWhenUsed/>
    <w:qFormat/>
    <w:rsid w:val="00EA30B0"/>
    <w:pPr>
      <w:ind w:left="720"/>
      <w:contextualSpacing/>
    </w:pPr>
    <w:rPr>
      <w:rFonts w:eastAsia="Times New Roman" w:cs="Times New Roman"/>
      <w:sz w:val="24"/>
      <w:szCs w:val="24"/>
      <w:lang w:eastAsia="en-AU"/>
    </w:rPr>
  </w:style>
  <w:style w:type="paragraph" w:customStyle="1" w:styleId="BODYTEXTELAA">
    <w:name w:val="BODY TEXT ELAA"/>
    <w:basedOn w:val="Normal"/>
    <w:link w:val="BODYTEXTELAAChar"/>
    <w:autoRedefine/>
    <w:qFormat/>
    <w:rsid w:val="00A767AE"/>
    <w:pPr>
      <w:ind w:left="1276"/>
    </w:pPr>
    <w:rPr>
      <w:szCs w:val="24"/>
    </w:rPr>
  </w:style>
  <w:style w:type="paragraph" w:customStyle="1" w:styleId="PolicySub-Title">
    <w:name w:val="Policy Sub-Title"/>
    <w:basedOn w:val="Title"/>
    <w:autoRedefine/>
    <w:qFormat/>
    <w:rsid w:val="00093C1C"/>
    <w:rPr>
      <w:color w:val="00ABBE"/>
      <w:sz w:val="20"/>
    </w:rPr>
  </w:style>
  <w:style w:type="paragraph" w:customStyle="1" w:styleId="DisclaimerText">
    <w:name w:val="Disclaimer Text"/>
    <w:basedOn w:val="BODYTEXTELAA"/>
    <w:link w:val="DisclaimerTextChar"/>
    <w:autoRedefine/>
    <w:semiHidden/>
    <w:qFormat/>
    <w:rsid w:val="00093C1C"/>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236D18"/>
    <w:pPr>
      <w:tabs>
        <w:tab w:val="center" w:pos="4513"/>
        <w:tab w:val="right" w:pos="9026"/>
      </w:tabs>
      <w:spacing w:after="0"/>
    </w:pPr>
    <w:rPr>
      <w:sz w:val="16"/>
    </w:rPr>
  </w:style>
  <w:style w:type="character" w:customStyle="1" w:styleId="FooterChar">
    <w:name w:val="Footer Char"/>
    <w:basedOn w:val="DefaultParagraphFont"/>
    <w:link w:val="Footer"/>
    <w:uiPriority w:val="99"/>
    <w:rsid w:val="00236D18"/>
    <w:rPr>
      <w:rFonts w:ascii="TheSansB W3 Light" w:hAnsi="TheSansB W3 Light"/>
      <w:sz w:val="16"/>
    </w:rPr>
  </w:style>
  <w:style w:type="paragraph" w:customStyle="1" w:styleId="BodyTextBullet1">
    <w:name w:val="Body Text Bullet 1"/>
    <w:basedOn w:val="BODYTEXTELAA"/>
    <w:autoRedefine/>
    <w:qFormat/>
    <w:rsid w:val="003753BF"/>
    <w:pPr>
      <w:numPr>
        <w:numId w:val="11"/>
      </w:numPr>
      <w:ind w:left="2058" w:hanging="357"/>
      <w:contextualSpacing/>
    </w:pPr>
  </w:style>
  <w:style w:type="paragraph" w:customStyle="1" w:styleId="PolicyStatement">
    <w:name w:val="Policy Statement"/>
    <w:basedOn w:val="Heading1"/>
    <w:autoRedefine/>
    <w:qFormat/>
    <w:rsid w:val="00A95F87"/>
    <w:rPr>
      <w:color w:val="644065"/>
    </w:rPr>
  </w:style>
  <w:style w:type="paragraph" w:customStyle="1" w:styleId="RefertoSourceDefinitionsAttachment">
    <w:name w:val="Refer to Source/Definitions/Attachment"/>
    <w:basedOn w:val="BODYTEXTELAA"/>
    <w:link w:val="RefertoSourceDefinitionsAttachmentChar"/>
    <w:autoRedefine/>
    <w:qFormat/>
    <w:rsid w:val="002B33CE"/>
    <w:rPr>
      <w:rFonts w:ascii="TheSansB W6 SemiBold" w:hAnsi="TheSansB W6 SemiBold"/>
      <w:i/>
      <w:color w:val="EE4158"/>
    </w:rPr>
  </w:style>
  <w:style w:type="paragraph" w:customStyle="1" w:styleId="Procedures">
    <w:name w:val="Procedures"/>
    <w:basedOn w:val="Heading1"/>
    <w:autoRedefine/>
    <w:qFormat/>
    <w:rsid w:val="0074500C"/>
    <w:rPr>
      <w:color w:val="00ABBE"/>
    </w:rPr>
  </w:style>
  <w:style w:type="paragraph" w:customStyle="1" w:styleId="WebsiteLink">
    <w:name w:val="Website Link"/>
    <w:basedOn w:val="BODYTEXTELAA"/>
    <w:next w:val="BODYTEXTELAA"/>
    <w:link w:val="WebsiteLinkChar"/>
    <w:autoRedefine/>
    <w:qFormat/>
    <w:rsid w:val="00A95F87"/>
    <w:rPr>
      <w:rFonts w:ascii="TheSansB W5 Plain" w:hAnsi="TheSansB W5 Plain"/>
      <w:color w:val="00ABBE"/>
    </w:rPr>
  </w:style>
  <w:style w:type="character" w:styleId="Hyperlink">
    <w:name w:val="Hyperlink"/>
    <w:basedOn w:val="DefaultParagraphFont"/>
    <w:uiPriority w:val="99"/>
    <w:unhideWhenUsed/>
    <w:qFormat/>
    <w:rsid w:val="00A95F87"/>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DA50F1"/>
    <w:pPr>
      <w:framePr w:hSpace="180" w:wrap="around" w:vAnchor="text" w:hAnchor="page" w:x="2139" w:y="69"/>
      <w:ind w:left="0"/>
      <w:outlineLvl w:val="9"/>
    </w:pPr>
    <w:rPr>
      <w:b w:val="0"/>
      <w:color w:val="A8B400" w:themeColor="accent3"/>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Juhl" w:hAnsi="Juhl"/>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6540D2"/>
    <w:pPr>
      <w:spacing w:before="40" w:after="40"/>
      <w:ind w:left="0"/>
    </w:pPr>
    <w:rPr>
      <w:rFonts w:ascii="TheSansB W6 SemiBold" w:hAnsi="TheSansB W6 SemiBold"/>
      <w:b/>
      <w:color w:val="B6BD37"/>
    </w:rPr>
  </w:style>
  <w:style w:type="paragraph" w:customStyle="1" w:styleId="TableAttachmentTextBullet1">
    <w:name w:val="Table/Attachment Text Bullet 1"/>
    <w:basedOn w:val="Normal"/>
    <w:autoRedefine/>
    <w:qFormat/>
    <w:rsid w:val="00E00A07"/>
    <w:pPr>
      <w:framePr w:hSpace="180" w:wrap="around" w:vAnchor="text" w:hAnchor="page" w:x="2139" w:y="69"/>
      <w:numPr>
        <w:numId w:val="15"/>
      </w:numPr>
      <w:ind w:left="714" w:hanging="357"/>
      <w:contextualSpacing/>
    </w:p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B32941"/>
    <w:pPr>
      <w:ind w:left="2160" w:right="0"/>
      <w:jc w:val="both"/>
    </w:pPr>
  </w:style>
  <w:style w:type="paragraph" w:customStyle="1" w:styleId="BackgroundandLegislation">
    <w:name w:val="Background and Legislation"/>
    <w:basedOn w:val="Heading1"/>
    <w:autoRedefine/>
    <w:qFormat/>
    <w:rsid w:val="00910916"/>
    <w:rPr>
      <w:color w:val="548DD4" w:themeColor="text2" w:themeTint="99"/>
    </w:rPr>
  </w:style>
  <w:style w:type="paragraph" w:customStyle="1" w:styleId="Definitions">
    <w:name w:val="Definitions"/>
    <w:basedOn w:val="Heading1"/>
    <w:autoRedefine/>
    <w:qFormat/>
    <w:rsid w:val="007B399F"/>
    <w:rPr>
      <w:color w:val="DCBE22"/>
    </w:rPr>
  </w:style>
  <w:style w:type="paragraph" w:customStyle="1" w:styleId="SourcesandRelatedPolicies">
    <w:name w:val="Sources and Related Policies"/>
    <w:basedOn w:val="Heading1"/>
    <w:autoRedefine/>
    <w:qFormat/>
    <w:rsid w:val="007B399F"/>
    <w:rPr>
      <w:color w:val="F5917B"/>
    </w:rPr>
  </w:style>
  <w:style w:type="paragraph" w:customStyle="1" w:styleId="Evaluation">
    <w:name w:val="Evaluation"/>
    <w:basedOn w:val="Heading1"/>
    <w:autoRedefine/>
    <w:qFormat/>
    <w:rsid w:val="007B399F"/>
    <w:rPr>
      <w:color w:val="DCBE22"/>
    </w:rPr>
  </w:style>
  <w:style w:type="paragraph" w:customStyle="1" w:styleId="AttachmentsPolicy">
    <w:name w:val="Attachments Policy"/>
    <w:basedOn w:val="Heading1"/>
    <w:autoRedefine/>
    <w:qFormat/>
    <w:rsid w:val="007B399F"/>
    <w:rPr>
      <w:color w:val="107CBF"/>
    </w:rPr>
  </w:style>
  <w:style w:type="paragraph" w:customStyle="1" w:styleId="Authorisation">
    <w:name w:val="Authorisation"/>
    <w:basedOn w:val="Heading1"/>
    <w:autoRedefine/>
    <w:qFormat/>
    <w:rsid w:val="007B399F"/>
    <w:rPr>
      <w:color w:val="808080"/>
    </w:rPr>
  </w:style>
  <w:style w:type="character" w:customStyle="1" w:styleId="BODYTEXTELAAChar">
    <w:name w:val="BODY TEXT ELAA Char"/>
    <w:basedOn w:val="DefaultParagraphFont"/>
    <w:link w:val="BODYTEXTELAA"/>
    <w:rsid w:val="00A767AE"/>
    <w:rPr>
      <w:rFonts w:ascii="TheSansB W3 Light" w:hAnsi="TheSansB W3 Light"/>
      <w:sz w:val="20"/>
      <w:szCs w:val="24"/>
    </w:rPr>
  </w:style>
  <w:style w:type="character" w:customStyle="1" w:styleId="RefertoSourceDefinitionsAttachmentChar">
    <w:name w:val="Refer to Source/Definitions/Attachment Char"/>
    <w:basedOn w:val="BODYTEXTELAAChar"/>
    <w:link w:val="RefertoSourceDefinitionsAttachment"/>
    <w:rsid w:val="002B33CE"/>
    <w:rPr>
      <w:rFonts w:ascii="TheSansB W6 SemiBold" w:hAnsi="TheSansB W6 SemiBold"/>
      <w:i/>
      <w:color w:val="EE4158"/>
      <w:sz w:val="20"/>
      <w:szCs w:val="24"/>
    </w:rPr>
  </w:style>
  <w:style w:type="character" w:customStyle="1" w:styleId="WebsiteLinkChar">
    <w:name w:val="Website Link Char"/>
    <w:basedOn w:val="BODYTEXTELAAChar"/>
    <w:link w:val="WebsiteLink"/>
    <w:rsid w:val="007B399F"/>
    <w:rPr>
      <w:rFonts w:ascii="TheSansB W5 Plain" w:hAnsi="TheSansB W5 Plain"/>
      <w:color w:val="00ABBE"/>
      <w:sz w:val="20"/>
      <w:szCs w:val="24"/>
    </w:rPr>
  </w:style>
  <w:style w:type="paragraph" w:customStyle="1" w:styleId="PURPOSE">
    <w:name w:val="PURPOSE"/>
    <w:basedOn w:val="Heading1"/>
    <w:link w:val="PURPOSEChar"/>
    <w:qFormat/>
    <w:rsid w:val="00794663"/>
  </w:style>
  <w:style w:type="paragraph" w:customStyle="1" w:styleId="TopDiscliamer">
    <w:name w:val="Top Discliamer"/>
    <w:basedOn w:val="DisclaimerText"/>
    <w:link w:val="TopDiscliamerChar"/>
    <w:autoRedefine/>
    <w:qFormat/>
    <w:rsid w:val="00933ED3"/>
    <w:pPr>
      <w:ind w:left="1304" w:right="567"/>
      <w:jc w:val="both"/>
    </w:pPr>
  </w:style>
  <w:style w:type="paragraph" w:customStyle="1" w:styleId="RegulationLaw">
    <w:name w:val="Regulation/Law"/>
    <w:basedOn w:val="RefertoSourceDefinitionsAttachment"/>
    <w:link w:val="RegulationLawChar"/>
    <w:autoRedefine/>
    <w:qFormat/>
    <w:rsid w:val="00910916"/>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794663"/>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10916"/>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236D18"/>
    <w:pPr>
      <w:spacing w:after="240"/>
      <w:ind w:left="0"/>
    </w:pPr>
  </w:style>
  <w:style w:type="paragraph" w:customStyle="1" w:styleId="DisclaimerAttachments">
    <w:name w:val="Disclaimer Attachments"/>
    <w:basedOn w:val="DisclaimerText"/>
    <w:autoRedefine/>
    <w:semiHidden/>
    <w:qFormat/>
    <w:rsid w:val="00236D18"/>
    <w:pPr>
      <w:ind w:left="0"/>
    </w:pPr>
  </w:style>
  <w:style w:type="paragraph" w:customStyle="1" w:styleId="AttachmentsHeading2">
    <w:name w:val="Attachments Heading 2"/>
    <w:basedOn w:val="Heading2"/>
    <w:next w:val="Normal"/>
    <w:autoRedefine/>
    <w:qFormat/>
    <w:rsid w:val="003D0936"/>
    <w:pPr>
      <w:ind w:left="0"/>
    </w:pPr>
    <w:rPr>
      <w:caps w:val="0"/>
    </w:rPr>
  </w:style>
  <w:style w:type="paragraph" w:customStyle="1" w:styleId="TableAttachmentTextBullet2">
    <w:name w:val="Table/Attachment Text Bullet 2"/>
    <w:basedOn w:val="TableAttachmentTextBullet1"/>
    <w:autoRedefine/>
    <w:qFormat/>
    <w:rsid w:val="00F50664"/>
    <w:pPr>
      <w:framePr w:wrap="around"/>
      <w:numPr>
        <w:numId w:val="17"/>
      </w:numPr>
      <w:ind w:left="1434" w:hanging="357"/>
    </w:pPr>
  </w:style>
  <w:style w:type="paragraph" w:customStyle="1" w:styleId="TableAttachmentTextBullet3">
    <w:name w:val="Table/Attachment Text Bullet 3"/>
    <w:basedOn w:val="TableAttachmentTextBullet2"/>
    <w:autoRedefine/>
    <w:qFormat/>
    <w:rsid w:val="00236D18"/>
    <w:pPr>
      <w:framePr w:wrap="around"/>
      <w:numPr>
        <w:numId w:val="16"/>
      </w:numPr>
    </w:pPr>
  </w:style>
  <w:style w:type="paragraph" w:customStyle="1" w:styleId="BodyTextBullet2">
    <w:name w:val="Body Text Bullet 2"/>
    <w:basedOn w:val="BodyTextBullet1"/>
    <w:autoRedefine/>
    <w:qFormat/>
    <w:rsid w:val="000C5FAE"/>
    <w:pPr>
      <w:numPr>
        <w:ilvl w:val="1"/>
      </w:numPr>
      <w:ind w:left="2415" w:hanging="357"/>
    </w:pPr>
  </w:style>
  <w:style w:type="paragraph" w:customStyle="1" w:styleId="BodyTextBullet3">
    <w:name w:val="Body Text Bullet 3"/>
    <w:basedOn w:val="BodyTextBullet2"/>
    <w:autoRedefine/>
    <w:qFormat/>
    <w:rsid w:val="000C5FAE"/>
    <w:pPr>
      <w:numPr>
        <w:ilvl w:val="2"/>
      </w:numPr>
      <w:ind w:left="2772" w:hanging="357"/>
    </w:pPr>
  </w:style>
  <w:style w:type="numbering" w:customStyle="1" w:styleId="TableAttachment">
    <w:name w:val="Table/Attachment"/>
    <w:uiPriority w:val="99"/>
    <w:rsid w:val="000C5FAE"/>
    <w:pPr>
      <w:numPr>
        <w:numId w:val="7"/>
      </w:numPr>
    </w:pPr>
  </w:style>
  <w:style w:type="numbering" w:customStyle="1" w:styleId="BodyList">
    <w:name w:val="Body List"/>
    <w:uiPriority w:val="99"/>
    <w:rsid w:val="000C5FAE"/>
    <w:pPr>
      <w:numPr>
        <w:numId w:val="14"/>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A24295"/>
    <w:pPr>
      <w:jc w:val="both"/>
    </w:pPr>
    <w:rPr>
      <w:b/>
    </w:rPr>
  </w:style>
  <w:style w:type="character" w:customStyle="1" w:styleId="DisclaimerTextChar">
    <w:name w:val="Disclaimer Text Char"/>
    <w:basedOn w:val="BODYTEXTELAAChar"/>
    <w:link w:val="DisclaimerText"/>
    <w:semiHidden/>
    <w:rsid w:val="00093C1C"/>
    <w:rPr>
      <w:rFonts w:ascii="TheSansB W5 Plain" w:hAnsi="TheSansB W5 Plain"/>
      <w:b/>
      <w:sz w:val="20"/>
      <w:szCs w:val="24"/>
    </w:rPr>
  </w:style>
  <w:style w:type="character" w:customStyle="1" w:styleId="DisclaimerChar">
    <w:name w:val="Disclaimer Char"/>
    <w:basedOn w:val="DefaultParagraphFont"/>
    <w:link w:val="Disclaimer"/>
    <w:semiHidden/>
    <w:rsid w:val="00A24295"/>
    <w:rPr>
      <w:rFonts w:ascii="TheSansB W3 Light" w:hAnsi="TheSansB W3 Light"/>
      <w:b/>
      <w:sz w:val="20"/>
    </w:rPr>
  </w:style>
  <w:style w:type="character" w:customStyle="1" w:styleId="TopDiscliamerChar">
    <w:name w:val="Top Discliamer Char"/>
    <w:basedOn w:val="DisclaimerTextChar"/>
    <w:link w:val="TopDiscliamer"/>
    <w:rsid w:val="00933ED3"/>
    <w:rPr>
      <w:rFonts w:ascii="TheSansB W5 Plain" w:hAnsi="TheSansB W5 Plain"/>
      <w:b/>
      <w:sz w:val="20"/>
      <w:szCs w:val="24"/>
    </w:rPr>
  </w:style>
  <w:style w:type="paragraph" w:customStyle="1" w:styleId="PolicyName">
    <w:name w:val="Policy Name"/>
    <w:basedOn w:val="RefertoSourceDefinitionsAttachment"/>
    <w:link w:val="PolicyNameChar"/>
    <w:qFormat/>
    <w:rsid w:val="00074719"/>
    <w:rPr>
      <w:iCs/>
      <w:color w:val="693A77" w:themeColor="accent4"/>
    </w:rPr>
  </w:style>
  <w:style w:type="character" w:customStyle="1" w:styleId="PolicyNameChar">
    <w:name w:val="Policy Name Char"/>
    <w:basedOn w:val="RefertoSourceDefinitionsAttachmentChar"/>
    <w:link w:val="PolicyName"/>
    <w:rsid w:val="00074719"/>
    <w:rPr>
      <w:rFonts w:ascii="TheSansB W6 SemiBold" w:hAnsi="TheSansB W6 SemiBold"/>
      <w:i/>
      <w:iCs/>
      <w:color w:val="693A77" w:themeColor="accent4"/>
      <w:sz w:val="20"/>
      <w:szCs w:val="24"/>
    </w:rPr>
  </w:style>
  <w:style w:type="table" w:customStyle="1" w:styleId="TableGrid1">
    <w:name w:val="Table Grid1"/>
    <w:basedOn w:val="TableNormal"/>
    <w:next w:val="TableGrid"/>
    <w:uiPriority w:val="59"/>
    <w:rsid w:val="001418D3"/>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Juhl" w:hAnsi="Juhl"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DA50F1"/>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DA50F1"/>
    <w:rPr>
      <w:rFonts w:ascii="TheSansB W3 Light" w:hAnsi="TheSansB W3 Light"/>
      <w:b/>
      <w:color w:val="000000" w:themeColor="text1"/>
      <w:sz w:val="20"/>
      <w:szCs w:val="24"/>
    </w:rPr>
  </w:style>
  <w:style w:type="paragraph" w:customStyle="1" w:styleId="Bullets2">
    <w:name w:val="Bullets 2"/>
    <w:qFormat/>
    <w:rsid w:val="000B071F"/>
    <w:pPr>
      <w:numPr>
        <w:ilvl w:val="1"/>
        <w:numId w:val="12"/>
      </w:numPr>
      <w:spacing w:after="60" w:line="260" w:lineRule="atLeast"/>
    </w:pPr>
    <w:rPr>
      <w:rFonts w:ascii="Arial" w:eastAsia="Calibri" w:hAnsi="Arial" w:cs="Times New Roman"/>
      <w:sz w:val="20"/>
      <w:szCs w:val="19"/>
      <w:lang w:eastAsia="en-AU"/>
    </w:rPr>
  </w:style>
  <w:style w:type="paragraph" w:customStyle="1" w:styleId="Bullets1">
    <w:name w:val="Bullets 1"/>
    <w:qFormat/>
    <w:rsid w:val="000B071F"/>
    <w:pPr>
      <w:numPr>
        <w:numId w:val="12"/>
      </w:numPr>
      <w:spacing w:after="60" w:line="260" w:lineRule="atLeast"/>
    </w:pPr>
    <w:rPr>
      <w:rFonts w:ascii="Arial" w:eastAsia="Calibri" w:hAnsi="Arial" w:cs="Times New Roman"/>
      <w:sz w:val="20"/>
      <w:szCs w:val="19"/>
      <w:lang w:eastAsia="en-AU"/>
    </w:rPr>
  </w:style>
  <w:style w:type="paragraph" w:customStyle="1" w:styleId="Bullets3">
    <w:name w:val="Bullets 3"/>
    <w:qFormat/>
    <w:rsid w:val="000B071F"/>
    <w:pPr>
      <w:numPr>
        <w:ilvl w:val="2"/>
        <w:numId w:val="12"/>
      </w:numPr>
      <w:spacing w:after="60" w:line="260" w:lineRule="atLeast"/>
    </w:pPr>
    <w:rPr>
      <w:rFonts w:ascii="Arial" w:eastAsia="Calibri" w:hAnsi="Arial" w:cs="Times New Roman"/>
      <w:sz w:val="20"/>
      <w:szCs w:val="19"/>
      <w:lang w:eastAsia="en-AU"/>
    </w:rPr>
  </w:style>
  <w:style w:type="paragraph" w:customStyle="1" w:styleId="BodyText3ptAfter">
    <w:name w:val="Body Text 3pt After"/>
    <w:basedOn w:val="BodyText"/>
    <w:qFormat/>
    <w:rsid w:val="000F7C14"/>
    <w:pPr>
      <w:spacing w:before="60" w:after="60" w:line="260" w:lineRule="atLeast"/>
    </w:pPr>
    <w:rPr>
      <w:rFonts w:ascii="Arial" w:eastAsia="Calibri" w:hAnsi="Arial" w:cs="Times New Roman"/>
      <w:szCs w:val="19"/>
      <w:lang w:eastAsia="en-AU"/>
    </w:rPr>
  </w:style>
  <w:style w:type="paragraph" w:styleId="BodyText">
    <w:name w:val="Body Text"/>
    <w:basedOn w:val="Normal"/>
    <w:link w:val="BodyTextChar"/>
    <w:uiPriority w:val="99"/>
    <w:semiHidden/>
    <w:unhideWhenUsed/>
    <w:rsid w:val="000F7C14"/>
  </w:style>
  <w:style w:type="character" w:customStyle="1" w:styleId="BodyTextChar">
    <w:name w:val="Body Text Char"/>
    <w:basedOn w:val="DefaultParagraphFont"/>
    <w:link w:val="BodyText"/>
    <w:uiPriority w:val="99"/>
    <w:semiHidden/>
    <w:rsid w:val="000F7C14"/>
    <w:rPr>
      <w:rFonts w:ascii="TheSansB W3 Light" w:hAnsi="TheSansB W3 Light"/>
      <w:sz w:val="20"/>
    </w:rPr>
  </w:style>
  <w:style w:type="paragraph" w:styleId="Revision">
    <w:name w:val="Revision"/>
    <w:hidden/>
    <w:uiPriority w:val="99"/>
    <w:semiHidden/>
    <w:rsid w:val="00093C1C"/>
    <w:pPr>
      <w:spacing w:after="0" w:line="240" w:lineRule="auto"/>
    </w:pPr>
    <w:rPr>
      <w:rFonts w:ascii="TheSansB W3 Light" w:hAnsi="TheSansB W3 Light"/>
      <w:sz w:val="20"/>
    </w:rPr>
  </w:style>
  <w:style w:type="character" w:customStyle="1" w:styleId="CovertitleChar">
    <w:name w:val="Cover title Char"/>
    <w:basedOn w:val="DefaultParagraphFont"/>
    <w:link w:val="Covertitle"/>
    <w:locked/>
    <w:rsid w:val="00E955CF"/>
    <w:rPr>
      <w:rFonts w:asciiTheme="majorHAnsi" w:hAnsiTheme="majorHAnsi" w:cstheme="majorHAnsi"/>
      <w:b/>
      <w:bCs/>
      <w:color w:val="000000" w:themeColor="text1"/>
      <w:sz w:val="80"/>
      <w:szCs w:val="80"/>
    </w:rPr>
  </w:style>
  <w:style w:type="paragraph" w:customStyle="1" w:styleId="Covertitle">
    <w:name w:val="Cover title"/>
    <w:basedOn w:val="Normal"/>
    <w:link w:val="CovertitleChar"/>
    <w:qFormat/>
    <w:rsid w:val="00E955CF"/>
    <w:pPr>
      <w:spacing w:after="240"/>
      <w:jc w:val="center"/>
    </w:pPr>
    <w:rPr>
      <w:rFonts w:asciiTheme="majorHAnsi" w:hAnsiTheme="majorHAnsi" w:cstheme="majorHAnsi"/>
      <w:b/>
      <w:bCs/>
      <w:color w:val="000000" w:themeColor="text1"/>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167823">
      <w:bodyDiv w:val="1"/>
      <w:marLeft w:val="0"/>
      <w:marRight w:val="0"/>
      <w:marTop w:val="0"/>
      <w:marBottom w:val="0"/>
      <w:divBdr>
        <w:top w:val="none" w:sz="0" w:space="0" w:color="auto"/>
        <w:left w:val="none" w:sz="0" w:space="0" w:color="auto"/>
        <w:bottom w:val="none" w:sz="0" w:space="0" w:color="auto"/>
        <w:right w:val="none" w:sz="0" w:space="0" w:color="auto"/>
      </w:divBdr>
    </w:div>
    <w:div w:id="1383940809">
      <w:bodyDiv w:val="1"/>
      <w:marLeft w:val="0"/>
      <w:marRight w:val="0"/>
      <w:marTop w:val="0"/>
      <w:marBottom w:val="0"/>
      <w:divBdr>
        <w:top w:val="none" w:sz="0" w:space="0" w:color="auto"/>
        <w:left w:val="none" w:sz="0" w:space="0" w:color="auto"/>
        <w:bottom w:val="none" w:sz="0" w:space="0" w:color="auto"/>
        <w:right w:val="none" w:sz="0" w:space="0" w:color="auto"/>
      </w:divBdr>
    </w:div>
    <w:div w:id="143258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vic.gov.au" TargetMode="External"/><Relationship Id="rId18" Type="http://schemas.openxmlformats.org/officeDocument/2006/relationships/hyperlink" Target="http://www.saiglobal.com" TargetMode="External"/><Relationship Id="rId26" Type="http://schemas.openxmlformats.org/officeDocument/2006/relationships/hyperlink" Target="https://www.worksafe.vic.gov.au/resources/hazardous-manual-handling-risk-assessment-and-control-tool" TargetMode="External"/><Relationship Id="rId3" Type="http://schemas.openxmlformats.org/officeDocument/2006/relationships/customXml" Target="../customXml/item3.xml"/><Relationship Id="rId21" Type="http://schemas.openxmlformats.org/officeDocument/2006/relationships/hyperlink" Target="https://www.worksafe.vic.gov.au/resources/childrens-services-occupational-health-and-safety-compliance-kit" TargetMode="External"/><Relationship Id="rId7" Type="http://schemas.openxmlformats.org/officeDocument/2006/relationships/settings" Target="settings.xml"/><Relationship Id="rId12" Type="http://schemas.openxmlformats.org/officeDocument/2006/relationships/hyperlink" Target="http://www.legislation.gov.au" TargetMode="External"/><Relationship Id="rId17" Type="http://schemas.openxmlformats.org/officeDocument/2006/relationships/hyperlink" Target="https://www.acecqa.gov.au/nqf/national-law-regulations/approved-learning-frameworks" TargetMode="External"/><Relationship Id="rId25" Type="http://schemas.openxmlformats.org/officeDocument/2006/relationships/hyperlink" Target="https://www.worksafe.vic.gov.au/resources/compliance-code-hazardous-manual-handling" TargetMode="External"/><Relationship Id="rId2" Type="http://schemas.openxmlformats.org/officeDocument/2006/relationships/customXml" Target="../customXml/item2.xml"/><Relationship Id="rId16" Type="http://schemas.openxmlformats.org/officeDocument/2006/relationships/hyperlink" Target="https://www.accc.gov.au/publications/consumer-product-safety-a-guide-for-businesses-legal-practitioners" TargetMode="External"/><Relationship Id="rId20" Type="http://schemas.openxmlformats.org/officeDocument/2006/relationships/hyperlink" Target="https://www.acecqa.gov.au/nqf/national-law-regulations/approved-learning-framework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islation.vic.gov.au" TargetMode="External"/><Relationship Id="rId24" Type="http://schemas.openxmlformats.org/officeDocument/2006/relationships/hyperlink" Target="https://kidsafe.com.a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cecqa.gov.au/resources/supporting-materials/infosheet/safe-sleep-and-rest-practices" TargetMode="External"/><Relationship Id="rId23" Type="http://schemas.openxmlformats.org/officeDocument/2006/relationships/hyperlink" Target="https://www.acecqa.gov.au/media/32166" TargetMode="External"/><Relationship Id="rId28" Type="http://schemas.openxmlformats.org/officeDocument/2006/relationships/hyperlink" Target="https://www.productsafety.gov.au/" TargetMode="External"/><Relationship Id="rId10" Type="http://schemas.openxmlformats.org/officeDocument/2006/relationships/endnotes" Target="endnotes.xml"/><Relationship Id="rId19" Type="http://schemas.openxmlformats.org/officeDocument/2006/relationships/hyperlink" Target="https://rednose.org.au/"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au" TargetMode="External"/><Relationship Id="rId22" Type="http://schemas.openxmlformats.org/officeDocument/2006/relationships/hyperlink" Target="https://elaa.org.au/wp-content/uploads/2023/08/Sleep_restriskassessment_template_0.pdf" TargetMode="External"/><Relationship Id="rId27" Type="http://schemas.openxmlformats.org/officeDocument/2006/relationships/hyperlink" Target="https://rednose.org.au/article/portable-cots"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A7C71.8DEBCB00"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owdle\OneDrive%20-%20Early%20Learning%20Association%20Australia%20Inc\Documents\PolicyWorks%20Project\Project%20Cont'\ELAA_PolicyWorks_Master_Template_with%20attach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00D05F4E594E34B43E234D0C7B157D"/>
        <w:category>
          <w:name w:val="General"/>
          <w:gallery w:val="placeholder"/>
        </w:category>
        <w:types>
          <w:type w:val="bbPlcHdr"/>
        </w:types>
        <w:behaviors>
          <w:behavior w:val="content"/>
        </w:behaviors>
        <w:guid w:val="{31A1AFAC-0F27-497B-91E8-AACF3832A850}"/>
      </w:docPartPr>
      <w:docPartBody>
        <w:p w:rsidR="00136C90" w:rsidRDefault="00840F3E">
          <w:pPr>
            <w:pStyle w:val="5500D05F4E594E34B43E234D0C7B157D"/>
          </w:pPr>
          <w:r w:rsidRPr="00B134CF">
            <w:rPr>
              <w:rStyle w:val="PlaceholderText"/>
            </w:rPr>
            <w:t>[Company]</w:t>
          </w:r>
        </w:p>
      </w:docPartBody>
    </w:docPart>
    <w:docPart>
      <w:docPartPr>
        <w:name w:val="146D44C89D3F466BA136123701996A09"/>
        <w:category>
          <w:name w:val="General"/>
          <w:gallery w:val="placeholder"/>
        </w:category>
        <w:types>
          <w:type w:val="bbPlcHdr"/>
        </w:types>
        <w:behaviors>
          <w:behavior w:val="content"/>
        </w:behaviors>
        <w:guid w:val="{442BDBCA-5D6F-4C22-B67D-2A897B6C48BB}"/>
      </w:docPartPr>
      <w:docPartBody>
        <w:p w:rsidR="00136C90" w:rsidRDefault="00840F3E">
          <w:pPr>
            <w:pStyle w:val="146D44C89D3F466BA136123701996A09"/>
          </w:pPr>
          <w:r w:rsidRPr="00B67D49">
            <w:rPr>
              <w:rStyle w:val="PlaceholderText"/>
            </w:rPr>
            <w:t>[Company]</w:t>
          </w:r>
        </w:p>
      </w:docPartBody>
    </w:docPart>
    <w:docPart>
      <w:docPartPr>
        <w:name w:val="0D871A12EFD04A1C98EC88AB34FB5566"/>
        <w:category>
          <w:name w:val="General"/>
          <w:gallery w:val="placeholder"/>
        </w:category>
        <w:types>
          <w:type w:val="bbPlcHdr"/>
        </w:types>
        <w:behaviors>
          <w:behavior w:val="content"/>
        </w:behaviors>
        <w:guid w:val="{CF60C067-B0D6-4CEF-ADB9-6639BCB44D4C}"/>
      </w:docPartPr>
      <w:docPartBody>
        <w:p w:rsidR="00136C90" w:rsidRDefault="00840F3E">
          <w:pPr>
            <w:pStyle w:val="0D871A12EFD04A1C98EC88AB34FB5566"/>
          </w:pPr>
          <w:r w:rsidRPr="00B134CF">
            <w:rPr>
              <w:rStyle w:val="PlaceholderText"/>
            </w:rPr>
            <w:t>[Company]</w:t>
          </w:r>
        </w:p>
      </w:docPartBody>
    </w:docPart>
    <w:docPart>
      <w:docPartPr>
        <w:name w:val="0515E935C1434B8CB6105071E6E12D4A"/>
        <w:category>
          <w:name w:val="General"/>
          <w:gallery w:val="placeholder"/>
        </w:category>
        <w:types>
          <w:type w:val="bbPlcHdr"/>
        </w:types>
        <w:behaviors>
          <w:behavior w:val="content"/>
        </w:behaviors>
        <w:guid w:val="{78243D01-A13E-444B-9813-209C056503C4}"/>
      </w:docPartPr>
      <w:docPartBody>
        <w:p w:rsidR="00A6227A" w:rsidRDefault="00873E23" w:rsidP="00873E23">
          <w:pPr>
            <w:pStyle w:val="0515E935C1434B8CB6105071E6E12D4A"/>
          </w:pPr>
          <w:r w:rsidRPr="00404833">
            <w:rPr>
              <w:rStyle w:val="PlaceholderText"/>
            </w:rPr>
            <w:t>[Company]</w:t>
          </w:r>
        </w:p>
      </w:docPartBody>
    </w:docPart>
    <w:docPart>
      <w:docPartPr>
        <w:name w:val="9D29434739B64518B5683420CFBFF089"/>
        <w:category>
          <w:name w:val="General"/>
          <w:gallery w:val="placeholder"/>
        </w:category>
        <w:types>
          <w:type w:val="bbPlcHdr"/>
        </w:types>
        <w:behaviors>
          <w:behavior w:val="content"/>
        </w:behaviors>
        <w:guid w:val="{FF899827-EF15-4ED8-B2AF-2205E77B7B23}"/>
      </w:docPartPr>
      <w:docPartBody>
        <w:p w:rsidR="00A6227A" w:rsidRDefault="00873E23">
          <w:r w:rsidRPr="00B82BC1">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F3E"/>
    <w:rsid w:val="00060C3F"/>
    <w:rsid w:val="001026B7"/>
    <w:rsid w:val="00136C90"/>
    <w:rsid w:val="002143F3"/>
    <w:rsid w:val="003B4479"/>
    <w:rsid w:val="003C4869"/>
    <w:rsid w:val="00401D7D"/>
    <w:rsid w:val="00594158"/>
    <w:rsid w:val="005B19A6"/>
    <w:rsid w:val="006779B1"/>
    <w:rsid w:val="006A5B7E"/>
    <w:rsid w:val="006C3E70"/>
    <w:rsid w:val="007739C7"/>
    <w:rsid w:val="00840F3E"/>
    <w:rsid w:val="00873E23"/>
    <w:rsid w:val="00971D0F"/>
    <w:rsid w:val="00A6227A"/>
    <w:rsid w:val="00B00D42"/>
    <w:rsid w:val="00B83794"/>
    <w:rsid w:val="00BD4B28"/>
    <w:rsid w:val="00BF24BA"/>
    <w:rsid w:val="00BF6C5A"/>
    <w:rsid w:val="00C42087"/>
    <w:rsid w:val="00D57006"/>
    <w:rsid w:val="00E465F7"/>
    <w:rsid w:val="00FA2E4B"/>
    <w:rsid w:val="00FB6C9F"/>
    <w:rsid w:val="00FF13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93DD2E1"/>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3E23"/>
    <w:rPr>
      <w:color w:val="808080"/>
    </w:rPr>
  </w:style>
  <w:style w:type="paragraph" w:customStyle="1" w:styleId="5500D05F4E594E34B43E234D0C7B157D">
    <w:name w:val="5500D05F4E594E34B43E234D0C7B157D"/>
  </w:style>
  <w:style w:type="paragraph" w:customStyle="1" w:styleId="146D44C89D3F466BA136123701996A09">
    <w:name w:val="146D44C89D3F466BA136123701996A09"/>
  </w:style>
  <w:style w:type="paragraph" w:customStyle="1" w:styleId="0D871A12EFD04A1C98EC88AB34FB5566">
    <w:name w:val="0D871A12EFD04A1C98EC88AB34FB5566"/>
  </w:style>
  <w:style w:type="paragraph" w:customStyle="1" w:styleId="0515E935C1434B8CB6105071E6E12D4A">
    <w:name w:val="0515E935C1434B8CB6105071E6E12D4A"/>
    <w:rsid w:val="00873E2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474cfe-9dd2-4e4b-bf71-7847f085b933">
      <Terms xmlns="http://schemas.microsoft.com/office/infopath/2007/PartnerControls"/>
    </lcf76f155ced4ddcb4097134ff3c332f>
    <TaxCatchAll xmlns="7106bee8-3810-47a5-bd3d-e3a0853ecb8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D3EF96-6B06-4864-8852-FACA9B8A1934}"/>
</file>

<file path=customXml/itemProps2.xml><?xml version="1.0" encoding="utf-8"?>
<ds:datastoreItem xmlns:ds="http://schemas.openxmlformats.org/officeDocument/2006/customXml" ds:itemID="{C78C2609-28B3-40F6-9FAC-951424352ED8}">
  <ds:schemaRefs>
    <ds:schemaRef ds:uri="http://schemas.openxmlformats.org/officeDocument/2006/bibliography"/>
  </ds:schemaRefs>
</ds:datastoreItem>
</file>

<file path=customXml/itemProps3.xml><?xml version="1.0" encoding="utf-8"?>
<ds:datastoreItem xmlns:ds="http://schemas.openxmlformats.org/officeDocument/2006/customXml" ds:itemID="{58E99E50-99DE-42B4-AF4E-792F33D225FE}">
  <ds:schemaRefs>
    <ds:schemaRef ds:uri="http://schemas.microsoft.com/office/2006/metadata/properties"/>
    <ds:schemaRef ds:uri="http://schemas.microsoft.com/office/infopath/2007/PartnerControls"/>
    <ds:schemaRef ds:uri="84474cfe-9dd2-4e4b-bf71-7847f085b933"/>
    <ds:schemaRef ds:uri="7106bee8-3810-47a5-bd3d-e3a0853ecb8a"/>
  </ds:schemaRefs>
</ds:datastoreItem>
</file>

<file path=customXml/itemProps4.xml><?xml version="1.0" encoding="utf-8"?>
<ds:datastoreItem xmlns:ds="http://schemas.openxmlformats.org/officeDocument/2006/customXml" ds:itemID="{EA39DB6E-F3F5-4F2B-A089-86D38EE757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ELAA_PolicyWorks_Master_Template_with attachment</Template>
  <TotalTime>73</TotalTime>
  <Pages>8</Pages>
  <Words>2825</Words>
  <Characters>15768</Characters>
  <Application>Microsoft Office Word</Application>
  <DocSecurity>0</DocSecurity>
  <Lines>548</Lines>
  <Paragraphs>323</Paragraphs>
  <ScaleCrop>false</ScaleCrop>
  <HeadingPairs>
    <vt:vector size="2" baseType="variant">
      <vt:variant>
        <vt:lpstr>Title</vt:lpstr>
      </vt:variant>
      <vt:variant>
        <vt:i4>1</vt:i4>
      </vt:variant>
    </vt:vector>
  </HeadingPairs>
  <TitlesOfParts>
    <vt:vector size="1" baseType="lpstr">
      <vt:lpstr>Relaxation and Sleep</vt:lpstr>
    </vt:vector>
  </TitlesOfParts>
  <Company>Balwyn Community Centre</Company>
  <LinksUpToDate>false</LinksUpToDate>
  <CharactersWithSpaces>18407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Relaxation and Sleep</dc:title>
  <dc:subject/>
  <dc:creator>ELAA</dc:creator>
  <cp:keywords/>
  <dc:description/>
  <cp:lastModifiedBy>Balwyn Community Centre Child Care</cp:lastModifiedBy>
  <cp:revision>50</cp:revision>
  <cp:lastPrinted>2024-04-03T00:53:00Z</cp:lastPrinted>
  <dcterms:created xsi:type="dcterms:W3CDTF">2024-03-25T03:48:00Z</dcterms:created>
  <dcterms:modified xsi:type="dcterms:W3CDTF">2025-11-11T23:42:00Z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