
<file path=[Content_Types].xml><?xml version="1.0" encoding="utf-8"?>
<Types xmlns="http://schemas.openxmlformats.org/package/2006/content-types">
  <Default Extension="CA98AEF0"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34734" w14:textId="4716198C" w:rsidR="00E425F2" w:rsidRDefault="006E71F8">
      <w:r>
        <w:rPr>
          <w:noProof/>
        </w:rPr>
        <w:drawing>
          <wp:inline distT="0" distB="0" distL="0" distR="0" wp14:anchorId="35DEE547" wp14:editId="01BB986C">
            <wp:extent cx="1895475" cy="819150"/>
            <wp:effectExtent l="0" t="0" r="9525" b="0"/>
            <wp:docPr id="1"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 close up of a logo&#10;&#10;Description automatically generated"/>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5475" cy="819150"/>
                    </a:xfrm>
                    <a:prstGeom prst="rect">
                      <a:avLst/>
                    </a:prstGeom>
                    <a:noFill/>
                    <a:ln>
                      <a:noFill/>
                    </a:ln>
                  </pic:spPr>
                </pic:pic>
              </a:graphicData>
            </a:graphic>
          </wp:inline>
        </w:drawing>
      </w:r>
    </w:p>
    <w:p w14:paraId="7FEB9856" w14:textId="77777777" w:rsidR="00582A4C" w:rsidRDefault="00582A4C" w:rsidP="00582A4C">
      <w:pPr>
        <w:pStyle w:val="PURPOSE"/>
        <w:ind w:left="0"/>
        <w:rPr>
          <w:rFonts w:ascii="Arial" w:hAnsi="Arial" w:cs="Arial"/>
          <w:color w:val="auto"/>
          <w:szCs w:val="24"/>
        </w:rPr>
      </w:pPr>
    </w:p>
    <w:p w14:paraId="46561B73" w14:textId="6A486468" w:rsidR="00582A4C" w:rsidRPr="0041120A" w:rsidRDefault="00EE647B" w:rsidP="00582A4C">
      <w:pPr>
        <w:pStyle w:val="PURPOSE"/>
        <w:ind w:left="0"/>
        <w:rPr>
          <w:rFonts w:ascii="Arial" w:hAnsi="Arial" w:cs="Arial"/>
          <w:color w:val="auto"/>
          <w:szCs w:val="24"/>
        </w:rPr>
      </w:pPr>
      <w:r>
        <w:rPr>
          <w:rFonts w:ascii="Arial" w:hAnsi="Arial" w:cs="Arial"/>
          <w:color w:val="auto"/>
          <w:szCs w:val="24"/>
        </w:rPr>
        <w:t>FEES</w:t>
      </w:r>
    </w:p>
    <w:p w14:paraId="7067DE2B" w14:textId="77777777" w:rsidR="00582A4C" w:rsidRDefault="00582A4C" w:rsidP="00582A4C">
      <w:pPr>
        <w:pStyle w:val="PURPOSE"/>
        <w:ind w:left="0"/>
        <w:rPr>
          <w:rFonts w:ascii="Arial" w:hAnsi="Arial" w:cs="Arial"/>
          <w:color w:val="auto"/>
          <w:sz w:val="20"/>
          <w:szCs w:val="20"/>
        </w:rPr>
      </w:pPr>
    </w:p>
    <w:p w14:paraId="5BC31E31" w14:textId="77777777" w:rsidR="00582A4C" w:rsidRDefault="00582A4C" w:rsidP="00582A4C">
      <w:pPr>
        <w:pStyle w:val="PURPOSE"/>
        <w:ind w:left="0"/>
        <w:rPr>
          <w:rFonts w:ascii="Arial" w:hAnsi="Arial" w:cs="Arial"/>
          <w:color w:val="auto"/>
          <w:sz w:val="20"/>
          <w:szCs w:val="20"/>
        </w:rPr>
      </w:pPr>
      <w:r w:rsidRPr="00EA446A">
        <w:rPr>
          <w:rFonts w:ascii="Arial" w:hAnsi="Arial" w:cs="Arial"/>
          <w:color w:val="auto"/>
          <w:sz w:val="20"/>
          <w:szCs w:val="20"/>
        </w:rPr>
        <w:t>Purpose</w:t>
      </w:r>
    </w:p>
    <w:p w14:paraId="7D0B0CFC" w14:textId="77777777" w:rsidR="00947E7B" w:rsidRPr="00EA446A" w:rsidRDefault="00947E7B" w:rsidP="00582A4C">
      <w:pPr>
        <w:pStyle w:val="PURPOSE"/>
        <w:ind w:left="0"/>
        <w:rPr>
          <w:rFonts w:ascii="Arial" w:hAnsi="Arial" w:cs="Arial"/>
          <w:color w:val="auto"/>
          <w:sz w:val="20"/>
          <w:szCs w:val="20"/>
        </w:rPr>
      </w:pPr>
    </w:p>
    <w:p w14:paraId="431BE385" w14:textId="77777777" w:rsidR="007C1042" w:rsidRPr="00611AAD" w:rsidRDefault="007C1042" w:rsidP="007C1042">
      <w:pPr>
        <w:pStyle w:val="BODYTEXTELAA"/>
        <w:rPr>
          <w:szCs w:val="20"/>
        </w:rPr>
      </w:pPr>
      <w:bookmarkStart w:id="0" w:name="_Hlk174443160"/>
      <w:r w:rsidRPr="00611AAD">
        <w:rPr>
          <w:szCs w:val="20"/>
        </w:rPr>
        <w:t>This policy provides clear guideline</w:t>
      </w:r>
      <w:r>
        <w:rPr>
          <w:szCs w:val="20"/>
        </w:rPr>
        <w:t>s</w:t>
      </w:r>
      <w:r w:rsidRPr="00611AAD">
        <w:rPr>
          <w:szCs w:val="20"/>
        </w:rPr>
        <w:t xml:space="preserve"> </w:t>
      </w:r>
      <w:r>
        <w:rPr>
          <w:szCs w:val="20"/>
        </w:rPr>
        <w:t xml:space="preserve">within sessional/childcare </w:t>
      </w:r>
      <w:r w:rsidRPr="00611AAD">
        <w:rPr>
          <w:szCs w:val="20"/>
        </w:rPr>
        <w:t>for:</w:t>
      </w:r>
    </w:p>
    <w:p w14:paraId="1FF44A06" w14:textId="77777777" w:rsidR="007C1042" w:rsidRPr="004D4F35" w:rsidRDefault="007C1042" w:rsidP="00F81FA2">
      <w:pPr>
        <w:pStyle w:val="BodyTextBullet2"/>
      </w:pPr>
      <w:r w:rsidRPr="004D4F35">
        <w:t>the setting, payment and collection of fees</w:t>
      </w:r>
    </w:p>
    <w:p w14:paraId="79C88073" w14:textId="5E8457AC" w:rsidR="007C1042" w:rsidRPr="004D4F35" w:rsidRDefault="007C1042" w:rsidP="00F81FA2">
      <w:pPr>
        <w:pStyle w:val="BodyTextBullet2"/>
      </w:pPr>
      <w:r w:rsidRPr="004D4F35">
        <w:t>ensuring the viability of Balwyn Community Centre, by setting appropriate fees and charges</w:t>
      </w:r>
    </w:p>
    <w:p w14:paraId="1BF4A56E" w14:textId="4AC9B967" w:rsidR="007C1042" w:rsidRPr="004D4F35" w:rsidRDefault="007C1042" w:rsidP="00F81FA2">
      <w:pPr>
        <w:pStyle w:val="BodyTextBullet2"/>
      </w:pPr>
      <w:r w:rsidRPr="004D4F35">
        <w:t>the equitable and non-discriminatory application of fees across the programs provided by Balwyn Community Centre.</w:t>
      </w:r>
    </w:p>
    <w:bookmarkEnd w:id="0"/>
    <w:p w14:paraId="760502DE" w14:textId="77777777" w:rsidR="00582A4C" w:rsidRDefault="00582A4C" w:rsidP="00582A4C">
      <w:pPr>
        <w:pStyle w:val="PolicyStatement"/>
      </w:pPr>
    </w:p>
    <w:p w14:paraId="394BF962" w14:textId="77777777" w:rsidR="00582A4C" w:rsidRDefault="00582A4C" w:rsidP="00582A4C">
      <w:pPr>
        <w:pStyle w:val="PolicyStatement"/>
      </w:pPr>
      <w:r>
        <w:t xml:space="preserve">Policy </w:t>
      </w:r>
      <w:r w:rsidRPr="002B33CE">
        <w:t>Statement</w:t>
      </w:r>
    </w:p>
    <w:p w14:paraId="623E25C2" w14:textId="77777777" w:rsidR="00582A4C" w:rsidRDefault="00582A4C" w:rsidP="00582A4C">
      <w:pPr>
        <w:pStyle w:val="BODYTEXTELAA"/>
      </w:pPr>
    </w:p>
    <w:p w14:paraId="4861E0DC" w14:textId="64D44DB4" w:rsidR="00582A4C" w:rsidRDefault="00582A4C" w:rsidP="00582A4C">
      <w:pPr>
        <w:pStyle w:val="BODYTEXTELAA"/>
        <w:rPr>
          <w:color w:val="000000" w:themeColor="text1"/>
        </w:rPr>
      </w:pPr>
      <w:r>
        <w:rPr>
          <w:color w:val="000000" w:themeColor="text1"/>
        </w:rPr>
        <w:t>VALUES</w:t>
      </w:r>
    </w:p>
    <w:p w14:paraId="3852A7F6" w14:textId="77777777" w:rsidR="007C1042" w:rsidRDefault="007C1042" w:rsidP="00582A4C">
      <w:pPr>
        <w:pStyle w:val="BODYTEXTELAA"/>
        <w:rPr>
          <w:color w:val="000000" w:themeColor="text1"/>
        </w:rPr>
      </w:pPr>
    </w:p>
    <w:p w14:paraId="079DBC4D" w14:textId="3FB233F5" w:rsidR="007C1042" w:rsidRPr="007C1042" w:rsidRDefault="00000000" w:rsidP="007C1042">
      <w:pPr>
        <w:pStyle w:val="BODYTEXTELAA"/>
        <w:rPr>
          <w:szCs w:val="20"/>
        </w:rPr>
      </w:pPr>
      <w:sdt>
        <w:sdtPr>
          <w:rPr>
            <w:szCs w:val="20"/>
          </w:rPr>
          <w:alias w:val="Company"/>
          <w:tag w:val=""/>
          <w:id w:val="-1931884762"/>
          <w:placeholder>
            <w:docPart w:val="255862AD312A48AAA6085BD1B9D2EB77"/>
          </w:placeholder>
          <w:dataBinding w:prefixMappings="xmlns:ns0='http://schemas.openxmlformats.org/officeDocument/2006/extended-properties' " w:xpath="/ns0:Properties[1]/ns0:Company[1]" w:storeItemID="{6668398D-A668-4E3E-A5EB-62B293D839F1}"/>
          <w:text/>
        </w:sdtPr>
        <w:sdtContent>
          <w:r w:rsidR="007C1042" w:rsidRPr="007C1042">
            <w:rPr>
              <w:szCs w:val="20"/>
            </w:rPr>
            <w:t>Balwyn Community Centre</w:t>
          </w:r>
        </w:sdtContent>
      </w:sdt>
      <w:r w:rsidR="007C1042" w:rsidRPr="007C1042">
        <w:rPr>
          <w:szCs w:val="20"/>
        </w:rPr>
        <w:t xml:space="preserve"> is committed to:</w:t>
      </w:r>
    </w:p>
    <w:p w14:paraId="494D7AE9" w14:textId="77777777" w:rsidR="007C1042" w:rsidRPr="004D4F35" w:rsidRDefault="007C1042" w:rsidP="00F81FA2">
      <w:pPr>
        <w:pStyle w:val="BodyTextBullet2"/>
      </w:pPr>
      <w:r w:rsidRPr="004D4F35">
        <w:t>providing responsible financial management of the service, including establishing fees that will result in a financially viable service, while keeping user fees at the lowest possible level</w:t>
      </w:r>
    </w:p>
    <w:p w14:paraId="3C712B8A" w14:textId="77777777" w:rsidR="007C1042" w:rsidRPr="004D4F35" w:rsidRDefault="007C1042" w:rsidP="00F81FA2">
      <w:pPr>
        <w:pStyle w:val="BodyTextBullet2"/>
      </w:pPr>
      <w:r w:rsidRPr="004D4F35">
        <w:t>providing a fair and manageable system for dealing with non-payment and/or inability to pay fees/outstanding debts</w:t>
      </w:r>
    </w:p>
    <w:p w14:paraId="5CA02060" w14:textId="77777777" w:rsidR="007C1042" w:rsidRPr="004D4F35" w:rsidRDefault="007C1042" w:rsidP="00F81FA2">
      <w:pPr>
        <w:pStyle w:val="BodyTextBullet2"/>
      </w:pPr>
      <w:r w:rsidRPr="004D4F35">
        <w:t>maintaining confidentiality in relation to the financial circumstances of parents/guardians</w:t>
      </w:r>
    </w:p>
    <w:p w14:paraId="3D6E5956" w14:textId="20A16475" w:rsidR="00582A4C" w:rsidRPr="004D4F35" w:rsidRDefault="007C1042" w:rsidP="00F81FA2">
      <w:pPr>
        <w:pStyle w:val="BodyTextBullet2"/>
      </w:pPr>
      <w:r w:rsidRPr="004D4F35">
        <w:t>advising users of the service about program government funding and fees to be paid by parents/guardians</w:t>
      </w:r>
    </w:p>
    <w:p w14:paraId="5CA1FD5B" w14:textId="77777777" w:rsidR="00582A4C" w:rsidRDefault="00582A4C" w:rsidP="00582A4C">
      <w:pPr>
        <w:pStyle w:val="BODYTEXTELAA"/>
        <w:rPr>
          <w:color w:val="000000" w:themeColor="text1"/>
        </w:rPr>
      </w:pPr>
    </w:p>
    <w:p w14:paraId="0E3F78B7" w14:textId="1013A4B2" w:rsidR="00582A4C" w:rsidRDefault="00582A4C" w:rsidP="00582A4C">
      <w:pPr>
        <w:pStyle w:val="BODYTEXTELAA"/>
        <w:rPr>
          <w:color w:val="000000" w:themeColor="text1"/>
        </w:rPr>
      </w:pPr>
      <w:r>
        <w:rPr>
          <w:color w:val="000000" w:themeColor="text1"/>
        </w:rPr>
        <w:t>SCOPE</w:t>
      </w:r>
    </w:p>
    <w:p w14:paraId="55D6C532" w14:textId="77777777" w:rsidR="007C1042" w:rsidRDefault="007C1042" w:rsidP="00582A4C">
      <w:pPr>
        <w:pStyle w:val="BODYTEXTELAA"/>
        <w:rPr>
          <w:color w:val="000000" w:themeColor="text1"/>
        </w:rPr>
      </w:pPr>
    </w:p>
    <w:p w14:paraId="7E62CE62" w14:textId="1FBBA182" w:rsidR="007C1042" w:rsidRPr="00357642" w:rsidRDefault="007C1042" w:rsidP="007C1042">
      <w:pPr>
        <w:pStyle w:val="BODYTEXTELAA"/>
        <w:rPr>
          <w:szCs w:val="20"/>
        </w:rPr>
      </w:pPr>
      <w:r w:rsidRPr="00357642">
        <w:rPr>
          <w:szCs w:val="20"/>
        </w:rPr>
        <w:t xml:space="preserve">This policy applies to </w:t>
      </w:r>
      <w:r>
        <w:rPr>
          <w:szCs w:val="20"/>
        </w:rPr>
        <w:t xml:space="preserve">Balwyn Community Centre employees, </w:t>
      </w:r>
      <w:r w:rsidRPr="00357642">
        <w:rPr>
          <w:szCs w:val="20"/>
        </w:rPr>
        <w:t xml:space="preserve">parents/guardians </w:t>
      </w:r>
      <w:r>
        <w:rPr>
          <w:szCs w:val="20"/>
        </w:rPr>
        <w:t>with an enrolled child, or who wish to enrol a child at</w:t>
      </w:r>
      <w:r w:rsidRPr="00357642">
        <w:rPr>
          <w:szCs w:val="20"/>
        </w:rPr>
        <w:t xml:space="preserve"> </w:t>
      </w:r>
      <w:sdt>
        <w:sdtPr>
          <w:rPr>
            <w:szCs w:val="20"/>
          </w:rPr>
          <w:alias w:val="Company"/>
          <w:tag w:val=""/>
          <w:id w:val="-1747710775"/>
          <w:placeholder>
            <w:docPart w:val="99E6DE1680C84B4F90F6DA47C6C9A28C"/>
          </w:placeholder>
          <w:dataBinding w:prefixMappings="xmlns:ns0='http://schemas.openxmlformats.org/officeDocument/2006/extended-properties' " w:xpath="/ns0:Properties[1]/ns0:Company[1]" w:storeItemID="{6668398D-A668-4E3E-A5EB-62B293D839F1}"/>
          <w:text/>
        </w:sdtPr>
        <w:sdtContent>
          <w:r>
            <w:rPr>
              <w:szCs w:val="20"/>
            </w:rPr>
            <w:t>Balwyn Community Centre</w:t>
          </w:r>
        </w:sdtContent>
      </w:sdt>
      <w:r w:rsidRPr="00357642">
        <w:rPr>
          <w:szCs w:val="20"/>
        </w:rPr>
        <w:t>.</w:t>
      </w:r>
    </w:p>
    <w:p w14:paraId="323AAD35" w14:textId="77777777" w:rsidR="00582A4C" w:rsidRPr="00582A4C" w:rsidRDefault="00582A4C" w:rsidP="00582A4C">
      <w:pPr>
        <w:pStyle w:val="BODYTEXTELAA"/>
        <w:rPr>
          <w:color w:val="000000" w:themeColor="text1"/>
        </w:rPr>
      </w:pPr>
    </w:p>
    <w:p w14:paraId="71BD5DC6" w14:textId="77777777" w:rsidR="00582A4C" w:rsidRDefault="00582A4C"/>
    <w:p w14:paraId="6F7B20BD" w14:textId="77777777" w:rsidR="008355DF" w:rsidRDefault="008355DF"/>
    <w:p w14:paraId="685E48D4" w14:textId="77777777" w:rsidR="008355DF" w:rsidRDefault="008355DF"/>
    <w:p w14:paraId="60FC9A99" w14:textId="77777777" w:rsidR="008355DF" w:rsidRDefault="008355DF"/>
    <w:p w14:paraId="51C4095C" w14:textId="77777777" w:rsidR="008355DF" w:rsidRDefault="008355DF"/>
    <w:p w14:paraId="0FCA9E62" w14:textId="77777777" w:rsidR="008355DF" w:rsidRDefault="008355DF"/>
    <w:p w14:paraId="4AEAA845" w14:textId="77777777" w:rsidR="00582A4C" w:rsidRDefault="00582A4C"/>
    <w:p w14:paraId="4F016B6C" w14:textId="77777777" w:rsidR="00582A4C" w:rsidRDefault="00582A4C"/>
    <w:tbl>
      <w:tblPr>
        <w:tblStyle w:val="TableGrid1"/>
        <w:tblpPr w:leftFromText="180" w:rightFromText="180" w:vertAnchor="text" w:horzAnchor="page" w:tblpX="1278" w:tblpY="69"/>
        <w:tblW w:w="9780" w:type="dxa"/>
        <w:tblInd w:w="0" w:type="dxa"/>
        <w:tblLook w:val="04A0" w:firstRow="1" w:lastRow="0" w:firstColumn="1" w:lastColumn="0" w:noHBand="0" w:noVBand="1"/>
      </w:tblPr>
      <w:tblGrid>
        <w:gridCol w:w="6091"/>
        <w:gridCol w:w="850"/>
        <w:gridCol w:w="709"/>
        <w:gridCol w:w="709"/>
        <w:gridCol w:w="708"/>
        <w:gridCol w:w="713"/>
      </w:tblGrid>
      <w:tr w:rsidR="007C1042" w14:paraId="0823710F" w14:textId="77777777" w:rsidTr="004D4F35">
        <w:trPr>
          <w:cnfStyle w:val="100000000000" w:firstRow="1" w:lastRow="0" w:firstColumn="0" w:lastColumn="0" w:oddVBand="0" w:evenVBand="0" w:oddHBand="0" w:evenHBand="0" w:firstRowFirstColumn="0" w:firstRowLastColumn="0" w:lastRowFirstColumn="0" w:lastRowLastColumn="0"/>
          <w:cantSplit/>
          <w:trHeight w:val="3011"/>
        </w:trPr>
        <w:tc>
          <w:tcPr>
            <w:tcW w:w="6091" w:type="dxa"/>
            <w:vAlign w:val="center"/>
            <w:hideMark/>
          </w:tcPr>
          <w:p w14:paraId="641EAD72" w14:textId="77777777" w:rsidR="007C1042" w:rsidRPr="00DA50F1" w:rsidRDefault="007C1042" w:rsidP="00490585">
            <w:pPr>
              <w:pStyle w:val="Responsibilities"/>
              <w:framePr w:hSpace="0" w:wrap="auto" w:vAnchor="margin" w:hAnchor="text" w:xAlign="left" w:yAlign="inline"/>
            </w:pPr>
            <w:r w:rsidRPr="00B27E29">
              <w:lastRenderedPageBreak/>
              <w:t>Responsibilities</w:t>
            </w:r>
          </w:p>
        </w:tc>
        <w:tc>
          <w:tcPr>
            <w:tcW w:w="850" w:type="dxa"/>
            <w:shd w:val="clear" w:color="auto" w:fill="FBFDE9"/>
            <w:textDirection w:val="tbRl"/>
            <w:hideMark/>
          </w:tcPr>
          <w:p w14:paraId="07F0E362" w14:textId="77777777" w:rsidR="007C1042" w:rsidRDefault="007C1042" w:rsidP="00490585">
            <w:pPr>
              <w:pStyle w:val="GreenTableHeadings"/>
              <w:framePr w:hSpace="0" w:wrap="auto" w:vAnchor="margin" w:hAnchor="text" w:xAlign="left" w:yAlign="inline"/>
            </w:pPr>
            <w:bookmarkStart w:id="1" w:name="_Hlk70089029"/>
            <w:r>
              <w:t>Approved provider and persons with management or control</w:t>
            </w:r>
            <w:bookmarkEnd w:id="1"/>
          </w:p>
        </w:tc>
        <w:tc>
          <w:tcPr>
            <w:tcW w:w="709" w:type="dxa"/>
            <w:shd w:val="clear" w:color="auto" w:fill="F3F9BF"/>
            <w:textDirection w:val="tbRl"/>
            <w:hideMark/>
          </w:tcPr>
          <w:p w14:paraId="3F4FC878" w14:textId="77777777" w:rsidR="007C1042" w:rsidRDefault="007C1042" w:rsidP="00490585">
            <w:pPr>
              <w:pStyle w:val="GreenTableHeadings"/>
              <w:framePr w:hSpace="0" w:wrap="auto" w:vAnchor="margin" w:hAnchor="text" w:xAlign="left" w:yAlign="inline"/>
            </w:pPr>
            <w:bookmarkStart w:id="2" w:name="_Hlk70088991"/>
            <w:r>
              <w:t>Nominated supervisor and persons in day-to-day charge</w:t>
            </w:r>
            <w:bookmarkEnd w:id="2"/>
          </w:p>
        </w:tc>
        <w:tc>
          <w:tcPr>
            <w:tcW w:w="709" w:type="dxa"/>
            <w:shd w:val="clear" w:color="auto" w:fill="ECF593"/>
            <w:textDirection w:val="tbRl"/>
            <w:hideMark/>
          </w:tcPr>
          <w:p w14:paraId="72CA8154" w14:textId="77777777" w:rsidR="007C1042" w:rsidRDefault="007C1042" w:rsidP="00490585">
            <w:pPr>
              <w:pStyle w:val="GreenTableHeadings"/>
              <w:framePr w:hSpace="0" w:wrap="auto" w:vAnchor="margin" w:hAnchor="text" w:xAlign="left" w:yAlign="inline"/>
            </w:pPr>
            <w:bookmarkStart w:id="3" w:name="_Hlk70088959"/>
            <w:r>
              <w:t xml:space="preserve"> Educators and all other staff</w:t>
            </w:r>
            <w:bookmarkEnd w:id="3"/>
          </w:p>
        </w:tc>
        <w:tc>
          <w:tcPr>
            <w:tcW w:w="708" w:type="dxa"/>
            <w:shd w:val="clear" w:color="auto" w:fill="E6F272"/>
            <w:textDirection w:val="tbRl"/>
            <w:hideMark/>
          </w:tcPr>
          <w:p w14:paraId="5DD05645" w14:textId="77777777" w:rsidR="007C1042" w:rsidRDefault="007C1042" w:rsidP="00490585">
            <w:pPr>
              <w:pStyle w:val="GreenTableHeadings"/>
              <w:framePr w:hSpace="0" w:wrap="auto" w:vAnchor="margin" w:hAnchor="text" w:xAlign="left" w:yAlign="inline"/>
            </w:pPr>
            <w:bookmarkStart w:id="4" w:name="_Hlk70088931"/>
            <w:r>
              <w:t>Parents/guardians</w:t>
            </w:r>
            <w:bookmarkEnd w:id="4"/>
          </w:p>
        </w:tc>
        <w:tc>
          <w:tcPr>
            <w:tcW w:w="713" w:type="dxa"/>
            <w:shd w:val="clear" w:color="auto" w:fill="DFEE4C"/>
            <w:textDirection w:val="tbRl"/>
            <w:hideMark/>
          </w:tcPr>
          <w:p w14:paraId="1C8A7E7E" w14:textId="77777777" w:rsidR="007C1042" w:rsidRDefault="007C1042" w:rsidP="00490585">
            <w:pPr>
              <w:pStyle w:val="GreenTableHeadings"/>
              <w:framePr w:hSpace="0" w:wrap="auto" w:vAnchor="margin" w:hAnchor="text" w:xAlign="left" w:yAlign="inline"/>
            </w:pPr>
            <w:bookmarkStart w:id="5" w:name="_Hlk70088905"/>
            <w:r>
              <w:t>Contractors, volunteers and students</w:t>
            </w:r>
            <w:bookmarkEnd w:id="5"/>
          </w:p>
        </w:tc>
      </w:tr>
      <w:tr w:rsidR="007C1042" w14:paraId="02BFD050" w14:textId="77777777" w:rsidTr="007C1042">
        <w:tc>
          <w:tcPr>
            <w:tcW w:w="9780" w:type="dxa"/>
            <w:gridSpan w:val="6"/>
            <w:tcBorders>
              <w:top w:val="single" w:sz="4" w:space="0" w:color="B6BD37"/>
              <w:left w:val="single" w:sz="4" w:space="0" w:color="B6BD37"/>
              <w:bottom w:val="single" w:sz="4" w:space="0" w:color="B6BD37"/>
              <w:right w:val="single" w:sz="4" w:space="0" w:color="B6BD37"/>
            </w:tcBorders>
          </w:tcPr>
          <w:p w14:paraId="52B4F24A" w14:textId="77777777" w:rsidR="007C1042" w:rsidRDefault="007C1042" w:rsidP="00490585">
            <w:pPr>
              <w:pStyle w:val="Ticks"/>
              <w:framePr w:hSpace="0" w:wrap="auto" w:vAnchor="margin" w:hAnchor="text" w:xAlign="left" w:yAlign="inline"/>
            </w:pPr>
            <w:r w:rsidRPr="00F30EF8">
              <w:rPr>
                <w:b/>
              </w:rPr>
              <w:t>R</w:t>
            </w:r>
            <w:r w:rsidRPr="00F30EF8">
              <w:t xml:space="preserve"> indicates legislation requirement, and should not be deleted</w:t>
            </w:r>
          </w:p>
        </w:tc>
      </w:tr>
      <w:tr w:rsidR="007C1042" w14:paraId="65520171" w14:textId="77777777" w:rsidTr="00575C27">
        <w:tc>
          <w:tcPr>
            <w:tcW w:w="6091" w:type="dxa"/>
            <w:tcBorders>
              <w:top w:val="single" w:sz="4" w:space="0" w:color="B6BD37"/>
              <w:left w:val="single" w:sz="4" w:space="0" w:color="B6BD37"/>
              <w:bottom w:val="single" w:sz="4" w:space="0" w:color="B6BD37"/>
              <w:right w:val="single" w:sz="4" w:space="0" w:color="B6BD37"/>
            </w:tcBorders>
            <w:shd w:val="clear" w:color="auto" w:fill="FFFF00"/>
          </w:tcPr>
          <w:p w14:paraId="13A72EDC" w14:textId="77777777" w:rsidR="007C1042" w:rsidRPr="00C941BD" w:rsidRDefault="007C1042" w:rsidP="00490585">
            <w:pPr>
              <w:rPr>
                <w:rFonts w:ascii="Arial" w:hAnsi="Arial" w:cs="Arial"/>
                <w:sz w:val="20"/>
                <w:szCs w:val="20"/>
              </w:rPr>
            </w:pPr>
            <w:r w:rsidRPr="00C941BD">
              <w:rPr>
                <w:rFonts w:ascii="Arial" w:hAnsi="Arial" w:cs="Arial"/>
                <w:sz w:val="20"/>
                <w:szCs w:val="20"/>
              </w:rPr>
              <w:t xml:space="preserve">Ensuring that policies and procedures are in place for the payment of fees and the provision of a statement of fees charged by the service </w:t>
            </w:r>
            <w:r w:rsidRPr="00C941BD">
              <w:rPr>
                <w:rStyle w:val="RegulationLawChar"/>
                <w:rFonts w:ascii="Arial" w:hAnsi="Arial"/>
                <w:szCs w:val="20"/>
              </w:rPr>
              <w:t>(Regulation 168)</w:t>
            </w:r>
            <w:r w:rsidRPr="00C941BD">
              <w:rPr>
                <w:rFonts w:ascii="Arial" w:hAnsi="Arial" w:cs="Arial"/>
                <w:sz w:val="20"/>
                <w:szCs w:val="20"/>
              </w:rPr>
              <w:t xml:space="preserve">, and take reasonable steps to ensure those policies and procedures are followed </w:t>
            </w:r>
            <w:r w:rsidRPr="00C941BD">
              <w:rPr>
                <w:rStyle w:val="RegulationLawChar"/>
                <w:rFonts w:ascii="Arial" w:hAnsi="Arial"/>
                <w:szCs w:val="20"/>
              </w:rPr>
              <w:t>(Regulation 170)</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FBD5E55" w14:textId="77777777" w:rsidR="007C1042" w:rsidRPr="007C1042" w:rsidRDefault="007C1042" w:rsidP="00490585">
            <w:pPr>
              <w:pStyle w:val="Ticks"/>
              <w:framePr w:hSpace="0" w:wrap="auto" w:vAnchor="margin" w:hAnchor="text" w:xAlign="left" w:yAlign="inline"/>
              <w:rPr>
                <w:szCs w:val="20"/>
              </w:rPr>
            </w:pPr>
            <w:r w:rsidRPr="007C1042">
              <w:rPr>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ED89408" w14:textId="77777777" w:rsidR="007C1042" w:rsidRDefault="007C1042" w:rsidP="00490585">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5B3D6BE" w14:textId="77777777" w:rsidR="007C1042" w:rsidRDefault="007C1042" w:rsidP="00490585">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F41F6C9" w14:textId="77777777" w:rsidR="007C1042" w:rsidRDefault="007C1042" w:rsidP="00490585">
            <w:pPr>
              <w:pStyle w:val="Ticks"/>
              <w:framePr w:hSpace="0" w:wrap="auto" w:vAnchor="margin" w:hAnchor="text" w:xAlign="left" w:yAlign="inline"/>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0A56CF7" w14:textId="77777777" w:rsidR="007C1042" w:rsidRDefault="007C1042" w:rsidP="00490585">
            <w:pPr>
              <w:pStyle w:val="Ticks"/>
              <w:framePr w:hSpace="0" w:wrap="auto" w:vAnchor="margin" w:hAnchor="text" w:xAlign="left" w:yAlign="inline"/>
            </w:pPr>
          </w:p>
        </w:tc>
      </w:tr>
      <w:tr w:rsidR="007C1042" w14:paraId="05F6CFD5" w14:textId="77777777" w:rsidTr="004D4F35">
        <w:tc>
          <w:tcPr>
            <w:tcW w:w="6091" w:type="dxa"/>
            <w:tcBorders>
              <w:top w:val="single" w:sz="4" w:space="0" w:color="B6BD37"/>
              <w:left w:val="single" w:sz="4" w:space="0" w:color="B6BD37"/>
              <w:bottom w:val="single" w:sz="4" w:space="0" w:color="B6BD37"/>
              <w:right w:val="single" w:sz="4" w:space="0" w:color="B6BD37"/>
            </w:tcBorders>
            <w:hideMark/>
          </w:tcPr>
          <w:p w14:paraId="160E315C" w14:textId="77777777" w:rsidR="007C1042" w:rsidRPr="00C941BD" w:rsidRDefault="007C1042" w:rsidP="00490585">
            <w:pPr>
              <w:rPr>
                <w:rFonts w:ascii="Arial" w:hAnsi="Arial" w:cs="Arial"/>
                <w:sz w:val="20"/>
                <w:szCs w:val="20"/>
              </w:rPr>
            </w:pPr>
            <w:r w:rsidRPr="00C941BD">
              <w:rPr>
                <w:rFonts w:ascii="Arial" w:hAnsi="Arial" w:cs="Arial"/>
                <w:sz w:val="20"/>
                <w:szCs w:val="20"/>
              </w:rPr>
              <w:t>Reviewing the current budget to determine fee income requirements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988452E" w14:textId="77777777" w:rsidR="007C1042" w:rsidRPr="007C1042" w:rsidRDefault="007C1042" w:rsidP="00490585">
            <w:pPr>
              <w:pStyle w:val="Ticks"/>
              <w:framePr w:hSpace="0" w:wrap="auto" w:vAnchor="margin" w:hAnchor="text" w:xAlign="left" w:yAlign="inline"/>
              <w:rPr>
                <w:szCs w:val="20"/>
              </w:rPr>
            </w:pPr>
            <w:r w:rsidRPr="007C1042">
              <w:rPr>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BD2B660" w14:textId="77777777" w:rsidR="007C1042" w:rsidRDefault="007C1042" w:rsidP="00490585">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DAB515A" w14:textId="77777777" w:rsidR="007C1042" w:rsidRDefault="007C1042" w:rsidP="00490585">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05CA051" w14:textId="77777777" w:rsidR="007C1042" w:rsidRDefault="007C1042" w:rsidP="00490585">
            <w:pPr>
              <w:pStyle w:val="Ticks"/>
              <w:framePr w:hSpace="0" w:wrap="auto" w:vAnchor="margin" w:hAnchor="text" w:xAlign="left" w:yAlign="inline"/>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C7F2D3A" w14:textId="77777777" w:rsidR="007C1042" w:rsidRDefault="007C1042" w:rsidP="00490585">
            <w:pPr>
              <w:pStyle w:val="Ticks"/>
              <w:framePr w:hSpace="0" w:wrap="auto" w:vAnchor="margin" w:hAnchor="text" w:xAlign="left" w:yAlign="inline"/>
            </w:pPr>
          </w:p>
        </w:tc>
      </w:tr>
      <w:tr w:rsidR="007C1042" w14:paraId="389CBF34" w14:textId="77777777" w:rsidTr="004D4F35">
        <w:tc>
          <w:tcPr>
            <w:tcW w:w="6091" w:type="dxa"/>
            <w:tcBorders>
              <w:top w:val="single" w:sz="4" w:space="0" w:color="B6BD37"/>
              <w:left w:val="single" w:sz="4" w:space="0" w:color="B6BD37"/>
              <w:bottom w:val="single" w:sz="4" w:space="0" w:color="B6BD37"/>
              <w:right w:val="single" w:sz="4" w:space="0" w:color="B6BD37"/>
            </w:tcBorders>
          </w:tcPr>
          <w:p w14:paraId="688FD5F9" w14:textId="77777777" w:rsidR="007C1042" w:rsidRPr="00C941BD" w:rsidRDefault="007C1042" w:rsidP="00490585">
            <w:pPr>
              <w:rPr>
                <w:rFonts w:ascii="Arial" w:hAnsi="Arial" w:cs="Arial"/>
                <w:sz w:val="20"/>
                <w:szCs w:val="20"/>
              </w:rPr>
            </w:pPr>
            <w:r w:rsidRPr="00C941BD">
              <w:rPr>
                <w:rFonts w:ascii="Arial" w:hAnsi="Arial" w:cs="Arial"/>
                <w:sz w:val="20"/>
                <w:szCs w:val="20"/>
              </w:rPr>
              <w:t>Developing a fee policy that balances the parent’s/guardian’s capacity to pay, with providing a high-quality program and maintaining service viability</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110A91D" w14:textId="77777777" w:rsidR="007C1042" w:rsidRPr="007C1042" w:rsidRDefault="007C1042" w:rsidP="00490585">
            <w:pPr>
              <w:pStyle w:val="Ticks"/>
              <w:framePr w:hSpace="0" w:wrap="auto" w:vAnchor="margin" w:hAnchor="text" w:xAlign="left" w:yAlign="inline"/>
              <w:rPr>
                <w:szCs w:val="20"/>
              </w:rPr>
            </w:pPr>
            <w:r w:rsidRPr="007C1042">
              <w:rPr>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734C0D0" w14:textId="77777777" w:rsidR="007C1042" w:rsidRDefault="007C1042" w:rsidP="00490585">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DD5A808" w14:textId="77777777" w:rsidR="007C1042" w:rsidRDefault="007C1042" w:rsidP="00490585">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89C04C8" w14:textId="77777777" w:rsidR="007C1042" w:rsidRDefault="007C1042" w:rsidP="00490585">
            <w:pPr>
              <w:pStyle w:val="Ticks"/>
              <w:framePr w:hSpace="0" w:wrap="auto" w:vAnchor="margin" w:hAnchor="text" w:xAlign="left" w:yAlign="inline"/>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470709C" w14:textId="77777777" w:rsidR="007C1042" w:rsidRDefault="007C1042" w:rsidP="00490585">
            <w:pPr>
              <w:pStyle w:val="Ticks"/>
              <w:framePr w:hSpace="0" w:wrap="auto" w:vAnchor="margin" w:hAnchor="text" w:xAlign="left" w:yAlign="inline"/>
            </w:pPr>
          </w:p>
        </w:tc>
      </w:tr>
      <w:tr w:rsidR="007C1042" w14:paraId="65FBC972" w14:textId="77777777" w:rsidTr="004D4F35">
        <w:tc>
          <w:tcPr>
            <w:tcW w:w="6091" w:type="dxa"/>
            <w:tcBorders>
              <w:top w:val="single" w:sz="4" w:space="0" w:color="B6BD37"/>
              <w:left w:val="single" w:sz="4" w:space="0" w:color="B6BD37"/>
              <w:bottom w:val="single" w:sz="4" w:space="0" w:color="B6BD37"/>
              <w:right w:val="single" w:sz="4" w:space="0" w:color="B6BD37"/>
            </w:tcBorders>
            <w:shd w:val="clear" w:color="auto" w:fill="FFFF00"/>
          </w:tcPr>
          <w:p w14:paraId="70600002" w14:textId="77777777" w:rsidR="007C1042" w:rsidRPr="00D04602" w:rsidRDefault="007C1042" w:rsidP="00490585">
            <w:pPr>
              <w:rPr>
                <w:rFonts w:ascii="Arial" w:hAnsi="Arial" w:cs="Arial"/>
                <w:sz w:val="20"/>
                <w:szCs w:val="20"/>
              </w:rPr>
            </w:pPr>
            <w:r w:rsidRPr="00D04602">
              <w:rPr>
                <w:rFonts w:ascii="Arial" w:hAnsi="Arial" w:cs="Arial"/>
                <w:sz w:val="20"/>
                <w:szCs w:val="20"/>
              </w:rPr>
              <w:t>Communicating with families at enrolment about fees, including:</w:t>
            </w:r>
          </w:p>
          <w:p w14:paraId="2DED4FED" w14:textId="77777777" w:rsidR="007C1042" w:rsidRPr="00D04602" w:rsidRDefault="007C1042" w:rsidP="007C1042">
            <w:pPr>
              <w:pStyle w:val="TableAttachmentTextBullet1"/>
              <w:rPr>
                <w:rFonts w:ascii="Arial" w:hAnsi="Arial" w:cs="Arial"/>
                <w:szCs w:val="20"/>
              </w:rPr>
            </w:pPr>
            <w:r w:rsidRPr="00D04602">
              <w:rPr>
                <w:rFonts w:ascii="Arial" w:hAnsi="Arial" w:cs="Arial"/>
                <w:szCs w:val="20"/>
              </w:rPr>
              <w:t>the amounts charged</w:t>
            </w:r>
          </w:p>
          <w:p w14:paraId="0420130A" w14:textId="77777777" w:rsidR="007C1042" w:rsidRPr="00D04602" w:rsidRDefault="007C1042" w:rsidP="007C1042">
            <w:pPr>
              <w:pStyle w:val="TableAttachmentTextBullet1"/>
              <w:rPr>
                <w:rFonts w:ascii="Arial" w:hAnsi="Arial" w:cs="Arial"/>
                <w:szCs w:val="20"/>
              </w:rPr>
            </w:pPr>
            <w:r w:rsidRPr="00D04602">
              <w:rPr>
                <w:rFonts w:ascii="Arial" w:hAnsi="Arial" w:cs="Arial"/>
                <w:szCs w:val="20"/>
              </w:rPr>
              <w:t>payment periods and methods</w:t>
            </w:r>
          </w:p>
          <w:p w14:paraId="5D87153D" w14:textId="77777777" w:rsidR="007C1042" w:rsidRPr="00D04602" w:rsidRDefault="007C1042" w:rsidP="007C1042">
            <w:pPr>
              <w:pStyle w:val="TableAttachmentTextBullet1"/>
              <w:rPr>
                <w:rFonts w:ascii="Arial" w:hAnsi="Arial" w:cs="Arial"/>
                <w:szCs w:val="20"/>
              </w:rPr>
            </w:pPr>
            <w:r w:rsidRPr="00D04602">
              <w:rPr>
                <w:rFonts w:ascii="Arial" w:hAnsi="Arial" w:cs="Arial"/>
                <w:szCs w:val="20"/>
              </w:rPr>
              <w:t>how the Child Care Subsidy or other government subsidy will be applied</w:t>
            </w:r>
          </w:p>
          <w:p w14:paraId="22469E41" w14:textId="77777777" w:rsidR="007C1042" w:rsidRPr="00D04602" w:rsidRDefault="007C1042" w:rsidP="007C1042">
            <w:pPr>
              <w:pStyle w:val="TableAttachmentTextBullet1"/>
              <w:rPr>
                <w:rFonts w:ascii="Arial" w:hAnsi="Arial" w:cs="Arial"/>
                <w:szCs w:val="20"/>
              </w:rPr>
            </w:pPr>
            <w:r w:rsidRPr="00D04602">
              <w:rPr>
                <w:rFonts w:ascii="Arial" w:hAnsi="Arial" w:cs="Arial"/>
                <w:szCs w:val="20"/>
              </w:rPr>
              <w:t>notice periods</w:t>
            </w:r>
          </w:p>
          <w:p w14:paraId="0A31D5F8" w14:textId="77777777" w:rsidR="007C1042" w:rsidRDefault="007C1042" w:rsidP="007C1042">
            <w:pPr>
              <w:pStyle w:val="TableAttachmentTextBullet1"/>
              <w:rPr>
                <w:rFonts w:ascii="Arial" w:hAnsi="Arial" w:cs="Arial"/>
                <w:szCs w:val="20"/>
              </w:rPr>
            </w:pPr>
            <w:r w:rsidRPr="00D04602">
              <w:rPr>
                <w:rFonts w:ascii="Arial" w:hAnsi="Arial" w:cs="Arial"/>
                <w:szCs w:val="20"/>
              </w:rPr>
              <w:t>how they can access copies of statements/receipts</w:t>
            </w:r>
          </w:p>
          <w:p w14:paraId="34EA40F8" w14:textId="77777777" w:rsidR="007C1042" w:rsidRPr="00D04602" w:rsidRDefault="007C1042" w:rsidP="007C1042">
            <w:pPr>
              <w:pStyle w:val="TableAttachmentTextBullet1"/>
              <w:rPr>
                <w:rFonts w:ascii="Arial" w:hAnsi="Arial" w:cs="Arial"/>
                <w:szCs w:val="20"/>
              </w:rPr>
            </w:pPr>
            <w:r w:rsidRPr="00D04602">
              <w:rPr>
                <w:rFonts w:ascii="Arial" w:hAnsi="Arial" w:cs="Arial"/>
                <w:szCs w:val="20"/>
              </w:rPr>
              <w:t>financial hardship considerations and payment plans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9CB3493" w14:textId="77777777" w:rsidR="007C1042" w:rsidRPr="007C1042" w:rsidRDefault="007C1042" w:rsidP="00490585">
            <w:pPr>
              <w:pStyle w:val="Ticks"/>
              <w:framePr w:hSpace="0" w:wrap="auto" w:vAnchor="margin" w:hAnchor="text" w:xAlign="left" w:yAlign="inline"/>
              <w:rPr>
                <w:szCs w:val="20"/>
              </w:rPr>
            </w:pPr>
            <w:r w:rsidRPr="007C1042">
              <w:rPr>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3ACB403" w14:textId="77777777" w:rsidR="007C1042" w:rsidRDefault="007C1042" w:rsidP="00490585">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3828AF1" w14:textId="77777777" w:rsidR="007C1042" w:rsidRDefault="007C1042" w:rsidP="00490585">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2190DB4" w14:textId="77777777" w:rsidR="007C1042" w:rsidRDefault="007C1042" w:rsidP="00490585">
            <w:pPr>
              <w:pStyle w:val="Ticks"/>
              <w:framePr w:hSpace="0" w:wrap="auto" w:vAnchor="margin" w:hAnchor="text" w:xAlign="left" w:yAlign="inline"/>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62F772E" w14:textId="77777777" w:rsidR="007C1042" w:rsidRDefault="007C1042" w:rsidP="00490585">
            <w:pPr>
              <w:pStyle w:val="Ticks"/>
              <w:framePr w:hSpace="0" w:wrap="auto" w:vAnchor="margin" w:hAnchor="text" w:xAlign="left" w:yAlign="inline"/>
            </w:pPr>
          </w:p>
        </w:tc>
      </w:tr>
      <w:tr w:rsidR="007C1042" w14:paraId="17CE8058" w14:textId="77777777" w:rsidTr="004D4F35">
        <w:tc>
          <w:tcPr>
            <w:tcW w:w="6091" w:type="dxa"/>
            <w:tcBorders>
              <w:top w:val="single" w:sz="4" w:space="0" w:color="B6BD37"/>
              <w:left w:val="single" w:sz="4" w:space="0" w:color="B6BD37"/>
              <w:bottom w:val="single" w:sz="4" w:space="0" w:color="B6BD37"/>
              <w:right w:val="single" w:sz="4" w:space="0" w:color="B6BD37"/>
            </w:tcBorders>
          </w:tcPr>
          <w:p w14:paraId="076BFAED" w14:textId="77777777" w:rsidR="007C1042" w:rsidRPr="00C941BD" w:rsidRDefault="007C1042" w:rsidP="00490585">
            <w:pPr>
              <w:rPr>
                <w:rFonts w:ascii="Arial" w:hAnsi="Arial" w:cs="Arial"/>
                <w:sz w:val="20"/>
                <w:szCs w:val="20"/>
              </w:rPr>
            </w:pPr>
            <w:r w:rsidRPr="00C941BD">
              <w:rPr>
                <w:rFonts w:ascii="Arial" w:hAnsi="Arial" w:cs="Arial"/>
                <w:sz w:val="20"/>
                <w:szCs w:val="20"/>
              </w:rPr>
              <w:t xml:space="preserve">Implementing and reviewing this policy in consultation with parents/guardians, the nominated supervisor and staff, and in line with the requirements of the Commonwealth Governments Child Care Subsidy and Additional Child Care Subsidy </w:t>
            </w:r>
            <w:r w:rsidRPr="00C941BD">
              <w:rPr>
                <w:rStyle w:val="RefertoSourceDefinitionsAttachmentChar"/>
                <w:rFonts w:ascii="Arial" w:hAnsi="Arial"/>
                <w:szCs w:val="20"/>
              </w:rPr>
              <w:t>(refer to Sources)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48607C6" w14:textId="77777777" w:rsidR="007C1042" w:rsidRPr="007C1042" w:rsidRDefault="007C1042" w:rsidP="00490585">
            <w:pPr>
              <w:pStyle w:val="Ticks"/>
              <w:framePr w:hSpace="0" w:wrap="auto" w:vAnchor="margin" w:hAnchor="text" w:xAlign="left" w:yAlign="inline"/>
              <w:rPr>
                <w:szCs w:val="20"/>
              </w:rPr>
            </w:pPr>
            <w:r w:rsidRPr="007C1042">
              <w:rPr>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4E5212E" w14:textId="77777777" w:rsidR="007C1042" w:rsidRDefault="007C1042" w:rsidP="00490585">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536AAEA" w14:textId="77777777" w:rsidR="007C1042" w:rsidRDefault="007C1042" w:rsidP="00490585">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D47BE9B" w14:textId="77777777" w:rsidR="007C1042" w:rsidRDefault="007C1042" w:rsidP="00490585">
            <w:pPr>
              <w:pStyle w:val="Ticks"/>
              <w:framePr w:hSpace="0" w:wrap="auto" w:vAnchor="margin" w:hAnchor="text" w:xAlign="left" w:yAlign="inline"/>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46813DB" w14:textId="77777777" w:rsidR="007C1042" w:rsidRDefault="007C1042" w:rsidP="00490585">
            <w:pPr>
              <w:pStyle w:val="Ticks"/>
              <w:framePr w:hSpace="0" w:wrap="auto" w:vAnchor="margin" w:hAnchor="text" w:xAlign="left" w:yAlign="inline"/>
            </w:pPr>
          </w:p>
        </w:tc>
      </w:tr>
      <w:tr w:rsidR="007C1042" w14:paraId="6F9FEF3F" w14:textId="77777777" w:rsidTr="004D4F35">
        <w:tc>
          <w:tcPr>
            <w:tcW w:w="6091" w:type="dxa"/>
            <w:tcBorders>
              <w:top w:val="single" w:sz="4" w:space="0" w:color="B6BD37"/>
              <w:left w:val="single" w:sz="4" w:space="0" w:color="B6BD37"/>
              <w:bottom w:val="single" w:sz="4" w:space="0" w:color="B6BD37"/>
              <w:right w:val="single" w:sz="4" w:space="0" w:color="B6BD37"/>
            </w:tcBorders>
          </w:tcPr>
          <w:p w14:paraId="681E63E4" w14:textId="77777777" w:rsidR="007C1042" w:rsidRPr="00C941BD" w:rsidRDefault="007C1042" w:rsidP="00490585">
            <w:pPr>
              <w:rPr>
                <w:rFonts w:ascii="Arial" w:hAnsi="Arial" w:cs="Arial"/>
                <w:sz w:val="20"/>
                <w:szCs w:val="20"/>
              </w:rPr>
            </w:pPr>
            <w:r w:rsidRPr="00C941BD">
              <w:rPr>
                <w:rFonts w:ascii="Arial" w:hAnsi="Arial" w:cs="Arial"/>
                <w:sz w:val="20"/>
                <w:szCs w:val="20"/>
              </w:rPr>
              <w:t>Reviewing the effectiveness of the procedures for late payment and support offered</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0EB1D4F" w14:textId="77777777" w:rsidR="007C1042" w:rsidRPr="007C1042" w:rsidRDefault="007C1042" w:rsidP="00490585">
            <w:pPr>
              <w:pStyle w:val="Ticks"/>
              <w:framePr w:hSpace="0" w:wrap="auto" w:vAnchor="margin" w:hAnchor="text" w:xAlign="left" w:yAlign="inline"/>
              <w:rPr>
                <w:szCs w:val="20"/>
              </w:rPr>
            </w:pPr>
            <w:r w:rsidRPr="007C1042">
              <w:rPr>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6D046BB" w14:textId="77777777" w:rsidR="007C1042" w:rsidRDefault="007C1042" w:rsidP="00490585">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F361E1D" w14:textId="77777777" w:rsidR="007C1042" w:rsidRDefault="007C1042" w:rsidP="00490585">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A2E48DA" w14:textId="77777777" w:rsidR="007C1042" w:rsidRDefault="007C1042" w:rsidP="00490585">
            <w:pPr>
              <w:pStyle w:val="Ticks"/>
              <w:framePr w:hSpace="0" w:wrap="auto" w:vAnchor="margin" w:hAnchor="text" w:xAlign="left" w:yAlign="inline"/>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CADB906" w14:textId="77777777" w:rsidR="007C1042" w:rsidRDefault="007C1042" w:rsidP="00490585">
            <w:pPr>
              <w:pStyle w:val="Ticks"/>
              <w:framePr w:hSpace="0" w:wrap="auto" w:vAnchor="margin" w:hAnchor="text" w:xAlign="left" w:yAlign="inline"/>
            </w:pPr>
          </w:p>
        </w:tc>
      </w:tr>
      <w:tr w:rsidR="007C1042" w14:paraId="62DB11A4" w14:textId="77777777" w:rsidTr="004D4F35">
        <w:tc>
          <w:tcPr>
            <w:tcW w:w="6091" w:type="dxa"/>
            <w:tcBorders>
              <w:top w:val="single" w:sz="4" w:space="0" w:color="B6BD37"/>
              <w:left w:val="single" w:sz="4" w:space="0" w:color="B6BD37"/>
              <w:bottom w:val="single" w:sz="4" w:space="0" w:color="B6BD37"/>
              <w:right w:val="single" w:sz="4" w:space="0" w:color="B6BD37"/>
            </w:tcBorders>
          </w:tcPr>
          <w:p w14:paraId="65AA3C72" w14:textId="77777777" w:rsidR="007C1042" w:rsidRPr="00C941BD" w:rsidRDefault="007C1042" w:rsidP="00490585">
            <w:pPr>
              <w:rPr>
                <w:rFonts w:ascii="Arial" w:hAnsi="Arial" w:cs="Arial"/>
                <w:sz w:val="20"/>
                <w:szCs w:val="20"/>
              </w:rPr>
            </w:pPr>
            <w:r w:rsidRPr="00C941BD">
              <w:rPr>
                <w:rFonts w:ascii="Arial" w:hAnsi="Arial" w:cs="Arial"/>
                <w:sz w:val="20"/>
                <w:szCs w:val="20"/>
              </w:rPr>
              <w:t>Considering options for payment when affordability is an issue for families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EDDC54B" w14:textId="77777777" w:rsidR="007C1042" w:rsidRPr="007C1042" w:rsidRDefault="007C1042" w:rsidP="00490585">
            <w:pPr>
              <w:pStyle w:val="Ticks"/>
              <w:framePr w:hSpace="0" w:wrap="auto" w:vAnchor="margin" w:hAnchor="text" w:xAlign="left" w:yAlign="inline"/>
              <w:rPr>
                <w:szCs w:val="20"/>
              </w:rPr>
            </w:pPr>
            <w:r w:rsidRPr="007C1042">
              <w:rPr>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CE6ACF5" w14:textId="77777777" w:rsidR="007C1042" w:rsidRDefault="007C1042" w:rsidP="00490585">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885FD42" w14:textId="77777777" w:rsidR="007C1042" w:rsidRDefault="007C1042" w:rsidP="00490585">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751A70B" w14:textId="77777777" w:rsidR="007C1042" w:rsidRDefault="007C1042" w:rsidP="00490585">
            <w:pPr>
              <w:pStyle w:val="Ticks"/>
              <w:framePr w:hSpace="0" w:wrap="auto" w:vAnchor="margin" w:hAnchor="text" w:xAlign="left" w:yAlign="inline"/>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2821135" w14:textId="77777777" w:rsidR="007C1042" w:rsidRDefault="007C1042" w:rsidP="00490585">
            <w:pPr>
              <w:pStyle w:val="Ticks"/>
              <w:framePr w:hSpace="0" w:wrap="auto" w:vAnchor="margin" w:hAnchor="text" w:xAlign="left" w:yAlign="inline"/>
            </w:pPr>
          </w:p>
        </w:tc>
      </w:tr>
      <w:tr w:rsidR="007C1042" w14:paraId="68574627" w14:textId="77777777" w:rsidTr="004D4F35">
        <w:tc>
          <w:tcPr>
            <w:tcW w:w="6091" w:type="dxa"/>
            <w:tcBorders>
              <w:top w:val="single" w:sz="4" w:space="0" w:color="B6BD37"/>
              <w:left w:val="single" w:sz="4" w:space="0" w:color="B6BD37"/>
              <w:bottom w:val="single" w:sz="4" w:space="0" w:color="B6BD37"/>
              <w:right w:val="single" w:sz="4" w:space="0" w:color="B6BD37"/>
            </w:tcBorders>
          </w:tcPr>
          <w:p w14:paraId="0940B64B" w14:textId="77777777" w:rsidR="007C1042" w:rsidRPr="00C941BD" w:rsidRDefault="007C1042" w:rsidP="00490585">
            <w:pPr>
              <w:rPr>
                <w:rFonts w:ascii="Arial" w:hAnsi="Arial" w:cs="Arial"/>
                <w:sz w:val="20"/>
                <w:szCs w:val="20"/>
              </w:rPr>
            </w:pPr>
            <w:r w:rsidRPr="00C941BD">
              <w:rPr>
                <w:rFonts w:ascii="Arial" w:hAnsi="Arial" w:cs="Arial"/>
                <w:sz w:val="20"/>
                <w:szCs w:val="20"/>
              </w:rPr>
              <w:t xml:space="preserve">Clearly communicating this policy and payment options to families in a culturally sensitive way, and where possible in the family’s first language </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29E1C70" w14:textId="77777777" w:rsidR="007C1042" w:rsidRPr="007C1042" w:rsidRDefault="007C1042" w:rsidP="00490585">
            <w:pPr>
              <w:pStyle w:val="Ticks"/>
              <w:framePr w:hSpace="0" w:wrap="auto" w:vAnchor="margin" w:hAnchor="text" w:xAlign="left" w:yAlign="inline"/>
              <w:rPr>
                <w:szCs w:val="20"/>
              </w:rPr>
            </w:pPr>
            <w:r w:rsidRPr="007C1042">
              <w:rPr>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6B5A936" w14:textId="77777777" w:rsidR="007C1042" w:rsidRDefault="007C1042" w:rsidP="00490585">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229631F" w14:textId="77777777" w:rsidR="007C1042" w:rsidRDefault="007C1042" w:rsidP="00490585">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CC6252" w14:textId="77777777" w:rsidR="007C1042" w:rsidRDefault="007C1042" w:rsidP="00490585">
            <w:pPr>
              <w:pStyle w:val="Ticks"/>
              <w:framePr w:hSpace="0" w:wrap="auto" w:vAnchor="margin" w:hAnchor="text" w:xAlign="left" w:yAlign="inline"/>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3E4B743" w14:textId="77777777" w:rsidR="007C1042" w:rsidRDefault="007C1042" w:rsidP="00490585">
            <w:pPr>
              <w:pStyle w:val="Ticks"/>
              <w:framePr w:hSpace="0" w:wrap="auto" w:vAnchor="margin" w:hAnchor="text" w:xAlign="left" w:yAlign="inline"/>
            </w:pPr>
          </w:p>
        </w:tc>
      </w:tr>
      <w:tr w:rsidR="007C1042" w14:paraId="49343D2A" w14:textId="77777777" w:rsidTr="004D4F35">
        <w:tc>
          <w:tcPr>
            <w:tcW w:w="6091" w:type="dxa"/>
            <w:tcBorders>
              <w:top w:val="single" w:sz="4" w:space="0" w:color="B6BD37"/>
              <w:left w:val="single" w:sz="4" w:space="0" w:color="B6BD37"/>
              <w:bottom w:val="single" w:sz="4" w:space="0" w:color="B6BD37"/>
              <w:right w:val="single" w:sz="4" w:space="0" w:color="B6BD37"/>
            </w:tcBorders>
          </w:tcPr>
          <w:p w14:paraId="772B2493" w14:textId="77777777" w:rsidR="007C1042" w:rsidRPr="00C941BD" w:rsidRDefault="007C1042" w:rsidP="00490585">
            <w:pPr>
              <w:rPr>
                <w:rFonts w:ascii="Arial" w:hAnsi="Arial" w:cs="Arial"/>
                <w:sz w:val="20"/>
                <w:szCs w:val="20"/>
              </w:rPr>
            </w:pPr>
            <w:r w:rsidRPr="00C941BD">
              <w:rPr>
                <w:rFonts w:ascii="Arial" w:hAnsi="Arial" w:cs="Arial"/>
                <w:sz w:val="20"/>
                <w:szCs w:val="20"/>
              </w:rPr>
              <w:t xml:space="preserve">Ensuring that the </w:t>
            </w:r>
            <w:r w:rsidRPr="00E73C0D">
              <w:rPr>
                <w:rStyle w:val="PolicyNameChar"/>
                <w:color w:val="0070C0"/>
                <w:szCs w:val="20"/>
              </w:rPr>
              <w:t>Fees Policy</w:t>
            </w:r>
            <w:r w:rsidRPr="00E73C0D">
              <w:rPr>
                <w:rFonts w:ascii="Arial" w:hAnsi="Arial" w:cs="Arial"/>
                <w:color w:val="0070C0"/>
                <w:sz w:val="20"/>
                <w:szCs w:val="20"/>
              </w:rPr>
              <w:t xml:space="preserve"> </w:t>
            </w:r>
            <w:r w:rsidRPr="00C941BD">
              <w:rPr>
                <w:rFonts w:ascii="Arial" w:hAnsi="Arial" w:cs="Arial"/>
                <w:sz w:val="20"/>
                <w:szCs w:val="20"/>
              </w:rPr>
              <w:t xml:space="preserve">is readily accessible at the service </w:t>
            </w:r>
            <w:r w:rsidRPr="00C941BD">
              <w:rPr>
                <w:rStyle w:val="RegulationLawChar"/>
                <w:rFonts w:ascii="Arial" w:hAnsi="Arial"/>
                <w:szCs w:val="20"/>
              </w:rPr>
              <w:t>(Regulation 171)</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D271682" w14:textId="77777777" w:rsidR="007C1042" w:rsidRPr="007C1042" w:rsidRDefault="007C1042" w:rsidP="00490585">
            <w:pPr>
              <w:pStyle w:val="Ticks"/>
              <w:framePr w:hSpace="0" w:wrap="auto" w:vAnchor="margin" w:hAnchor="text" w:xAlign="left" w:yAlign="inline"/>
              <w:rPr>
                <w:szCs w:val="20"/>
              </w:rPr>
            </w:pPr>
            <w:r w:rsidRPr="007C1042">
              <w:rPr>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F9763D9" w14:textId="77777777" w:rsidR="007C1042" w:rsidRDefault="007C1042" w:rsidP="00490585">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DDE67E2" w14:textId="77777777" w:rsidR="007C1042" w:rsidRDefault="007C1042" w:rsidP="00490585">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843F9E0" w14:textId="77777777" w:rsidR="007C1042" w:rsidRDefault="007C1042" w:rsidP="00490585">
            <w:pPr>
              <w:pStyle w:val="Ticks"/>
              <w:framePr w:hSpace="0" w:wrap="auto" w:vAnchor="margin" w:hAnchor="text" w:xAlign="left" w:yAlign="inline"/>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2D61017" w14:textId="77777777" w:rsidR="007C1042" w:rsidRDefault="007C1042" w:rsidP="00490585">
            <w:pPr>
              <w:pStyle w:val="Ticks"/>
              <w:framePr w:hSpace="0" w:wrap="auto" w:vAnchor="margin" w:hAnchor="text" w:xAlign="left" w:yAlign="inline"/>
            </w:pPr>
          </w:p>
        </w:tc>
      </w:tr>
      <w:tr w:rsidR="007C1042" w14:paraId="147BF90B" w14:textId="77777777" w:rsidTr="004D4F35">
        <w:tc>
          <w:tcPr>
            <w:tcW w:w="6091" w:type="dxa"/>
            <w:tcBorders>
              <w:top w:val="single" w:sz="4" w:space="0" w:color="B6BD37"/>
              <w:left w:val="single" w:sz="4" w:space="0" w:color="B6BD37"/>
              <w:bottom w:val="single" w:sz="4" w:space="0" w:color="B6BD37"/>
              <w:right w:val="single" w:sz="4" w:space="0" w:color="B6BD37"/>
            </w:tcBorders>
            <w:shd w:val="clear" w:color="auto" w:fill="FFFF00"/>
          </w:tcPr>
          <w:p w14:paraId="741B42EE" w14:textId="77777777" w:rsidR="007C1042" w:rsidRPr="00D04602" w:rsidRDefault="007C1042" w:rsidP="00490585">
            <w:pPr>
              <w:rPr>
                <w:rFonts w:ascii="Arial" w:hAnsi="Arial" w:cs="Arial"/>
                <w:sz w:val="20"/>
                <w:szCs w:val="20"/>
              </w:rPr>
            </w:pPr>
            <w:r w:rsidRPr="00D04602">
              <w:rPr>
                <w:rFonts w:ascii="Arial" w:hAnsi="Arial" w:cs="Arial"/>
                <w:sz w:val="20"/>
                <w:szCs w:val="20"/>
              </w:rPr>
              <w:t xml:space="preserve">Taking reasonable steps to ensure that nominated supervisors, educators, staff and volunteers follow this policy and procedure </w:t>
            </w:r>
            <w:r w:rsidRPr="00D04602">
              <w:rPr>
                <w:rStyle w:val="RegulationLawChar"/>
                <w:rFonts w:ascii="Arial" w:hAnsi="Arial"/>
                <w:szCs w:val="20"/>
              </w:rPr>
              <w:t>(Regulation 170)</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4E39A06" w14:textId="77777777" w:rsidR="007C1042" w:rsidRPr="007C1042" w:rsidRDefault="007C1042" w:rsidP="00490585">
            <w:pPr>
              <w:pStyle w:val="Ticks"/>
              <w:framePr w:hSpace="0" w:wrap="auto" w:vAnchor="margin" w:hAnchor="text" w:xAlign="left" w:yAlign="inline"/>
              <w:rPr>
                <w:szCs w:val="20"/>
              </w:rPr>
            </w:pPr>
            <w:r w:rsidRPr="007C1042">
              <w:rPr>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A98B1DF" w14:textId="77777777" w:rsidR="007C1042" w:rsidRDefault="007C1042" w:rsidP="00490585">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EEC7BC0" w14:textId="77777777" w:rsidR="007C1042" w:rsidRDefault="007C1042" w:rsidP="00490585">
            <w:pPr>
              <w:pStyle w:val="Ticks"/>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1543005" w14:textId="77777777" w:rsidR="007C1042" w:rsidRDefault="007C1042" w:rsidP="00490585">
            <w:pPr>
              <w:pStyle w:val="Ticks"/>
              <w:framePr w:hSpace="0" w:wrap="auto" w:vAnchor="margin" w:hAnchor="text" w:xAlign="left" w:yAlign="inline"/>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5C2FD4B" w14:textId="77777777" w:rsidR="007C1042" w:rsidRDefault="007C1042" w:rsidP="00490585">
            <w:pPr>
              <w:pStyle w:val="Ticks"/>
              <w:framePr w:hSpace="0" w:wrap="auto" w:vAnchor="margin" w:hAnchor="text" w:xAlign="left" w:yAlign="inline"/>
            </w:pPr>
            <w:r>
              <w:rPr>
                <w:rFonts w:ascii="Symbol" w:eastAsia="Symbol" w:hAnsi="Symbol" w:cs="Symbol"/>
              </w:rPr>
              <w:t>Ö</w:t>
            </w:r>
          </w:p>
        </w:tc>
      </w:tr>
      <w:tr w:rsidR="007C1042" w14:paraId="59094E18" w14:textId="77777777" w:rsidTr="004D4F35">
        <w:tc>
          <w:tcPr>
            <w:tcW w:w="6091" w:type="dxa"/>
            <w:tcBorders>
              <w:top w:val="single" w:sz="4" w:space="0" w:color="B6BD37"/>
              <w:left w:val="single" w:sz="4" w:space="0" w:color="B6BD37"/>
              <w:bottom w:val="single" w:sz="4" w:space="0" w:color="B6BD37"/>
              <w:right w:val="single" w:sz="4" w:space="0" w:color="B6BD37"/>
            </w:tcBorders>
          </w:tcPr>
          <w:p w14:paraId="730DE9D1" w14:textId="77777777" w:rsidR="007C1042" w:rsidRPr="00C941BD" w:rsidRDefault="007C1042" w:rsidP="00490585">
            <w:pPr>
              <w:rPr>
                <w:rFonts w:ascii="Arial" w:hAnsi="Arial" w:cs="Arial"/>
                <w:sz w:val="20"/>
                <w:szCs w:val="20"/>
              </w:rPr>
            </w:pPr>
            <w:r w:rsidRPr="00C941BD">
              <w:rPr>
                <w:rFonts w:ascii="Arial" w:hAnsi="Arial" w:cs="Arial"/>
                <w:sz w:val="20"/>
                <w:szCs w:val="20"/>
              </w:rPr>
              <w:t xml:space="preserve">Providing all parents/guardians with fee information </w:t>
            </w:r>
            <w:r w:rsidRPr="00C941BD">
              <w:rPr>
                <w:rStyle w:val="RefertoSourceDefinitionsAttachmentChar"/>
                <w:rFonts w:ascii="Arial" w:hAnsi="Arial"/>
                <w:szCs w:val="20"/>
              </w:rPr>
              <w:t>(refer to Attachment 1)</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7CFFA6C" w14:textId="77777777" w:rsidR="007C1042" w:rsidRPr="007C1042" w:rsidRDefault="007C1042" w:rsidP="00490585">
            <w:pPr>
              <w:pStyle w:val="Ticks"/>
              <w:framePr w:hSpace="0" w:wrap="auto" w:vAnchor="margin" w:hAnchor="text" w:xAlign="left" w:yAlign="inline"/>
              <w:rPr>
                <w:szCs w:val="20"/>
              </w:rPr>
            </w:pPr>
            <w:r w:rsidRPr="007C1042">
              <w:rPr>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0C6F90D" w14:textId="77777777" w:rsidR="007C1042" w:rsidRDefault="007C1042" w:rsidP="00490585">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C4D05EB" w14:textId="77777777" w:rsidR="007C1042" w:rsidRDefault="007C1042" w:rsidP="00490585">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1E8E9ED" w14:textId="77777777" w:rsidR="007C1042" w:rsidRDefault="007C1042" w:rsidP="00490585">
            <w:pPr>
              <w:pStyle w:val="Ticks"/>
              <w:framePr w:hSpace="0" w:wrap="auto" w:vAnchor="margin" w:hAnchor="text" w:xAlign="left" w:yAlign="inline"/>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F632182" w14:textId="77777777" w:rsidR="007C1042" w:rsidRDefault="007C1042" w:rsidP="00490585">
            <w:pPr>
              <w:pStyle w:val="Ticks"/>
              <w:framePr w:hSpace="0" w:wrap="auto" w:vAnchor="margin" w:hAnchor="text" w:xAlign="left" w:yAlign="inline"/>
            </w:pPr>
          </w:p>
        </w:tc>
      </w:tr>
      <w:tr w:rsidR="007C1042" w14:paraId="3F485AE0" w14:textId="77777777" w:rsidTr="004D4F35">
        <w:tc>
          <w:tcPr>
            <w:tcW w:w="6091" w:type="dxa"/>
            <w:tcBorders>
              <w:top w:val="single" w:sz="4" w:space="0" w:color="B6BD37"/>
              <w:left w:val="single" w:sz="4" w:space="0" w:color="B6BD37"/>
              <w:bottom w:val="single" w:sz="4" w:space="0" w:color="B6BD37"/>
              <w:right w:val="single" w:sz="4" w:space="0" w:color="B6BD37"/>
            </w:tcBorders>
          </w:tcPr>
          <w:p w14:paraId="5505CEB3" w14:textId="77777777" w:rsidR="007C1042" w:rsidRPr="00C941BD" w:rsidRDefault="007C1042" w:rsidP="00490585">
            <w:pPr>
              <w:rPr>
                <w:rFonts w:ascii="Arial" w:hAnsi="Arial" w:cs="Arial"/>
                <w:sz w:val="20"/>
                <w:szCs w:val="20"/>
              </w:rPr>
            </w:pPr>
            <w:r w:rsidRPr="00C941BD">
              <w:rPr>
                <w:rFonts w:ascii="Arial" w:hAnsi="Arial" w:cs="Arial"/>
                <w:sz w:val="20"/>
                <w:szCs w:val="20"/>
              </w:rPr>
              <w:t>Providing all parents/guardians with a statement of fees and charges upon enrolment of their child/ren</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AD79D04" w14:textId="77777777" w:rsidR="007C1042" w:rsidRPr="007C1042" w:rsidRDefault="007C1042" w:rsidP="00490585">
            <w:pPr>
              <w:pStyle w:val="Ticks"/>
              <w:framePr w:hSpace="0" w:wrap="auto" w:vAnchor="margin" w:hAnchor="text" w:xAlign="left" w:yAlign="inline"/>
              <w:rPr>
                <w:szCs w:val="20"/>
              </w:rPr>
            </w:pPr>
            <w:r w:rsidRPr="007C1042">
              <w:rPr>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CAF8330" w14:textId="77777777" w:rsidR="007C1042" w:rsidRDefault="007C1042" w:rsidP="00490585">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4488F06" w14:textId="77777777" w:rsidR="007C1042" w:rsidRDefault="007C1042" w:rsidP="00490585">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EA390B4" w14:textId="77777777" w:rsidR="007C1042" w:rsidRDefault="007C1042" w:rsidP="00490585">
            <w:pPr>
              <w:pStyle w:val="Ticks"/>
              <w:framePr w:hSpace="0" w:wrap="auto" w:vAnchor="margin" w:hAnchor="text" w:xAlign="left" w:yAlign="inline"/>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3F313B9" w14:textId="77777777" w:rsidR="007C1042" w:rsidRDefault="007C1042" w:rsidP="00490585">
            <w:pPr>
              <w:pStyle w:val="Ticks"/>
              <w:framePr w:hSpace="0" w:wrap="auto" w:vAnchor="margin" w:hAnchor="text" w:xAlign="left" w:yAlign="inline"/>
            </w:pPr>
          </w:p>
        </w:tc>
      </w:tr>
      <w:tr w:rsidR="007C1042" w14:paraId="4F594E45" w14:textId="77777777" w:rsidTr="004D4F35">
        <w:tc>
          <w:tcPr>
            <w:tcW w:w="6091" w:type="dxa"/>
            <w:tcBorders>
              <w:top w:val="single" w:sz="4" w:space="0" w:color="B6BD37"/>
              <w:left w:val="single" w:sz="4" w:space="0" w:color="B6BD37"/>
              <w:bottom w:val="single" w:sz="4" w:space="0" w:color="B6BD37"/>
              <w:right w:val="single" w:sz="4" w:space="0" w:color="B6BD37"/>
            </w:tcBorders>
            <w:shd w:val="clear" w:color="auto" w:fill="FFFF00"/>
          </w:tcPr>
          <w:p w14:paraId="0FE957E8" w14:textId="77777777" w:rsidR="00F81FA2" w:rsidRDefault="007C1042" w:rsidP="00490585">
            <w:pPr>
              <w:rPr>
                <w:rStyle w:val="RefertoSourceDefinitionsAttachmentChar"/>
                <w:rFonts w:ascii="Arial" w:hAnsi="Arial"/>
                <w:i w:val="0"/>
                <w:color w:val="auto"/>
                <w:szCs w:val="20"/>
              </w:rPr>
            </w:pPr>
            <w:r w:rsidRPr="007C1042">
              <w:rPr>
                <w:rFonts w:ascii="Arial" w:hAnsi="Arial" w:cs="Arial"/>
                <w:sz w:val="20"/>
                <w:szCs w:val="20"/>
              </w:rPr>
              <w:t>Providing all parents/guardians with a Complying Written Arrangement</w:t>
            </w:r>
            <w:r w:rsidRPr="007C1042">
              <w:rPr>
                <w:rStyle w:val="RefertoSourceDefinitionsAttachmentChar"/>
                <w:rFonts w:ascii="Arial" w:hAnsi="Arial"/>
                <w:i w:val="0"/>
                <w:color w:val="auto"/>
                <w:szCs w:val="20"/>
              </w:rPr>
              <w:t xml:space="preserve"> </w:t>
            </w:r>
            <w:r w:rsidR="00F81FA2">
              <w:rPr>
                <w:rStyle w:val="RefertoSourceDefinitionsAttachmentChar"/>
                <w:rFonts w:ascii="Arial" w:hAnsi="Arial"/>
                <w:i w:val="0"/>
                <w:color w:val="auto"/>
                <w:szCs w:val="20"/>
              </w:rPr>
              <w:t>electronically.</w:t>
            </w:r>
          </w:p>
          <w:p w14:paraId="496E6821" w14:textId="77777777" w:rsidR="007C1042" w:rsidRDefault="007C1042" w:rsidP="00490585">
            <w:pPr>
              <w:rPr>
                <w:rStyle w:val="RefertoSourceDefinitionsAttachmentChar"/>
                <w:rFonts w:ascii="Arial" w:hAnsi="Arial"/>
                <w:szCs w:val="20"/>
              </w:rPr>
            </w:pPr>
            <w:r w:rsidRPr="007C1042">
              <w:rPr>
                <w:rFonts w:ascii="Arial" w:hAnsi="Arial" w:cs="Arial"/>
                <w:sz w:val="20"/>
                <w:szCs w:val="20"/>
              </w:rPr>
              <w:t>All arrangements must be recorded, either on paper or electronically, and must be kept by the provider</w:t>
            </w:r>
            <w:r w:rsidR="00F81FA2">
              <w:rPr>
                <w:rFonts w:ascii="Arial" w:hAnsi="Arial" w:cs="Arial"/>
                <w:sz w:val="20"/>
                <w:szCs w:val="20"/>
              </w:rPr>
              <w:t xml:space="preserve"> </w:t>
            </w:r>
            <w:r w:rsidR="00F81FA2" w:rsidRPr="007C1042">
              <w:rPr>
                <w:rStyle w:val="RefertoSourceDefinitionsAttachmentChar"/>
                <w:rFonts w:ascii="Arial" w:hAnsi="Arial"/>
                <w:szCs w:val="20"/>
              </w:rPr>
              <w:t xml:space="preserve">(refer to Definitions and Attachment </w:t>
            </w:r>
            <w:r w:rsidR="00F81FA2">
              <w:rPr>
                <w:rStyle w:val="RefertoSourceDefinitionsAttachmentChar"/>
                <w:rFonts w:ascii="Arial" w:hAnsi="Arial"/>
                <w:szCs w:val="20"/>
              </w:rPr>
              <w:t>2 for a paper version</w:t>
            </w:r>
            <w:r w:rsidR="00F81FA2" w:rsidRPr="007C1042">
              <w:rPr>
                <w:rStyle w:val="RefertoSourceDefinitionsAttachmentChar"/>
                <w:rFonts w:ascii="Arial" w:hAnsi="Arial"/>
                <w:szCs w:val="20"/>
              </w:rPr>
              <w:t>).</w:t>
            </w:r>
          </w:p>
          <w:p w14:paraId="55D325D4" w14:textId="300DE0D8" w:rsidR="00F81FA2" w:rsidRPr="007C1042" w:rsidRDefault="00F81FA2" w:rsidP="00490585">
            <w:pPr>
              <w:rPr>
                <w:rFonts w:ascii="Arial" w:hAnsi="Arial" w:cs="Arial"/>
                <w:sz w:val="20"/>
                <w:szCs w:val="20"/>
              </w:rPr>
            </w:pP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05F29C8" w14:textId="77777777" w:rsidR="007C1042" w:rsidRPr="007C1042" w:rsidRDefault="007C1042" w:rsidP="00490585">
            <w:pPr>
              <w:pStyle w:val="Ticks"/>
              <w:framePr w:hSpace="0" w:wrap="auto" w:vAnchor="margin" w:hAnchor="text" w:xAlign="left" w:yAlign="inline"/>
              <w:rPr>
                <w:szCs w:val="20"/>
              </w:rPr>
            </w:pPr>
            <w:r w:rsidRPr="007C1042">
              <w:rPr>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DD2A97B" w14:textId="77777777" w:rsidR="007C1042" w:rsidRDefault="007C1042" w:rsidP="00490585">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5BCCCFF" w14:textId="77777777" w:rsidR="007C1042" w:rsidRDefault="007C1042" w:rsidP="00490585">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711091D" w14:textId="77777777" w:rsidR="007C1042" w:rsidRDefault="007C1042" w:rsidP="00490585">
            <w:pPr>
              <w:pStyle w:val="Ticks"/>
              <w:framePr w:hSpace="0" w:wrap="auto" w:vAnchor="margin" w:hAnchor="text" w:xAlign="left" w:yAlign="inline"/>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3975309" w14:textId="77777777" w:rsidR="007C1042" w:rsidRDefault="007C1042" w:rsidP="00490585">
            <w:pPr>
              <w:pStyle w:val="Ticks"/>
              <w:framePr w:hSpace="0" w:wrap="auto" w:vAnchor="margin" w:hAnchor="text" w:xAlign="left" w:yAlign="inline"/>
            </w:pPr>
          </w:p>
        </w:tc>
      </w:tr>
      <w:tr w:rsidR="007C1042" w14:paraId="25667BDB" w14:textId="77777777" w:rsidTr="004D4F35">
        <w:tc>
          <w:tcPr>
            <w:tcW w:w="6091" w:type="dxa"/>
            <w:tcBorders>
              <w:top w:val="single" w:sz="4" w:space="0" w:color="B6BD37"/>
              <w:left w:val="single" w:sz="4" w:space="0" w:color="B6BD37"/>
              <w:bottom w:val="single" w:sz="4" w:space="0" w:color="B6BD37"/>
              <w:right w:val="single" w:sz="4" w:space="0" w:color="B6BD37"/>
            </w:tcBorders>
            <w:shd w:val="clear" w:color="auto" w:fill="FFFF00"/>
          </w:tcPr>
          <w:p w14:paraId="301C8A47" w14:textId="77777777" w:rsidR="007C1042" w:rsidRPr="007C1042" w:rsidRDefault="007C1042" w:rsidP="00490585">
            <w:pPr>
              <w:rPr>
                <w:rFonts w:ascii="Arial" w:hAnsi="Arial" w:cs="Arial"/>
                <w:sz w:val="20"/>
                <w:szCs w:val="20"/>
              </w:rPr>
            </w:pPr>
            <w:r w:rsidRPr="007C1042">
              <w:rPr>
                <w:rFonts w:ascii="Arial" w:hAnsi="Arial" w:cs="Arial"/>
                <w:sz w:val="20"/>
                <w:szCs w:val="20"/>
              </w:rPr>
              <w:lastRenderedPageBreak/>
              <w:t xml:space="preserve">Ensuring that once the approved provider </w:t>
            </w:r>
            <w:proofErr w:type="gramStart"/>
            <w:r w:rsidRPr="007C1042">
              <w:rPr>
                <w:rFonts w:ascii="Arial" w:hAnsi="Arial" w:cs="Arial"/>
                <w:sz w:val="20"/>
                <w:szCs w:val="20"/>
              </w:rPr>
              <w:t>enters into</w:t>
            </w:r>
            <w:proofErr w:type="gramEnd"/>
            <w:r w:rsidRPr="007C1042">
              <w:rPr>
                <w:rFonts w:ascii="Arial" w:hAnsi="Arial" w:cs="Arial"/>
                <w:sz w:val="20"/>
                <w:szCs w:val="20"/>
              </w:rPr>
              <w:t xml:space="preserve"> a Complying Written Arrangement </w:t>
            </w:r>
            <w:r w:rsidRPr="007C1042">
              <w:rPr>
                <w:rStyle w:val="RefertoSourceDefinitionsAttachmentChar"/>
                <w:rFonts w:ascii="Arial" w:hAnsi="Arial"/>
                <w:szCs w:val="20"/>
              </w:rPr>
              <w:t>(refer to Definitions)</w:t>
            </w:r>
            <w:r w:rsidRPr="007C1042">
              <w:rPr>
                <w:rFonts w:ascii="Arial" w:hAnsi="Arial" w:cs="Arial"/>
                <w:sz w:val="20"/>
                <w:szCs w:val="20"/>
              </w:rPr>
              <w:t xml:space="preserve"> with a family, they must submit an enrolment notice within seven days of the end of the week in which the arrangement started</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1F19E22" w14:textId="77777777" w:rsidR="007C1042" w:rsidRPr="007C1042" w:rsidRDefault="007C1042" w:rsidP="00490585">
            <w:pPr>
              <w:pStyle w:val="Ticks"/>
              <w:framePr w:hSpace="0" w:wrap="auto" w:vAnchor="margin" w:hAnchor="text" w:xAlign="left" w:yAlign="inline"/>
              <w:rPr>
                <w:szCs w:val="20"/>
              </w:rPr>
            </w:pPr>
            <w:r w:rsidRPr="007C1042">
              <w:rPr>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D4C5E1C" w14:textId="77777777" w:rsidR="007C1042" w:rsidRDefault="007C1042" w:rsidP="00490585">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5C33742" w14:textId="77777777" w:rsidR="007C1042" w:rsidRDefault="007C1042" w:rsidP="00490585">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D2BA5B6" w14:textId="77777777" w:rsidR="007C1042" w:rsidRDefault="007C1042" w:rsidP="00490585">
            <w:pPr>
              <w:pStyle w:val="Ticks"/>
              <w:framePr w:hSpace="0" w:wrap="auto" w:vAnchor="margin" w:hAnchor="text" w:xAlign="left" w:yAlign="inline"/>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E80FC94" w14:textId="77777777" w:rsidR="007C1042" w:rsidRDefault="007C1042" w:rsidP="00490585">
            <w:pPr>
              <w:pStyle w:val="Ticks"/>
              <w:framePr w:hSpace="0" w:wrap="auto" w:vAnchor="margin" w:hAnchor="text" w:xAlign="left" w:yAlign="inline"/>
            </w:pPr>
          </w:p>
        </w:tc>
      </w:tr>
      <w:tr w:rsidR="007C1042" w14:paraId="40FE1480" w14:textId="77777777" w:rsidTr="004D4F35">
        <w:tc>
          <w:tcPr>
            <w:tcW w:w="6091" w:type="dxa"/>
            <w:tcBorders>
              <w:top w:val="single" w:sz="4" w:space="0" w:color="B6BD37"/>
              <w:left w:val="single" w:sz="4" w:space="0" w:color="B6BD37"/>
              <w:bottom w:val="single" w:sz="4" w:space="0" w:color="B6BD37"/>
              <w:right w:val="single" w:sz="4" w:space="0" w:color="B6BD37"/>
            </w:tcBorders>
            <w:shd w:val="clear" w:color="auto" w:fill="FFFF00"/>
          </w:tcPr>
          <w:p w14:paraId="67AA3BFA" w14:textId="77777777" w:rsidR="007C1042" w:rsidRPr="007C1042" w:rsidRDefault="007C1042" w:rsidP="00490585">
            <w:pPr>
              <w:rPr>
                <w:rFonts w:ascii="Arial" w:hAnsi="Arial" w:cs="Arial"/>
                <w:sz w:val="20"/>
                <w:szCs w:val="20"/>
              </w:rPr>
            </w:pPr>
            <w:r w:rsidRPr="007C1042">
              <w:rPr>
                <w:rFonts w:ascii="Arial" w:hAnsi="Arial" w:cs="Arial"/>
                <w:sz w:val="20"/>
                <w:szCs w:val="20"/>
              </w:rPr>
              <w:t xml:space="preserve">Informing families that children who haven’t attended a session of care in 26 consecutive weeks will no longer be eligible for Child Care Subsidy </w:t>
            </w:r>
            <w:r w:rsidRPr="007C1042">
              <w:rPr>
                <w:rStyle w:val="RefertoSourceDefinitionsAttachmentChar"/>
                <w:rFonts w:ascii="Arial" w:hAnsi="Arial"/>
                <w:szCs w:val="20"/>
              </w:rPr>
              <w:t>(refer to Definitions)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8CBC13D" w14:textId="77777777" w:rsidR="007C1042" w:rsidRDefault="007C1042" w:rsidP="00490585">
            <w:pPr>
              <w:pStyle w:val="Ticks"/>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BC0E55B" w14:textId="77777777" w:rsidR="007C1042" w:rsidRDefault="007C1042" w:rsidP="00490585">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22B7D46" w14:textId="77777777" w:rsidR="007C1042" w:rsidRDefault="007C1042" w:rsidP="00490585">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9719628" w14:textId="77777777" w:rsidR="007C1042" w:rsidRDefault="007C1042" w:rsidP="00490585">
            <w:pPr>
              <w:pStyle w:val="Ticks"/>
              <w:framePr w:hSpace="0" w:wrap="auto" w:vAnchor="margin" w:hAnchor="text" w:xAlign="left" w:yAlign="inline"/>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59A716B" w14:textId="77777777" w:rsidR="007C1042" w:rsidRDefault="007C1042" w:rsidP="00490585">
            <w:pPr>
              <w:pStyle w:val="Ticks"/>
              <w:framePr w:hSpace="0" w:wrap="auto" w:vAnchor="margin" w:hAnchor="text" w:xAlign="left" w:yAlign="inline"/>
            </w:pPr>
          </w:p>
        </w:tc>
      </w:tr>
      <w:tr w:rsidR="007C1042" w14:paraId="073CB993" w14:textId="77777777" w:rsidTr="004D4F35">
        <w:tc>
          <w:tcPr>
            <w:tcW w:w="6091" w:type="dxa"/>
            <w:tcBorders>
              <w:top w:val="single" w:sz="4" w:space="0" w:color="B6BD37"/>
              <w:left w:val="single" w:sz="4" w:space="0" w:color="B6BD37"/>
              <w:bottom w:val="single" w:sz="4" w:space="0" w:color="B6BD37"/>
              <w:right w:val="single" w:sz="4" w:space="0" w:color="B6BD37"/>
            </w:tcBorders>
            <w:shd w:val="clear" w:color="auto" w:fill="FFFF00"/>
          </w:tcPr>
          <w:p w14:paraId="6E654B70" w14:textId="77777777" w:rsidR="007C1042" w:rsidRPr="007C1042" w:rsidRDefault="007C1042" w:rsidP="00490585">
            <w:pPr>
              <w:rPr>
                <w:rFonts w:ascii="Arial" w:hAnsi="Arial" w:cs="Arial"/>
                <w:sz w:val="20"/>
                <w:szCs w:val="20"/>
              </w:rPr>
            </w:pPr>
            <w:r w:rsidRPr="007C1042">
              <w:rPr>
                <w:rFonts w:ascii="Arial" w:hAnsi="Arial" w:cs="Arial"/>
                <w:sz w:val="20"/>
                <w:szCs w:val="20"/>
              </w:rPr>
              <w:t xml:space="preserve">Informing families if they are receiving Child Care Subsidy </w:t>
            </w:r>
            <w:r w:rsidRPr="007C1042">
              <w:rPr>
                <w:rStyle w:val="RefertoSourceDefinitionsAttachmentChar"/>
                <w:rFonts w:ascii="Arial" w:hAnsi="Arial"/>
                <w:szCs w:val="20"/>
              </w:rPr>
              <w:t>(refer to Definitions)</w:t>
            </w:r>
            <w:r w:rsidRPr="007C1042">
              <w:rPr>
                <w:rFonts w:ascii="Arial" w:hAnsi="Arial" w:cs="Arial"/>
                <w:sz w:val="20"/>
                <w:szCs w:val="20"/>
              </w:rPr>
              <w:t>, the must update Centrelink on any changes to their income, activity and other circumstances via their Centrelink online account</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F0BF8D4" w14:textId="77777777" w:rsidR="007C1042" w:rsidRDefault="007C1042" w:rsidP="00490585">
            <w:pPr>
              <w:pStyle w:val="Ticks"/>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955C1A5" w14:textId="77777777" w:rsidR="007C1042" w:rsidRDefault="007C1042" w:rsidP="00490585">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9F2AE9B" w14:textId="77777777" w:rsidR="007C1042" w:rsidRDefault="007C1042" w:rsidP="00490585">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E215E13" w14:textId="77777777" w:rsidR="007C1042" w:rsidRDefault="007C1042" w:rsidP="00490585">
            <w:pPr>
              <w:pStyle w:val="Ticks"/>
              <w:framePr w:hSpace="0" w:wrap="auto" w:vAnchor="margin" w:hAnchor="text" w:xAlign="left" w:yAlign="inline"/>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1230327" w14:textId="77777777" w:rsidR="007C1042" w:rsidRDefault="007C1042" w:rsidP="00490585">
            <w:pPr>
              <w:pStyle w:val="Ticks"/>
              <w:framePr w:hSpace="0" w:wrap="auto" w:vAnchor="margin" w:hAnchor="text" w:xAlign="left" w:yAlign="inline"/>
            </w:pPr>
          </w:p>
        </w:tc>
      </w:tr>
      <w:tr w:rsidR="007C1042" w14:paraId="6E9ACE9D" w14:textId="77777777" w:rsidTr="004D4F35">
        <w:tc>
          <w:tcPr>
            <w:tcW w:w="6091" w:type="dxa"/>
            <w:tcBorders>
              <w:top w:val="single" w:sz="4" w:space="0" w:color="B6BD37"/>
              <w:left w:val="single" w:sz="4" w:space="0" w:color="B6BD37"/>
              <w:bottom w:val="single" w:sz="4" w:space="0" w:color="B6BD37"/>
              <w:right w:val="single" w:sz="4" w:space="0" w:color="B6BD37"/>
            </w:tcBorders>
          </w:tcPr>
          <w:p w14:paraId="49CFF454" w14:textId="77777777" w:rsidR="007C1042" w:rsidRDefault="007C1042" w:rsidP="00490585">
            <w:pPr>
              <w:rPr>
                <w:rFonts w:ascii="Arial" w:hAnsi="Arial" w:cs="Arial"/>
                <w:sz w:val="20"/>
                <w:szCs w:val="20"/>
              </w:rPr>
            </w:pPr>
            <w:r>
              <w:rPr>
                <w:rFonts w:ascii="Arial" w:hAnsi="Arial" w:cs="Arial"/>
                <w:sz w:val="20"/>
                <w:szCs w:val="20"/>
              </w:rPr>
              <w:t>Providing all parents/guardians with a current Fee schedule</w:t>
            </w:r>
          </w:p>
          <w:p w14:paraId="49DD20B8" w14:textId="77777777" w:rsidR="007C1042" w:rsidRPr="00C941BD" w:rsidRDefault="007C1042" w:rsidP="00490585">
            <w:pPr>
              <w:rPr>
                <w:rFonts w:ascii="Arial" w:hAnsi="Arial" w:cs="Arial"/>
                <w:sz w:val="20"/>
                <w:szCs w:val="20"/>
              </w:rPr>
            </w:pPr>
            <w:r w:rsidRPr="00C941BD">
              <w:rPr>
                <w:rStyle w:val="RefertoSourceDefinitionsAttachmentChar"/>
                <w:rFonts w:ascii="Arial" w:hAnsi="Arial"/>
                <w:szCs w:val="20"/>
              </w:rPr>
              <w:t xml:space="preserve">(refer to Attachment </w:t>
            </w:r>
            <w:r>
              <w:rPr>
                <w:rStyle w:val="RefertoSourceDefinitionsAttachmentChar"/>
                <w:rFonts w:ascii="Arial" w:hAnsi="Arial"/>
                <w:szCs w:val="20"/>
              </w:rPr>
              <w:t>3</w:t>
            </w:r>
            <w:r w:rsidRPr="00C941BD">
              <w:rPr>
                <w:rStyle w:val="RefertoSourceDefinitionsAttachmentChar"/>
                <w:rFonts w:ascii="Arial" w:hAnsi="Arial"/>
                <w:szCs w:val="20"/>
              </w:rPr>
              <w:t>)</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33D0364" w14:textId="77777777" w:rsidR="007C1042" w:rsidRDefault="007C1042" w:rsidP="00490585">
            <w:pPr>
              <w:pStyle w:val="Ticks"/>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6B7F749" w14:textId="77777777" w:rsidR="007C1042" w:rsidRDefault="007C1042" w:rsidP="00490585">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A966AD6" w14:textId="77777777" w:rsidR="007C1042" w:rsidRDefault="007C1042" w:rsidP="00490585">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78D59DF" w14:textId="77777777" w:rsidR="007C1042" w:rsidRDefault="007C1042" w:rsidP="00490585">
            <w:pPr>
              <w:pStyle w:val="Ticks"/>
              <w:framePr w:hSpace="0" w:wrap="auto" w:vAnchor="margin" w:hAnchor="text" w:xAlign="left" w:yAlign="inline"/>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4BDC0D1" w14:textId="77777777" w:rsidR="007C1042" w:rsidRDefault="007C1042" w:rsidP="00490585">
            <w:pPr>
              <w:pStyle w:val="Ticks"/>
              <w:framePr w:hSpace="0" w:wrap="auto" w:vAnchor="margin" w:hAnchor="text" w:xAlign="left" w:yAlign="inline"/>
            </w:pPr>
          </w:p>
        </w:tc>
      </w:tr>
      <w:tr w:rsidR="007C1042" w14:paraId="3AFB804E" w14:textId="77777777" w:rsidTr="004D4F35">
        <w:tc>
          <w:tcPr>
            <w:tcW w:w="6091" w:type="dxa"/>
            <w:tcBorders>
              <w:top w:val="single" w:sz="4" w:space="0" w:color="B6BD37"/>
              <w:left w:val="single" w:sz="4" w:space="0" w:color="B6BD37"/>
              <w:bottom w:val="single" w:sz="4" w:space="0" w:color="B6BD37"/>
              <w:right w:val="single" w:sz="4" w:space="0" w:color="B6BD37"/>
            </w:tcBorders>
          </w:tcPr>
          <w:p w14:paraId="43F5622F" w14:textId="77777777" w:rsidR="007C1042" w:rsidRPr="00C941BD" w:rsidRDefault="007C1042" w:rsidP="00490585">
            <w:pPr>
              <w:rPr>
                <w:rFonts w:ascii="Arial" w:hAnsi="Arial" w:cs="Arial"/>
                <w:sz w:val="20"/>
                <w:szCs w:val="20"/>
              </w:rPr>
            </w:pPr>
            <w:r w:rsidRPr="00C941BD">
              <w:rPr>
                <w:rFonts w:ascii="Arial" w:hAnsi="Arial" w:cs="Arial"/>
                <w:sz w:val="20"/>
                <w:szCs w:val="20"/>
              </w:rPr>
              <w:t>Ensuring fees are collected and receipted</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7C4765F" w14:textId="77777777" w:rsidR="007C1042" w:rsidRPr="005309E7" w:rsidRDefault="007C1042" w:rsidP="00490585">
            <w:pPr>
              <w:pStyle w:val="Ticks"/>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6FDF76D" w14:textId="77777777" w:rsidR="007C1042" w:rsidRDefault="007C1042" w:rsidP="00490585">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809CD10" w14:textId="77777777" w:rsidR="007C1042" w:rsidRDefault="007C1042" w:rsidP="00490585">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B0CCF0F" w14:textId="77777777" w:rsidR="007C1042" w:rsidRDefault="007C1042" w:rsidP="00490585">
            <w:pPr>
              <w:pStyle w:val="Ticks"/>
              <w:framePr w:hSpace="0" w:wrap="auto" w:vAnchor="margin" w:hAnchor="text" w:xAlign="left" w:yAlign="inline"/>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57029AD" w14:textId="77777777" w:rsidR="007C1042" w:rsidRDefault="007C1042" w:rsidP="00490585">
            <w:pPr>
              <w:pStyle w:val="Ticks"/>
              <w:framePr w:hSpace="0" w:wrap="auto" w:vAnchor="margin" w:hAnchor="text" w:xAlign="left" w:yAlign="inline"/>
            </w:pPr>
          </w:p>
        </w:tc>
      </w:tr>
      <w:tr w:rsidR="007C1042" w14:paraId="1E1C7885" w14:textId="77777777" w:rsidTr="004D4F35">
        <w:tc>
          <w:tcPr>
            <w:tcW w:w="6091" w:type="dxa"/>
            <w:tcBorders>
              <w:top w:val="single" w:sz="4" w:space="0" w:color="B6BD37"/>
              <w:left w:val="single" w:sz="4" w:space="0" w:color="B6BD37"/>
              <w:bottom w:val="single" w:sz="4" w:space="0" w:color="B6BD37"/>
              <w:right w:val="single" w:sz="4" w:space="0" w:color="B6BD37"/>
            </w:tcBorders>
          </w:tcPr>
          <w:p w14:paraId="5D75FB7D" w14:textId="77777777" w:rsidR="007C1042" w:rsidRPr="00C941BD" w:rsidRDefault="007C1042" w:rsidP="00490585">
            <w:pPr>
              <w:rPr>
                <w:rFonts w:ascii="Arial" w:hAnsi="Arial" w:cs="Arial"/>
                <w:sz w:val="20"/>
                <w:szCs w:val="20"/>
              </w:rPr>
            </w:pPr>
            <w:r w:rsidRPr="00C941BD">
              <w:rPr>
                <w:rFonts w:ascii="Arial" w:hAnsi="Arial" w:cs="Arial"/>
                <w:sz w:val="20"/>
                <w:szCs w:val="20"/>
              </w:rPr>
              <w:t>Collecting all relevant information and maintaining relevant documentation regarding those with entitlement to concessions, where applicable</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23DCB5F" w14:textId="77777777" w:rsidR="007C1042" w:rsidRPr="005309E7" w:rsidRDefault="007C1042" w:rsidP="00490585">
            <w:pPr>
              <w:pStyle w:val="Ticks"/>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7AFB0A2" w14:textId="77777777" w:rsidR="007C1042" w:rsidRDefault="007C1042" w:rsidP="00490585">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A182EBC" w14:textId="77777777" w:rsidR="007C1042" w:rsidRDefault="007C1042" w:rsidP="00490585">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CC5D41C" w14:textId="77777777" w:rsidR="007C1042" w:rsidRDefault="007C1042" w:rsidP="00490585">
            <w:pPr>
              <w:pStyle w:val="Ticks"/>
              <w:framePr w:hSpace="0" w:wrap="auto" w:vAnchor="margin" w:hAnchor="text" w:xAlign="left" w:yAlign="inline"/>
            </w:pPr>
            <w:r>
              <w:rPr>
                <w:rFonts w:ascii="Symbol" w:eastAsia="Symbol" w:hAnsi="Symbol" w:cs="Symbol"/>
              </w:rPr>
              <w:t>Ö</w:t>
            </w: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C673300" w14:textId="77777777" w:rsidR="007C1042" w:rsidRDefault="007C1042" w:rsidP="00490585">
            <w:pPr>
              <w:pStyle w:val="Ticks"/>
              <w:framePr w:hSpace="0" w:wrap="auto" w:vAnchor="margin" w:hAnchor="text" w:xAlign="left" w:yAlign="inline"/>
            </w:pPr>
          </w:p>
        </w:tc>
      </w:tr>
      <w:tr w:rsidR="007C1042" w14:paraId="02A77176" w14:textId="77777777" w:rsidTr="004D4F35">
        <w:tc>
          <w:tcPr>
            <w:tcW w:w="6091" w:type="dxa"/>
            <w:tcBorders>
              <w:top w:val="single" w:sz="4" w:space="0" w:color="B6BD37"/>
              <w:left w:val="single" w:sz="4" w:space="0" w:color="B6BD37"/>
              <w:bottom w:val="single" w:sz="4" w:space="0" w:color="B6BD37"/>
              <w:right w:val="single" w:sz="4" w:space="0" w:color="B6BD37"/>
            </w:tcBorders>
            <w:shd w:val="clear" w:color="auto" w:fill="FFFFFF" w:themeFill="background1"/>
          </w:tcPr>
          <w:p w14:paraId="454840FC" w14:textId="03CEA9BC" w:rsidR="007C1042" w:rsidRPr="00F153B2" w:rsidRDefault="007C1042" w:rsidP="00490585">
            <w:pPr>
              <w:rPr>
                <w:rFonts w:ascii="Arial" w:hAnsi="Arial" w:cs="Arial"/>
                <w:sz w:val="20"/>
                <w:szCs w:val="20"/>
              </w:rPr>
            </w:pPr>
            <w:r w:rsidRPr="007C1042">
              <w:rPr>
                <w:rFonts w:ascii="Arial" w:hAnsi="Arial" w:cs="Arial"/>
                <w:color w:val="000000" w:themeColor="text1"/>
                <w:sz w:val="20"/>
                <w:szCs w:val="20"/>
              </w:rPr>
              <w:t>Families who get Child Care Subsidy (CCS) must make a co-contribution to the fees by paying the gap fee and that the gap fee is paid vi</w:t>
            </w:r>
            <w:r w:rsidR="003459A8">
              <w:rPr>
                <w:rFonts w:ascii="Arial" w:hAnsi="Arial" w:cs="Arial"/>
                <w:color w:val="000000" w:themeColor="text1"/>
                <w:sz w:val="20"/>
                <w:szCs w:val="20"/>
              </w:rPr>
              <w:t>a</w:t>
            </w:r>
            <w:r w:rsidRPr="007C1042">
              <w:rPr>
                <w:rFonts w:ascii="Arial" w:hAnsi="Arial" w:cs="Arial"/>
                <w:color w:val="000000" w:themeColor="text1"/>
                <w:sz w:val="20"/>
                <w:szCs w:val="20"/>
              </w:rPr>
              <w:t xml:space="preserve"> direct debit. </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FF1E600" w14:textId="77777777" w:rsidR="007C1042" w:rsidRDefault="007C1042" w:rsidP="00490585">
            <w:pPr>
              <w:pStyle w:val="Ticks"/>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E1181C3" w14:textId="77777777" w:rsidR="007C1042" w:rsidRDefault="007C1042" w:rsidP="00490585">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0AC081C" w14:textId="77777777" w:rsidR="007C1042" w:rsidRDefault="007C1042" w:rsidP="00490585">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2BFCDCC" w14:textId="77777777" w:rsidR="007C1042" w:rsidRDefault="007C1042" w:rsidP="00490585">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346EAB7" w14:textId="77777777" w:rsidR="007C1042" w:rsidRDefault="007C1042" w:rsidP="00490585">
            <w:pPr>
              <w:pStyle w:val="Ticks"/>
              <w:framePr w:hSpace="0" w:wrap="auto" w:vAnchor="margin" w:hAnchor="text" w:xAlign="left" w:yAlign="inline"/>
            </w:pPr>
          </w:p>
        </w:tc>
      </w:tr>
      <w:tr w:rsidR="007C1042" w14:paraId="7167AEC4" w14:textId="77777777" w:rsidTr="004D4F35">
        <w:tc>
          <w:tcPr>
            <w:tcW w:w="6091" w:type="dxa"/>
            <w:tcBorders>
              <w:top w:val="single" w:sz="4" w:space="0" w:color="B6BD37"/>
              <w:left w:val="single" w:sz="4" w:space="0" w:color="B6BD37"/>
              <w:bottom w:val="single" w:sz="4" w:space="0" w:color="B6BD37"/>
              <w:right w:val="single" w:sz="4" w:space="0" w:color="B6BD37"/>
            </w:tcBorders>
          </w:tcPr>
          <w:p w14:paraId="6CB85C75" w14:textId="77777777" w:rsidR="007C1042" w:rsidRPr="00C941BD" w:rsidRDefault="007C1042" w:rsidP="00490585">
            <w:pPr>
              <w:rPr>
                <w:rFonts w:ascii="Arial" w:hAnsi="Arial" w:cs="Arial"/>
                <w:sz w:val="20"/>
                <w:szCs w:val="20"/>
              </w:rPr>
            </w:pPr>
            <w:r w:rsidRPr="00C941BD">
              <w:rPr>
                <w:rFonts w:ascii="Arial" w:hAnsi="Arial" w:cs="Arial"/>
                <w:sz w:val="20"/>
                <w:szCs w:val="20"/>
              </w:rPr>
              <w:t>Complying with the service’s</w:t>
            </w:r>
            <w:r w:rsidRPr="00C941BD">
              <w:rPr>
                <w:rStyle w:val="PolicyNameChar"/>
                <w:szCs w:val="20"/>
              </w:rPr>
              <w:t xml:space="preserve"> </w:t>
            </w:r>
            <w:r w:rsidRPr="00E73C0D">
              <w:rPr>
                <w:rStyle w:val="PolicyNameChar"/>
                <w:color w:val="0070C0"/>
                <w:szCs w:val="20"/>
              </w:rPr>
              <w:t xml:space="preserve">Privacy and Confidentiality Policy </w:t>
            </w:r>
            <w:r w:rsidRPr="00C941BD">
              <w:rPr>
                <w:rFonts w:ascii="Arial" w:hAnsi="Arial" w:cs="Arial"/>
                <w:sz w:val="20"/>
                <w:szCs w:val="20"/>
              </w:rPr>
              <w:t>regarding financial and other information received, including in relation to the payment/non-payment of fees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7BFF53B" w14:textId="77777777" w:rsidR="007C1042" w:rsidRPr="005309E7" w:rsidRDefault="007C1042" w:rsidP="00490585">
            <w:pPr>
              <w:pStyle w:val="Ticks"/>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A2FCB9A" w14:textId="77777777" w:rsidR="007C1042" w:rsidRDefault="007C1042" w:rsidP="00490585">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6A28D77" w14:textId="77777777" w:rsidR="007C1042" w:rsidRDefault="007C1042" w:rsidP="00490585">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519E2C1" w14:textId="77777777" w:rsidR="007C1042" w:rsidRDefault="007C1042" w:rsidP="00490585">
            <w:pPr>
              <w:pStyle w:val="Ticks"/>
              <w:framePr w:hSpace="0" w:wrap="auto" w:vAnchor="margin" w:hAnchor="text" w:xAlign="left" w:yAlign="inline"/>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D1CB565" w14:textId="77777777" w:rsidR="007C1042" w:rsidRDefault="007C1042" w:rsidP="00490585">
            <w:pPr>
              <w:pStyle w:val="Ticks"/>
              <w:framePr w:hSpace="0" w:wrap="auto" w:vAnchor="margin" w:hAnchor="text" w:xAlign="left" w:yAlign="inline"/>
            </w:pPr>
          </w:p>
        </w:tc>
      </w:tr>
      <w:tr w:rsidR="007C1042" w14:paraId="3C4BA25C" w14:textId="77777777" w:rsidTr="004D4F35">
        <w:tc>
          <w:tcPr>
            <w:tcW w:w="6091" w:type="dxa"/>
            <w:tcBorders>
              <w:top w:val="single" w:sz="4" w:space="0" w:color="B6BD37"/>
              <w:left w:val="single" w:sz="4" w:space="0" w:color="B6BD37"/>
              <w:bottom w:val="single" w:sz="4" w:space="0" w:color="B6BD37"/>
              <w:right w:val="single" w:sz="4" w:space="0" w:color="B6BD37"/>
            </w:tcBorders>
          </w:tcPr>
          <w:p w14:paraId="31A8958E" w14:textId="77777777" w:rsidR="007C1042" w:rsidRPr="00C941BD" w:rsidRDefault="007C1042" w:rsidP="00490585">
            <w:pPr>
              <w:rPr>
                <w:rFonts w:ascii="Arial" w:hAnsi="Arial" w:cs="Arial"/>
                <w:sz w:val="20"/>
                <w:szCs w:val="20"/>
              </w:rPr>
            </w:pPr>
            <w:r w:rsidRPr="00C941BD">
              <w:rPr>
                <w:rFonts w:ascii="Arial" w:hAnsi="Arial" w:cs="Arial"/>
                <w:sz w:val="20"/>
                <w:szCs w:val="20"/>
              </w:rPr>
              <w:t>Notifying parents/guardians a minimum of 14 days before any proposed changes that will affect the fees charged or the way in which fees are collected.</w:t>
            </w:r>
            <w:r w:rsidRPr="00C941BD">
              <w:rPr>
                <w:rStyle w:val="RegulationLawChar"/>
                <w:rFonts w:ascii="Arial" w:hAnsi="Arial"/>
                <w:szCs w:val="20"/>
              </w:rPr>
              <w:t xml:space="preserve"> (Regulation 172(2))</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B7E4845" w14:textId="77777777" w:rsidR="007C1042" w:rsidRPr="00FD72D6" w:rsidRDefault="007C1042" w:rsidP="00490585">
            <w:pPr>
              <w:pStyle w:val="Ticks"/>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6A7572F" w14:textId="77777777" w:rsidR="007C1042" w:rsidRDefault="007C1042" w:rsidP="00490585">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CC870ED" w14:textId="77777777" w:rsidR="007C1042" w:rsidRDefault="007C1042" w:rsidP="00490585">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0A11F8C" w14:textId="77777777" w:rsidR="007C1042" w:rsidRDefault="007C1042" w:rsidP="00490585">
            <w:pPr>
              <w:pStyle w:val="Ticks"/>
              <w:framePr w:hSpace="0" w:wrap="auto" w:vAnchor="margin" w:hAnchor="text" w:xAlign="left" w:yAlign="inline"/>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044039E" w14:textId="77777777" w:rsidR="007C1042" w:rsidRDefault="007C1042" w:rsidP="00490585">
            <w:pPr>
              <w:pStyle w:val="Ticks"/>
              <w:framePr w:hSpace="0" w:wrap="auto" w:vAnchor="margin" w:hAnchor="text" w:xAlign="left" w:yAlign="inline"/>
            </w:pPr>
          </w:p>
        </w:tc>
      </w:tr>
      <w:tr w:rsidR="007C1042" w14:paraId="29237263" w14:textId="77777777" w:rsidTr="004D4F35">
        <w:tc>
          <w:tcPr>
            <w:tcW w:w="6091" w:type="dxa"/>
            <w:tcBorders>
              <w:top w:val="single" w:sz="4" w:space="0" w:color="B6BD37"/>
              <w:left w:val="single" w:sz="4" w:space="0" w:color="B6BD37"/>
              <w:bottom w:val="single" w:sz="4" w:space="0" w:color="B6BD37"/>
              <w:right w:val="single" w:sz="4" w:space="0" w:color="B6BD37"/>
            </w:tcBorders>
          </w:tcPr>
          <w:p w14:paraId="3CA074B8" w14:textId="77777777" w:rsidR="007C1042" w:rsidRPr="00C941BD" w:rsidRDefault="007C1042" w:rsidP="00490585">
            <w:pPr>
              <w:rPr>
                <w:rFonts w:ascii="Arial" w:hAnsi="Arial" w:cs="Arial"/>
                <w:sz w:val="20"/>
                <w:szCs w:val="20"/>
              </w:rPr>
            </w:pPr>
            <w:r w:rsidRPr="00C941BD">
              <w:rPr>
                <w:rFonts w:ascii="Arial" w:hAnsi="Arial" w:cs="Arial"/>
                <w:sz w:val="20"/>
                <w:szCs w:val="20"/>
              </w:rPr>
              <w:t>Addressing any complaints or concerns that have been raised regarding fees at the service in a timely manner</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2AA93C1" w14:textId="77777777" w:rsidR="007C1042" w:rsidRPr="00E31EBF" w:rsidRDefault="007C1042" w:rsidP="00490585">
            <w:pPr>
              <w:pStyle w:val="Ticks"/>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4F335F2" w14:textId="77777777" w:rsidR="007C1042" w:rsidRDefault="007C1042" w:rsidP="00490585">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1694EDE" w14:textId="77777777" w:rsidR="007C1042" w:rsidRDefault="007C1042" w:rsidP="00490585">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0037F34" w14:textId="77777777" w:rsidR="007C1042" w:rsidRDefault="007C1042" w:rsidP="00490585">
            <w:pPr>
              <w:pStyle w:val="Ticks"/>
              <w:framePr w:hSpace="0" w:wrap="auto" w:vAnchor="margin" w:hAnchor="text" w:xAlign="left" w:yAlign="inline"/>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133BE97" w14:textId="77777777" w:rsidR="007C1042" w:rsidRDefault="007C1042" w:rsidP="00490585">
            <w:pPr>
              <w:pStyle w:val="Ticks"/>
              <w:framePr w:hSpace="0" w:wrap="auto" w:vAnchor="margin" w:hAnchor="text" w:xAlign="left" w:yAlign="inline"/>
            </w:pPr>
          </w:p>
        </w:tc>
      </w:tr>
      <w:tr w:rsidR="004D4F35" w14:paraId="08DEA5B3" w14:textId="77777777" w:rsidTr="004D4F35">
        <w:tc>
          <w:tcPr>
            <w:tcW w:w="6091" w:type="dxa"/>
            <w:tcBorders>
              <w:top w:val="single" w:sz="4" w:space="0" w:color="B6BD37"/>
              <w:left w:val="single" w:sz="4" w:space="0" w:color="B6BD37"/>
              <w:bottom w:val="single" w:sz="4" w:space="0" w:color="B6BD37"/>
              <w:right w:val="single" w:sz="4" w:space="0" w:color="B6BD37"/>
            </w:tcBorders>
            <w:shd w:val="clear" w:color="auto" w:fill="FFFF00"/>
          </w:tcPr>
          <w:p w14:paraId="4FE7F709" w14:textId="71329697" w:rsidR="007C1042" w:rsidRPr="00D04602" w:rsidRDefault="007C1042" w:rsidP="00490585">
            <w:pPr>
              <w:rPr>
                <w:rFonts w:ascii="Arial" w:hAnsi="Arial" w:cs="Arial"/>
                <w:sz w:val="20"/>
                <w:szCs w:val="20"/>
              </w:rPr>
            </w:pPr>
            <w:r w:rsidRPr="00D04602">
              <w:rPr>
                <w:rFonts w:ascii="Arial" w:hAnsi="Arial" w:cs="Arial"/>
                <w:sz w:val="20"/>
                <w:szCs w:val="20"/>
              </w:rPr>
              <w:t xml:space="preserve">Reading the </w:t>
            </w:r>
            <w:sdt>
              <w:sdtPr>
                <w:rPr>
                  <w:rFonts w:ascii="Arial" w:hAnsi="Arial" w:cs="Arial"/>
                  <w:sz w:val="20"/>
                  <w:szCs w:val="20"/>
                </w:rPr>
                <w:alias w:val="Company"/>
                <w:tag w:val=""/>
                <w:id w:val="774986548"/>
                <w:placeholder>
                  <w:docPart w:val="7CC094F9BA5F447ABEE885821F9C1BC5"/>
                </w:placeholder>
                <w:dataBinding w:prefixMappings="xmlns:ns0='http://schemas.openxmlformats.org/officeDocument/2006/extended-properties' " w:xpath="/ns0:Properties[1]/ns0:Company[1]" w:storeItemID="{6668398D-A668-4E3E-A5EB-62B293D839F1}"/>
                <w:text/>
              </w:sdtPr>
              <w:sdtContent>
                <w:r>
                  <w:rPr>
                    <w:rFonts w:ascii="Arial" w:hAnsi="Arial" w:cs="Arial"/>
                    <w:sz w:val="20"/>
                    <w:szCs w:val="20"/>
                  </w:rPr>
                  <w:t>Balwyn Community Centre</w:t>
                </w:r>
              </w:sdtContent>
            </w:sdt>
            <w:r w:rsidRPr="00D04602">
              <w:rPr>
                <w:rFonts w:ascii="Arial" w:hAnsi="Arial" w:cs="Arial"/>
                <w:sz w:val="20"/>
                <w:szCs w:val="20"/>
              </w:rPr>
              <w:t xml:space="preserve"> Fee information for families </w:t>
            </w:r>
            <w:r w:rsidRPr="00D04602">
              <w:rPr>
                <w:rStyle w:val="RefertoSourceDefinitionsAttachmentChar"/>
                <w:rFonts w:ascii="Arial" w:hAnsi="Arial"/>
                <w:szCs w:val="20"/>
              </w:rPr>
              <w:t>(refer to Attachment 1)</w:t>
            </w:r>
            <w:r w:rsidRPr="00D04602">
              <w:rPr>
                <w:rFonts w:ascii="Arial" w:hAnsi="Arial" w:cs="Arial"/>
                <w:sz w:val="20"/>
                <w:szCs w:val="20"/>
              </w:rPr>
              <w:t>, and complying with the Complying Written Arrangement</w:t>
            </w:r>
            <w:r w:rsidRPr="00D04602">
              <w:rPr>
                <w:rStyle w:val="RefertoSourceDefinitionsAttachmentChar"/>
                <w:rFonts w:ascii="Arial" w:hAnsi="Arial"/>
                <w:i w:val="0"/>
                <w:color w:val="auto"/>
                <w:szCs w:val="20"/>
              </w:rPr>
              <w:t xml:space="preserve"> </w:t>
            </w:r>
            <w:r w:rsidRPr="00D04602">
              <w:rPr>
                <w:rStyle w:val="RefertoSourceDefinitionsAttachmentChar"/>
                <w:rFonts w:ascii="Arial" w:hAnsi="Arial"/>
                <w:szCs w:val="20"/>
              </w:rPr>
              <w:t>(</w:t>
            </w:r>
            <w:r w:rsidRPr="00D04602">
              <w:rPr>
                <w:rFonts w:ascii="Arial" w:hAnsi="Arial" w:cs="Arial"/>
                <w:sz w:val="20"/>
                <w:szCs w:val="20"/>
              </w:rPr>
              <w:t>refer</w:t>
            </w:r>
            <w:r w:rsidRPr="00D04602">
              <w:rPr>
                <w:rStyle w:val="RefertoSourceDefinitionsAttachmentChar"/>
                <w:rFonts w:ascii="Arial" w:hAnsi="Arial"/>
                <w:szCs w:val="20"/>
              </w:rPr>
              <w:t xml:space="preserve"> to Definitions and Attachments </w:t>
            </w:r>
            <w:r w:rsidR="004D4F35">
              <w:rPr>
                <w:rStyle w:val="RefertoSourceDefinitionsAttachmentChar"/>
                <w:rFonts w:ascii="Arial" w:hAnsi="Arial"/>
                <w:szCs w:val="20"/>
              </w:rPr>
              <w:t>2</w:t>
            </w:r>
            <w:r w:rsidRPr="00D04602">
              <w:rPr>
                <w:rStyle w:val="RefertoSourceDefinitionsAttachmentChar"/>
                <w:rFonts w:ascii="Arial" w:hAnsi="Arial"/>
                <w:szCs w:val="20"/>
              </w:rPr>
              <w:t>)</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0FD0185" w14:textId="77777777" w:rsidR="007C1042" w:rsidRDefault="007C1042" w:rsidP="00490585">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52FF859" w14:textId="77777777" w:rsidR="007C1042" w:rsidRDefault="007C1042" w:rsidP="00490585">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C574E8B" w14:textId="77777777" w:rsidR="007C1042" w:rsidRDefault="007C1042" w:rsidP="00490585">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C6CE6AA" w14:textId="77777777" w:rsidR="007C1042" w:rsidRDefault="007C1042" w:rsidP="00490585">
            <w:pPr>
              <w:pStyle w:val="Ticks"/>
              <w:framePr w:hSpace="0" w:wrap="auto" w:vAnchor="margin" w:hAnchor="text" w:xAlign="left" w:yAlign="inline"/>
            </w:pPr>
            <w:r>
              <w:rPr>
                <w:rFonts w:ascii="Symbol" w:eastAsia="Symbol" w:hAnsi="Symbol" w:cs="Symbol"/>
              </w:rPr>
              <w:t>Ö</w:t>
            </w: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8D9DC20" w14:textId="77777777" w:rsidR="007C1042" w:rsidRDefault="007C1042" w:rsidP="00490585">
            <w:pPr>
              <w:pStyle w:val="Ticks"/>
              <w:framePr w:hSpace="0" w:wrap="auto" w:vAnchor="margin" w:hAnchor="text" w:xAlign="left" w:yAlign="inline"/>
            </w:pPr>
          </w:p>
        </w:tc>
      </w:tr>
      <w:tr w:rsidR="007C1042" w14:paraId="662380B1" w14:textId="77777777" w:rsidTr="004D4F35">
        <w:tc>
          <w:tcPr>
            <w:tcW w:w="6091" w:type="dxa"/>
            <w:tcBorders>
              <w:top w:val="single" w:sz="4" w:space="0" w:color="B6BD37"/>
              <w:left w:val="single" w:sz="4" w:space="0" w:color="B6BD37"/>
              <w:bottom w:val="single" w:sz="4" w:space="0" w:color="B6BD37"/>
              <w:right w:val="single" w:sz="4" w:space="0" w:color="B6BD37"/>
            </w:tcBorders>
          </w:tcPr>
          <w:p w14:paraId="7A1CE58C" w14:textId="77777777" w:rsidR="007C1042" w:rsidRPr="00C941BD" w:rsidRDefault="007C1042" w:rsidP="00490585">
            <w:pPr>
              <w:rPr>
                <w:rFonts w:ascii="Arial" w:hAnsi="Arial" w:cs="Arial"/>
                <w:sz w:val="20"/>
                <w:szCs w:val="20"/>
              </w:rPr>
            </w:pPr>
            <w:r w:rsidRPr="00C941BD">
              <w:rPr>
                <w:rFonts w:ascii="Arial" w:hAnsi="Arial" w:cs="Arial"/>
                <w:sz w:val="20"/>
                <w:szCs w:val="20"/>
              </w:rPr>
              <w:t xml:space="preserve">Notifying the </w:t>
            </w:r>
            <w:r>
              <w:rPr>
                <w:rFonts w:ascii="Arial" w:hAnsi="Arial" w:cs="Arial"/>
                <w:sz w:val="20"/>
                <w:szCs w:val="20"/>
              </w:rPr>
              <w:t>Centre Manager</w:t>
            </w:r>
            <w:r w:rsidRPr="00C941BD">
              <w:rPr>
                <w:rFonts w:ascii="Arial" w:hAnsi="Arial" w:cs="Arial"/>
                <w:sz w:val="20"/>
                <w:szCs w:val="20"/>
              </w:rPr>
              <w:t xml:space="preserve"> if they are experiencing difficulties with the payment of fees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19F1608" w14:textId="77777777" w:rsidR="007C1042" w:rsidRDefault="007C1042" w:rsidP="00490585">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F1D1996" w14:textId="77777777" w:rsidR="007C1042" w:rsidRDefault="007C1042" w:rsidP="00490585">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A6B3973" w14:textId="77777777" w:rsidR="007C1042" w:rsidRDefault="007C1042" w:rsidP="00490585">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E87E631" w14:textId="77777777" w:rsidR="007C1042" w:rsidRDefault="007C1042" w:rsidP="00490585">
            <w:pPr>
              <w:pStyle w:val="Ticks"/>
              <w:framePr w:hSpace="0" w:wrap="auto" w:vAnchor="margin" w:hAnchor="text" w:xAlign="left" w:yAlign="inline"/>
            </w:pPr>
            <w:r>
              <w:rPr>
                <w:rFonts w:ascii="Symbol" w:eastAsia="Symbol" w:hAnsi="Symbol" w:cs="Symbol"/>
              </w:rPr>
              <w:t>Ö</w:t>
            </w: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E96B17B" w14:textId="77777777" w:rsidR="007C1042" w:rsidRDefault="007C1042" w:rsidP="00490585">
            <w:pPr>
              <w:pStyle w:val="Ticks"/>
              <w:framePr w:hSpace="0" w:wrap="auto" w:vAnchor="margin" w:hAnchor="text" w:xAlign="left" w:yAlign="inline"/>
            </w:pPr>
          </w:p>
        </w:tc>
      </w:tr>
    </w:tbl>
    <w:p w14:paraId="2ED13E45" w14:textId="77777777" w:rsidR="00582A4C" w:rsidRDefault="00582A4C"/>
    <w:p w14:paraId="56D69E43" w14:textId="47B4D93F" w:rsidR="00582A4C" w:rsidRPr="003703DB" w:rsidRDefault="003703DB" w:rsidP="003703DB">
      <w:pPr>
        <w:rPr>
          <w:rFonts w:ascii="Arial" w:eastAsiaTheme="majorEastAsia" w:hAnsi="Arial" w:cs="Arial"/>
          <w:b/>
          <w:bCs/>
          <w:caps/>
          <w:kern w:val="0"/>
          <w:sz w:val="20"/>
          <w:szCs w:val="20"/>
          <w14:ligatures w14:val="none"/>
        </w:rPr>
      </w:pPr>
      <w:r w:rsidRPr="003703DB">
        <w:rPr>
          <w:rFonts w:ascii="Arial" w:hAnsi="Arial" w:cs="Arial"/>
          <w:b/>
          <w:bCs/>
          <w:sz w:val="20"/>
          <w:szCs w:val="20"/>
        </w:rPr>
        <w:t>BACKGROUND AND LEGISLATION</w:t>
      </w:r>
    </w:p>
    <w:p w14:paraId="684ACAEC" w14:textId="5CD89286" w:rsidR="00574987" w:rsidRPr="00745EBB" w:rsidRDefault="00582A4C" w:rsidP="00574987">
      <w:pPr>
        <w:pStyle w:val="BODYTEXTELAA"/>
        <w:rPr>
          <w:color w:val="000000" w:themeColor="text1"/>
        </w:rPr>
      </w:pPr>
      <w:r>
        <w:rPr>
          <w:color w:val="000000" w:themeColor="text1"/>
        </w:rPr>
        <w:t>BACKGROUND</w:t>
      </w:r>
    </w:p>
    <w:p w14:paraId="1012845F" w14:textId="77777777" w:rsidR="00745EBB" w:rsidRPr="00C941BD" w:rsidRDefault="00745EBB" w:rsidP="00745EBB">
      <w:pPr>
        <w:pStyle w:val="BODYTEXTELAA"/>
      </w:pPr>
      <w:r w:rsidRPr="00C941BD">
        <w:rPr>
          <w:rStyle w:val="RegulationLawChar"/>
        </w:rPr>
        <w:t>Regulation 168(2) (n) of Education and Care Services National Regulations 2011</w:t>
      </w:r>
      <w:r w:rsidRPr="00C941BD">
        <w:t xml:space="preserve"> requires that Early Childhood Education and Care services have a comprehensive written fees policy, and the content of this policy must be communicated to families. The policy must include a written statement about the fees to be charged and the payment process. All families must be informed of applicable fees at the time of enrolment. </w:t>
      </w:r>
    </w:p>
    <w:p w14:paraId="316CD8C0" w14:textId="77777777" w:rsidR="00745EBB" w:rsidRPr="00C941BD" w:rsidRDefault="00745EBB" w:rsidP="00745EBB">
      <w:pPr>
        <w:pStyle w:val="BODYTEXTELAA"/>
      </w:pPr>
      <w:r w:rsidRPr="00C941BD">
        <w:t xml:space="preserve">Australian families receive help with the cost of </w:t>
      </w:r>
      <w:proofErr w:type="gramStart"/>
      <w:r w:rsidRPr="00C941BD">
        <w:t>child care</w:t>
      </w:r>
      <w:proofErr w:type="gramEnd"/>
      <w:r w:rsidRPr="00C941BD">
        <w:t xml:space="preserve"> through the Child Care Subsidy (CCS). The Australian Government, through the Department of Education (DE) and Services Australia, administers the Child Care Subsidy (CCS). Providers must be approved by the department to receive CCS.</w:t>
      </w:r>
    </w:p>
    <w:p w14:paraId="37C405FB" w14:textId="77777777" w:rsidR="00745EBB" w:rsidRPr="00C941BD" w:rsidRDefault="00745EBB" w:rsidP="00745EBB">
      <w:pPr>
        <w:pStyle w:val="BODYTEXTELAA"/>
      </w:pPr>
      <w:r w:rsidRPr="00C941BD">
        <w:t>DE is responsible for the legislation that underpins CCS. This legislation is called Family Assistance Law (FAL). All providers that receive CCS must follow the rules under FAL. DE monitors providers’ compliance with FAL.</w:t>
      </w:r>
    </w:p>
    <w:p w14:paraId="76264BEA" w14:textId="77777777" w:rsidR="00745EBB" w:rsidRPr="00C941BD" w:rsidRDefault="00745EBB" w:rsidP="00745EBB">
      <w:pPr>
        <w:pStyle w:val="BODYTEXTELAA"/>
      </w:pPr>
      <w:r w:rsidRPr="00C941BD">
        <w:t xml:space="preserve">The Australian Government subsidises the cost of </w:t>
      </w:r>
      <w:proofErr w:type="gramStart"/>
      <w:r w:rsidRPr="00C941BD">
        <w:t>child care</w:t>
      </w:r>
      <w:proofErr w:type="gramEnd"/>
      <w:r w:rsidRPr="00C941BD">
        <w:t>. State and territory governments are responsible for the health, safety, wellbeing and educational outcomes of children.</w:t>
      </w:r>
    </w:p>
    <w:p w14:paraId="363B5921" w14:textId="77777777" w:rsidR="00745EBB" w:rsidRPr="00C941BD" w:rsidRDefault="00745EBB" w:rsidP="00745EBB">
      <w:pPr>
        <w:pStyle w:val="BODYTEXTELAA"/>
      </w:pPr>
      <w:r w:rsidRPr="00C941BD">
        <w:t>The Australian Government considers that immunisation is an important health measure for children and their families, as it is the safest and most effective way of providing protection against harmful and often deadly diseases. To meet the Child Care Subsidy immunisation requirements, children must be immunised according to the standard vaccination schedule, be on an eligible catch-up vaccination schedule or have an approved exemption from being immunised.</w:t>
      </w:r>
    </w:p>
    <w:p w14:paraId="1DD70A0D" w14:textId="77777777" w:rsidR="00745EBB" w:rsidRPr="00C941BD" w:rsidRDefault="00745EBB" w:rsidP="00745EBB">
      <w:pPr>
        <w:pStyle w:val="BODYTEXTELAA"/>
      </w:pPr>
      <w:r w:rsidRPr="00C941BD">
        <w:lastRenderedPageBreak/>
        <w:t>CCS is paid directly to approved providers and passed on to families as a fee reduction.</w:t>
      </w:r>
    </w:p>
    <w:p w14:paraId="5DA95E00" w14:textId="77777777" w:rsidR="00745EBB" w:rsidRPr="00C941BD" w:rsidRDefault="00745EBB" w:rsidP="00745EBB">
      <w:pPr>
        <w:pStyle w:val="BODYTEXTELAA"/>
      </w:pPr>
      <w:r w:rsidRPr="00C941BD">
        <w:t xml:space="preserve">Additional Child Care Subsidy provides additional fee assistance to support vulnerable or disadvantaged families and children. This support recognises the preventative and protective influence of quality </w:t>
      </w:r>
      <w:proofErr w:type="gramStart"/>
      <w:r w:rsidRPr="00C941BD">
        <w:t>child care</w:t>
      </w:r>
      <w:proofErr w:type="gramEnd"/>
      <w:r w:rsidRPr="00C941BD">
        <w:t xml:space="preserve"> on a child’s health, wellbeing and </w:t>
      </w:r>
      <w:proofErr w:type="gramStart"/>
      <w:r w:rsidRPr="00C941BD">
        <w:t>development;</w:t>
      </w:r>
      <w:proofErr w:type="gramEnd"/>
      <w:r w:rsidRPr="00C941BD">
        <w:t xml:space="preserve"> and the importance of continuity of care.</w:t>
      </w:r>
    </w:p>
    <w:p w14:paraId="45881891" w14:textId="77777777" w:rsidR="00745EBB" w:rsidRPr="00C941BD" w:rsidRDefault="00745EBB" w:rsidP="00745EBB">
      <w:pPr>
        <w:pStyle w:val="BODYTEXTELAA"/>
      </w:pPr>
      <w:r w:rsidRPr="00C941BD">
        <w:t>There are four different payments under Additional Child Care Subsidy:</w:t>
      </w:r>
    </w:p>
    <w:p w14:paraId="1123421A" w14:textId="77777777" w:rsidR="00745EBB" w:rsidRPr="004D4F35" w:rsidRDefault="00745EBB" w:rsidP="00F81FA2">
      <w:pPr>
        <w:pStyle w:val="BodyTextBullet2"/>
        <w:numPr>
          <w:ilvl w:val="0"/>
          <w:numId w:val="21"/>
        </w:numPr>
        <w:ind w:left="1134" w:hanging="283"/>
      </w:pPr>
      <w:r w:rsidRPr="004D4F35">
        <w:t>Additional Child Care Subsidy (child wellbeing)—to help children who are at risk of serious abuse or neglect.</w:t>
      </w:r>
    </w:p>
    <w:p w14:paraId="10ABA79B" w14:textId="77777777" w:rsidR="00745EBB" w:rsidRPr="004D4F35" w:rsidRDefault="00745EBB" w:rsidP="00F81FA2">
      <w:pPr>
        <w:pStyle w:val="BodyTextBullet2"/>
        <w:numPr>
          <w:ilvl w:val="0"/>
          <w:numId w:val="21"/>
        </w:numPr>
        <w:ind w:left="1134" w:hanging="283"/>
      </w:pPr>
      <w:r w:rsidRPr="004D4F35">
        <w:t>Additional Child Care Subsidy (grandparent)—to help grandparents on income support who are the principal caregiver of their grandchildren.</w:t>
      </w:r>
    </w:p>
    <w:p w14:paraId="244995B7" w14:textId="77777777" w:rsidR="00745EBB" w:rsidRPr="004D4F35" w:rsidRDefault="00745EBB" w:rsidP="00F81FA2">
      <w:pPr>
        <w:pStyle w:val="BodyTextBullet2"/>
        <w:numPr>
          <w:ilvl w:val="0"/>
          <w:numId w:val="21"/>
        </w:numPr>
        <w:ind w:left="1134" w:hanging="283"/>
      </w:pPr>
      <w:r w:rsidRPr="004D4F35">
        <w:t>Additional Child Care Subsidy (temporary financial hardship)—to help families experiencing financial hardship.</w:t>
      </w:r>
    </w:p>
    <w:p w14:paraId="36014DFF" w14:textId="77777777" w:rsidR="00745EBB" w:rsidRPr="004D4F35" w:rsidRDefault="00745EBB" w:rsidP="00F81FA2">
      <w:pPr>
        <w:pStyle w:val="BodyTextBullet2"/>
        <w:numPr>
          <w:ilvl w:val="0"/>
          <w:numId w:val="21"/>
        </w:numPr>
        <w:ind w:left="1134" w:hanging="283"/>
      </w:pPr>
      <w:r w:rsidRPr="004D4F35">
        <w:t xml:space="preserve">Additional Child Care Subsidy (transition to work)—to help low-income families transitioning from income support to work. </w:t>
      </w:r>
    </w:p>
    <w:p w14:paraId="6B19F22C" w14:textId="77777777" w:rsidR="00745EBB" w:rsidRPr="00C941BD" w:rsidRDefault="00745EBB" w:rsidP="00745EBB">
      <w:pPr>
        <w:pStyle w:val="BODYTEXTELAA"/>
      </w:pPr>
      <w:r w:rsidRPr="00C941BD">
        <w:t>The Inclusion Support Program is designed to assist early childhood education and care services to include children with additional needs by providing support, in the form of practical and tailored advice and strategies on effective inclusive practice, from contracted Inclusion Agencies as well as funding to address more challenging inclusion barriers.</w:t>
      </w:r>
    </w:p>
    <w:p w14:paraId="5D6C6736" w14:textId="77777777" w:rsidR="00745EBB" w:rsidRPr="00C941BD" w:rsidRDefault="00745EBB" w:rsidP="00745EBB">
      <w:pPr>
        <w:pStyle w:val="BODYTEXTELAA"/>
      </w:pPr>
      <w:r w:rsidRPr="00C941BD">
        <w:t xml:space="preserve">The Community Child Care Fund is designed to help eligible </w:t>
      </w:r>
      <w:proofErr w:type="gramStart"/>
      <w:r w:rsidRPr="00C941BD">
        <w:t>child care</w:t>
      </w:r>
      <w:proofErr w:type="gramEnd"/>
      <w:r w:rsidRPr="00C941BD">
        <w:t xml:space="preserve"> providers address barriers to </w:t>
      </w:r>
      <w:proofErr w:type="gramStart"/>
      <w:r w:rsidRPr="00C941BD">
        <w:t>child care</w:t>
      </w:r>
      <w:proofErr w:type="gramEnd"/>
      <w:r w:rsidRPr="00C941BD">
        <w:t xml:space="preserve"> participation, particularly in disadvantaged communities, including Indigenous communities.</w:t>
      </w:r>
    </w:p>
    <w:p w14:paraId="3D1A1C1A" w14:textId="77777777" w:rsidR="00574987" w:rsidRDefault="00574987" w:rsidP="00574987">
      <w:pPr>
        <w:pStyle w:val="BODYTEXTELAA"/>
      </w:pPr>
    </w:p>
    <w:p w14:paraId="399B9C86" w14:textId="7B3C67F9" w:rsidR="00582A4C" w:rsidRDefault="001F377E" w:rsidP="001F377E">
      <w:pPr>
        <w:rPr>
          <w:rFonts w:ascii="Arial" w:hAnsi="Arial" w:cs="Arial"/>
          <w:b/>
          <w:bCs/>
          <w:sz w:val="20"/>
          <w:szCs w:val="20"/>
        </w:rPr>
      </w:pPr>
      <w:r>
        <w:rPr>
          <w:rFonts w:ascii="Arial" w:hAnsi="Arial" w:cs="Arial"/>
          <w:b/>
          <w:bCs/>
          <w:sz w:val="20"/>
          <w:szCs w:val="20"/>
        </w:rPr>
        <w:t>LEGISLATION AND STANDARDS</w:t>
      </w:r>
    </w:p>
    <w:p w14:paraId="5392C364" w14:textId="77777777" w:rsidR="00745EBB" w:rsidRPr="00C941BD" w:rsidRDefault="00745EBB" w:rsidP="00745EBB">
      <w:pPr>
        <w:pStyle w:val="BODYTEXTELAA"/>
      </w:pPr>
      <w:r w:rsidRPr="00C941BD">
        <w:t>Relevant legislation and standards include but are not limited to:</w:t>
      </w:r>
    </w:p>
    <w:p w14:paraId="405EB2B6" w14:textId="77777777" w:rsidR="00745EBB" w:rsidRPr="004D4F35" w:rsidRDefault="00745EBB" w:rsidP="00F81FA2">
      <w:pPr>
        <w:pStyle w:val="BodyTextBullet2"/>
      </w:pPr>
      <w:r w:rsidRPr="004D4F35">
        <w:t>A New Tax System (Family Assistance) Act 1999</w:t>
      </w:r>
    </w:p>
    <w:p w14:paraId="0BFAD2BA" w14:textId="77777777" w:rsidR="00745EBB" w:rsidRPr="004D4F35" w:rsidRDefault="00745EBB" w:rsidP="00F81FA2">
      <w:pPr>
        <w:pStyle w:val="BodyTextBullet2"/>
      </w:pPr>
      <w:r w:rsidRPr="004D4F35">
        <w:t>A New Tax System (Family Assistance) (Administration) Act 1999</w:t>
      </w:r>
    </w:p>
    <w:p w14:paraId="3072DE8C" w14:textId="77777777" w:rsidR="00745EBB" w:rsidRPr="004D4F35" w:rsidRDefault="00745EBB" w:rsidP="00F81FA2">
      <w:pPr>
        <w:pStyle w:val="BodyTextBullet2"/>
      </w:pPr>
      <w:r w:rsidRPr="004D4F35">
        <w:t>A New Tax System (Family Assistance and Related Measures) Act 2000</w:t>
      </w:r>
    </w:p>
    <w:p w14:paraId="41D06472" w14:textId="77777777" w:rsidR="00745EBB" w:rsidRPr="004D4F35" w:rsidRDefault="00745EBB" w:rsidP="00F81FA2">
      <w:pPr>
        <w:pStyle w:val="BodyTextBullet2"/>
      </w:pPr>
      <w:r w:rsidRPr="004D4F35">
        <w:t>Charter of Human Rights and Responsibilities 2006 (Vic)</w:t>
      </w:r>
    </w:p>
    <w:p w14:paraId="72AA3D1B" w14:textId="77777777" w:rsidR="00745EBB" w:rsidRPr="004D4F35" w:rsidRDefault="00745EBB" w:rsidP="00F81FA2">
      <w:pPr>
        <w:pStyle w:val="BodyTextBullet2"/>
      </w:pPr>
      <w:r w:rsidRPr="004D4F35">
        <w:t>Child Care Subsidy Minister’s Rules 2017</w:t>
      </w:r>
    </w:p>
    <w:p w14:paraId="07F730E5" w14:textId="77777777" w:rsidR="00745EBB" w:rsidRPr="004D4F35" w:rsidRDefault="00745EBB" w:rsidP="00F81FA2">
      <w:pPr>
        <w:pStyle w:val="BodyTextBullet2"/>
      </w:pPr>
      <w:r w:rsidRPr="004D4F35">
        <w:t>Child Care Subsidy Secretary’s Rules 2017</w:t>
      </w:r>
    </w:p>
    <w:p w14:paraId="311B6CE0" w14:textId="77777777" w:rsidR="00745EBB" w:rsidRPr="004D4F35" w:rsidRDefault="00745EBB" w:rsidP="00F81FA2">
      <w:pPr>
        <w:pStyle w:val="BodyTextBullet2"/>
      </w:pPr>
      <w:r w:rsidRPr="004D4F35">
        <w:t>Child Wellbeing and Safety Act 2005 (Vic)</w:t>
      </w:r>
    </w:p>
    <w:p w14:paraId="042CA33F" w14:textId="77777777" w:rsidR="00745EBB" w:rsidRPr="004D4F35" w:rsidRDefault="00745EBB" w:rsidP="00F81FA2">
      <w:pPr>
        <w:pStyle w:val="BodyTextBullet2"/>
      </w:pPr>
      <w:r w:rsidRPr="004D4F35">
        <w:t>Disability Discrimination Act 1992 (</w:t>
      </w:r>
      <w:proofErr w:type="spellStart"/>
      <w:r w:rsidRPr="004D4F35">
        <w:t>Cth</w:t>
      </w:r>
      <w:proofErr w:type="spellEnd"/>
      <w:r w:rsidRPr="004D4F35">
        <w:t>)</w:t>
      </w:r>
    </w:p>
    <w:p w14:paraId="3F7F6182" w14:textId="77777777" w:rsidR="00745EBB" w:rsidRPr="00642ECA" w:rsidRDefault="00745EBB" w:rsidP="00F81FA2">
      <w:pPr>
        <w:pStyle w:val="BodyTextBullet2"/>
      </w:pPr>
      <w:r w:rsidRPr="00642ECA">
        <w:t>Education and Care Services National Law Act 2010</w:t>
      </w:r>
    </w:p>
    <w:p w14:paraId="14CC85DB" w14:textId="77777777" w:rsidR="00745EBB" w:rsidRPr="00642ECA" w:rsidRDefault="00745EBB" w:rsidP="00F81FA2">
      <w:pPr>
        <w:pStyle w:val="BodyTextBullet2"/>
      </w:pPr>
      <w:r w:rsidRPr="00642ECA">
        <w:t>Education and Care Services National Regulations 2011: Regulation 168(2)(n)</w:t>
      </w:r>
    </w:p>
    <w:p w14:paraId="0537DCEF" w14:textId="77777777" w:rsidR="00745EBB" w:rsidRPr="00642ECA" w:rsidRDefault="00745EBB" w:rsidP="00F81FA2">
      <w:pPr>
        <w:pStyle w:val="BodyTextBullet2"/>
      </w:pPr>
      <w:r w:rsidRPr="00642ECA">
        <w:t>Equal Opportunity Act 1995 (Vic)</w:t>
      </w:r>
    </w:p>
    <w:p w14:paraId="6192EFE3" w14:textId="7B197410" w:rsidR="001F377E" w:rsidRPr="00642ECA" w:rsidRDefault="00745EBB" w:rsidP="00F81FA2">
      <w:pPr>
        <w:pStyle w:val="BodyTextBullet2"/>
      </w:pPr>
      <w:r w:rsidRPr="00642ECA">
        <w:t>National Quality Standard, including Quality Area 7: Governance and Leadership</w:t>
      </w:r>
      <w:r w:rsidRPr="00642ECA">
        <w:rPr>
          <w:noProof/>
        </w:rPr>
        <mc:AlternateContent>
          <mc:Choice Requires="wps">
            <w:drawing>
              <wp:anchor distT="45720" distB="45720" distL="114300" distR="114300" simplePos="0" relativeHeight="251742208" behindDoc="1" locked="0" layoutInCell="1" allowOverlap="1" wp14:anchorId="26B54CE2" wp14:editId="1453446F">
                <wp:simplePos x="0" y="0"/>
                <wp:positionH relativeFrom="margin">
                  <wp:align>right</wp:align>
                </wp:positionH>
                <wp:positionV relativeFrom="paragraph">
                  <wp:posOffset>397510</wp:posOffset>
                </wp:positionV>
                <wp:extent cx="5934075" cy="838200"/>
                <wp:effectExtent l="0" t="0" r="9525" b="0"/>
                <wp:wrapTight wrapText="bothSides">
                  <wp:wrapPolygon edited="0">
                    <wp:start x="139" y="0"/>
                    <wp:lineTo x="0" y="982"/>
                    <wp:lineTo x="0" y="20127"/>
                    <wp:lineTo x="69" y="21109"/>
                    <wp:lineTo x="21496" y="21109"/>
                    <wp:lineTo x="21565" y="20127"/>
                    <wp:lineTo x="21565" y="982"/>
                    <wp:lineTo x="21427" y="0"/>
                    <wp:lineTo x="139" y="0"/>
                  </wp:wrapPolygon>
                </wp:wrapTight>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838200"/>
                        </a:xfrm>
                        <a:prstGeom prst="roundRect">
                          <a:avLst/>
                        </a:prstGeom>
                        <a:solidFill>
                          <a:srgbClr val="94CAED"/>
                        </a:solidFill>
                        <a:ln w="9525">
                          <a:noFill/>
                          <a:miter lim="800000"/>
                          <a:headEnd/>
                          <a:tailEnd/>
                        </a:ln>
                      </wps:spPr>
                      <wps:txbx>
                        <w:txbxContent>
                          <w:p w14:paraId="1A440C77" w14:textId="77777777" w:rsidR="00745EBB" w:rsidRDefault="00745EBB" w:rsidP="00745EBB">
                            <w:r>
                              <w:t>The most current amendments to listed legislation can be found at:</w:t>
                            </w:r>
                          </w:p>
                          <w:p w14:paraId="3F9EFF28" w14:textId="77777777" w:rsidR="00745EBB" w:rsidRDefault="00745EBB" w:rsidP="00745EBB">
                            <w:pPr>
                              <w:pStyle w:val="TableAttachmentTextBullet1"/>
                            </w:pPr>
                            <w:r>
                              <w:t xml:space="preserve">Victorian Legislation – Victorian Law Today: </w:t>
                            </w:r>
                            <w:hyperlink r:id="rId11" w:history="1">
                              <w:r w:rsidRPr="00DF2DED">
                                <w:rPr>
                                  <w:rStyle w:val="Hyperlink"/>
                                </w:rPr>
                                <w:t>www.legislation.vic.gov.au</w:t>
                              </w:r>
                            </w:hyperlink>
                          </w:p>
                          <w:p w14:paraId="51AF77C6" w14:textId="77777777" w:rsidR="00745EBB" w:rsidRDefault="00745EBB" w:rsidP="00745EBB">
                            <w:pPr>
                              <w:pStyle w:val="TableAttachmentTextBullet1"/>
                            </w:pPr>
                            <w:r>
                              <w:t xml:space="preserve">Commonwealth Legislation – Federal Register of Legislation: </w:t>
                            </w:r>
                            <w:hyperlink r:id="rId12"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6B54CE2" id="Text Box 217" o:spid="_x0000_s1026" style="position:absolute;left:0;text-align:left;margin-left:416.05pt;margin-top:31.3pt;width:467.25pt;height:66pt;z-index:-2515742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" fillcolor="#94caed" stroked="f">
                <v:stroke joinstyle="miter"/>
                <v:textbox>
                  <w:txbxContent>
                    <w:p w14:paraId="1A440C77" w14:textId="77777777" w:rsidR="00745EBB" w:rsidRDefault="00745EBB" w:rsidP="00745EBB">
                      <w:r>
                        <w:t>The most current amendments to listed legislation can be found at:</w:t>
                      </w:r>
                    </w:p>
                    <w:p w14:paraId="3F9EFF28" w14:textId="77777777" w:rsidR="00745EBB" w:rsidRDefault="00745EBB" w:rsidP="00745EBB">
                      <w:pPr>
                        <w:pStyle w:val="TableAttachmentTextBullet1"/>
                      </w:pPr>
                      <w:r>
                        <w:t xml:space="preserve">Victorian Legislation – Victorian Law Today: </w:t>
                      </w:r>
                      <w:hyperlink r:id="rId13" w:history="1">
                        <w:r w:rsidRPr="00DF2DED">
                          <w:rPr>
                            <w:rStyle w:val="Hyperlink"/>
                          </w:rPr>
                          <w:t>www.legislation.vic.gov.au</w:t>
                        </w:r>
                      </w:hyperlink>
                    </w:p>
                    <w:p w14:paraId="51AF77C6" w14:textId="77777777" w:rsidR="00745EBB" w:rsidRDefault="00745EBB" w:rsidP="00745EBB">
                      <w:pPr>
                        <w:pStyle w:val="TableAttachmentTextBullet1"/>
                      </w:pPr>
                      <w:r>
                        <w:t xml:space="preserve">Commonwealth Legislation – Federal Register of Legislation: </w:t>
                      </w:r>
                      <w:hyperlink r:id="rId14" w:history="1">
                        <w:r w:rsidRPr="00DF2DED">
                          <w:rPr>
                            <w:rStyle w:val="Hyperlink"/>
                          </w:rPr>
                          <w:t>www.legislation.gov.au</w:t>
                        </w:r>
                      </w:hyperlink>
                    </w:p>
                  </w:txbxContent>
                </v:textbox>
                <w10:wrap type="tight" anchorx="margin"/>
              </v:roundrect>
            </w:pict>
          </mc:Fallback>
        </mc:AlternateContent>
      </w:r>
    </w:p>
    <w:p w14:paraId="72620B0D" w14:textId="77777777" w:rsidR="001F377E" w:rsidRDefault="001F377E" w:rsidP="001F377E">
      <w:pPr>
        <w:pStyle w:val="Definitions"/>
      </w:pPr>
      <w:r w:rsidRPr="00EA446A">
        <w:t>Definitions</w:t>
      </w:r>
    </w:p>
    <w:p w14:paraId="364EE3D7" w14:textId="77777777" w:rsidR="001F377E" w:rsidRDefault="001F377E" w:rsidP="001F377E">
      <w:pPr>
        <w:pStyle w:val="BODYTEXTELAA"/>
      </w:pPr>
    </w:p>
    <w:p w14:paraId="729125A6" w14:textId="4AA4C143" w:rsidR="00745EBB" w:rsidRDefault="00745EBB" w:rsidP="00745EBB">
      <w:pPr>
        <w:pStyle w:val="BODYTEXTELAA"/>
        <w:rPr>
          <w:szCs w:val="20"/>
        </w:rPr>
      </w:pPr>
      <w:r w:rsidRPr="00E73C0D">
        <w:rPr>
          <w:szCs w:val="20"/>
        </w:rPr>
        <w:t xml:space="preserve">The terms defined in this section relate specifically to this policy. For regularly used terms e.g. Approved provider, </w:t>
      </w:r>
      <w:proofErr w:type="gramStart"/>
      <w:r w:rsidRPr="00E73C0D">
        <w:rPr>
          <w:szCs w:val="20"/>
        </w:rPr>
        <w:t>Nominated</w:t>
      </w:r>
      <w:proofErr w:type="gramEnd"/>
      <w:r w:rsidRPr="00E73C0D">
        <w:rPr>
          <w:szCs w:val="20"/>
        </w:rPr>
        <w:t xml:space="preserve"> supervisor, Notifiable complaints, Serious incidents, Duty of care, etc. refer to the Definitions file </w:t>
      </w:r>
      <w:r w:rsidR="00642ECA">
        <w:rPr>
          <w:szCs w:val="20"/>
        </w:rPr>
        <w:t xml:space="preserve">of the </w:t>
      </w:r>
      <w:r w:rsidR="00642ECA" w:rsidRPr="00F81FA2">
        <w:rPr>
          <w:szCs w:val="20"/>
          <w:highlight w:val="yellow"/>
          <w:shd w:val="clear" w:color="auto" w:fill="FFC000"/>
        </w:rPr>
        <w:t>Balwyn Community Centre Policy List</w:t>
      </w:r>
      <w:r w:rsidRPr="00F81FA2">
        <w:rPr>
          <w:szCs w:val="20"/>
          <w:highlight w:val="yellow"/>
        </w:rPr>
        <w:t>.</w:t>
      </w:r>
    </w:p>
    <w:p w14:paraId="7C45F485" w14:textId="3698A37E" w:rsidR="00642ECA" w:rsidRPr="00642ECA" w:rsidRDefault="00642ECA" w:rsidP="00745EBB">
      <w:pPr>
        <w:pStyle w:val="BODYTEXTELAA"/>
        <w:rPr>
          <w:szCs w:val="20"/>
        </w:rPr>
      </w:pPr>
      <w:r w:rsidRPr="00F81FA2">
        <w:rPr>
          <w:b/>
          <w:bCs/>
          <w:szCs w:val="20"/>
          <w:highlight w:val="yellow"/>
        </w:rPr>
        <w:t xml:space="preserve">Balwyn Community: </w:t>
      </w:r>
      <w:r w:rsidRPr="00F81FA2">
        <w:rPr>
          <w:szCs w:val="20"/>
          <w:highlight w:val="yellow"/>
        </w:rPr>
        <w:t>Balwyn Community Centre, being the Approved Provider</w:t>
      </w:r>
    </w:p>
    <w:p w14:paraId="455E35C9" w14:textId="77777777" w:rsidR="00745EBB" w:rsidRPr="00E73C0D" w:rsidRDefault="00745EBB" w:rsidP="00745EBB">
      <w:pPr>
        <w:pStyle w:val="BODYTEXTELAA"/>
        <w:rPr>
          <w:szCs w:val="20"/>
        </w:rPr>
      </w:pPr>
      <w:r w:rsidRPr="00E73C0D">
        <w:rPr>
          <w:b/>
          <w:bCs/>
          <w:szCs w:val="20"/>
        </w:rPr>
        <w:t>Centrelink</w:t>
      </w:r>
      <w:r w:rsidRPr="00E73C0D">
        <w:rPr>
          <w:szCs w:val="20"/>
        </w:rPr>
        <w:t>: The agency that delivers payments and services to individuals and families on behalf of the Australian Government.</w:t>
      </w:r>
      <w:r w:rsidRPr="00E73C0D">
        <w:rPr>
          <w:szCs w:val="20"/>
        </w:rPr>
        <w:cr/>
      </w:r>
      <w:r w:rsidRPr="00E73C0D">
        <w:rPr>
          <w:b/>
          <w:bCs/>
          <w:szCs w:val="20"/>
        </w:rPr>
        <w:t>Child Care Safety Net:</w:t>
      </w:r>
      <w:r w:rsidRPr="00E73C0D">
        <w:rPr>
          <w:szCs w:val="20"/>
        </w:rPr>
        <w:t xml:space="preserve"> Targeted assistance to vulnerable and at-risk children and their families, as well as supporting </w:t>
      </w:r>
      <w:proofErr w:type="gramStart"/>
      <w:r w:rsidRPr="00E73C0D">
        <w:rPr>
          <w:szCs w:val="20"/>
        </w:rPr>
        <w:t>child care</w:t>
      </w:r>
      <w:proofErr w:type="gramEnd"/>
      <w:r w:rsidRPr="00E73C0D">
        <w:rPr>
          <w:szCs w:val="20"/>
        </w:rPr>
        <w:t xml:space="preserve"> services in disadvantaged communities to address barriers in accessing </w:t>
      </w:r>
      <w:proofErr w:type="gramStart"/>
      <w:r w:rsidRPr="00E73C0D">
        <w:rPr>
          <w:szCs w:val="20"/>
        </w:rPr>
        <w:t>child care</w:t>
      </w:r>
      <w:proofErr w:type="gramEnd"/>
      <w:r w:rsidRPr="00E73C0D">
        <w:rPr>
          <w:szCs w:val="20"/>
        </w:rPr>
        <w:t>.</w:t>
      </w:r>
    </w:p>
    <w:p w14:paraId="4A4229D3" w14:textId="77777777" w:rsidR="00745EBB" w:rsidRPr="00E73C0D" w:rsidRDefault="00745EBB" w:rsidP="00745EBB">
      <w:pPr>
        <w:pStyle w:val="BODYTEXTELAA"/>
        <w:rPr>
          <w:szCs w:val="20"/>
        </w:rPr>
      </w:pPr>
      <w:r w:rsidRPr="00E73C0D">
        <w:rPr>
          <w:szCs w:val="20"/>
        </w:rPr>
        <w:lastRenderedPageBreak/>
        <w:t>The Child Care Safety Net has three components:</w:t>
      </w:r>
    </w:p>
    <w:p w14:paraId="674B5A44" w14:textId="77777777" w:rsidR="00745EBB" w:rsidRPr="00642ECA" w:rsidRDefault="00745EBB" w:rsidP="00F81FA2">
      <w:pPr>
        <w:pStyle w:val="BodyTextBullet2"/>
      </w:pPr>
      <w:r w:rsidRPr="00642ECA">
        <w:t>Additional Child Care Subsidy</w:t>
      </w:r>
    </w:p>
    <w:p w14:paraId="50D2E201" w14:textId="77777777" w:rsidR="00745EBB" w:rsidRPr="00642ECA" w:rsidRDefault="00745EBB" w:rsidP="00F81FA2">
      <w:pPr>
        <w:pStyle w:val="BodyTextBullet2"/>
      </w:pPr>
      <w:r w:rsidRPr="00642ECA">
        <w:t>Community Child Care Fund</w:t>
      </w:r>
    </w:p>
    <w:p w14:paraId="45353181" w14:textId="77777777" w:rsidR="00745EBB" w:rsidRPr="00642ECA" w:rsidRDefault="00745EBB" w:rsidP="00F81FA2">
      <w:pPr>
        <w:pStyle w:val="BodyTextBullet2"/>
      </w:pPr>
      <w:r w:rsidRPr="00642ECA">
        <w:t>Inclusion Support Program</w:t>
      </w:r>
    </w:p>
    <w:p w14:paraId="24B90658" w14:textId="77777777" w:rsidR="00745EBB" w:rsidRPr="00E73C0D" w:rsidRDefault="00745EBB" w:rsidP="00745EBB">
      <w:pPr>
        <w:pStyle w:val="BODYTEXTELAA"/>
        <w:rPr>
          <w:szCs w:val="20"/>
        </w:rPr>
      </w:pPr>
      <w:r w:rsidRPr="00E73C0D">
        <w:rPr>
          <w:b/>
          <w:bCs/>
          <w:szCs w:val="20"/>
        </w:rPr>
        <w:t>Child Care Subsidy (CCS):</w:t>
      </w:r>
      <w:r w:rsidRPr="00E73C0D">
        <w:rPr>
          <w:szCs w:val="20"/>
        </w:rPr>
        <w:t xml:space="preserve"> A Commonwealth Government means tested subsidy to assist eligible parents/guardians with the cost of </w:t>
      </w:r>
      <w:proofErr w:type="gramStart"/>
      <w:r w:rsidRPr="00E73C0D">
        <w:rPr>
          <w:szCs w:val="20"/>
        </w:rPr>
        <w:t>child care</w:t>
      </w:r>
      <w:proofErr w:type="gramEnd"/>
      <w:r w:rsidRPr="00E73C0D">
        <w:rPr>
          <w:szCs w:val="20"/>
        </w:rPr>
        <w:t xml:space="preserve">. Payments are paid directly to approved </w:t>
      </w:r>
      <w:proofErr w:type="gramStart"/>
      <w:r w:rsidRPr="00E73C0D">
        <w:rPr>
          <w:szCs w:val="20"/>
        </w:rPr>
        <w:t>child care</w:t>
      </w:r>
      <w:proofErr w:type="gramEnd"/>
      <w:r w:rsidRPr="00E73C0D">
        <w:rPr>
          <w:szCs w:val="20"/>
        </w:rPr>
        <w:t xml:space="preserve"> providers. </w:t>
      </w:r>
    </w:p>
    <w:p w14:paraId="693527B2" w14:textId="77777777" w:rsidR="00745EBB" w:rsidRPr="00D04602" w:rsidRDefault="00745EBB" w:rsidP="00745EBB">
      <w:pPr>
        <w:ind w:right="-142"/>
        <w:rPr>
          <w:rFonts w:ascii="Arial" w:hAnsi="Arial" w:cs="Arial"/>
          <w:sz w:val="20"/>
          <w:szCs w:val="20"/>
        </w:rPr>
      </w:pPr>
      <w:r w:rsidRPr="00D04602">
        <w:rPr>
          <w:rFonts w:ascii="Arial" w:hAnsi="Arial" w:cs="Arial"/>
          <w:b/>
          <w:bCs/>
          <w:sz w:val="20"/>
          <w:szCs w:val="20"/>
        </w:rPr>
        <w:t>Complying Written Arrangement:</w:t>
      </w:r>
      <w:r w:rsidRPr="00D04602">
        <w:rPr>
          <w:rFonts w:ascii="Arial" w:hAnsi="Arial" w:cs="Arial"/>
          <w:sz w:val="20"/>
          <w:szCs w:val="20"/>
        </w:rPr>
        <w:t xml:space="preserve"> A written arrangement between a </w:t>
      </w:r>
      <w:proofErr w:type="gramStart"/>
      <w:r w:rsidRPr="00D04602">
        <w:rPr>
          <w:rFonts w:ascii="Arial" w:hAnsi="Arial" w:cs="Arial"/>
          <w:sz w:val="20"/>
          <w:szCs w:val="20"/>
        </w:rPr>
        <w:t>child care</w:t>
      </w:r>
      <w:proofErr w:type="gramEnd"/>
      <w:r w:rsidRPr="00D04602">
        <w:rPr>
          <w:rFonts w:ascii="Arial" w:hAnsi="Arial" w:cs="Arial"/>
          <w:sz w:val="20"/>
          <w:szCs w:val="20"/>
        </w:rPr>
        <w:t xml:space="preserve"> provider and an individual to provide </w:t>
      </w:r>
      <w:proofErr w:type="gramStart"/>
      <w:r w:rsidRPr="00D04602">
        <w:rPr>
          <w:rFonts w:ascii="Arial" w:hAnsi="Arial" w:cs="Arial"/>
          <w:sz w:val="20"/>
          <w:szCs w:val="20"/>
        </w:rPr>
        <w:t>child care</w:t>
      </w:r>
      <w:proofErr w:type="gramEnd"/>
      <w:r w:rsidRPr="00D04602">
        <w:rPr>
          <w:rFonts w:ascii="Arial" w:hAnsi="Arial" w:cs="Arial"/>
          <w:sz w:val="20"/>
          <w:szCs w:val="20"/>
        </w:rPr>
        <w:t xml:space="preserve"> in return for fees. The arrangement includes certain required information:</w:t>
      </w:r>
    </w:p>
    <w:p w14:paraId="3740CDAD" w14:textId="77777777" w:rsidR="00745EBB" w:rsidRPr="00D04602" w:rsidRDefault="00745EBB" w:rsidP="00745EBB">
      <w:pPr>
        <w:ind w:right="-142"/>
        <w:contextualSpacing/>
        <w:rPr>
          <w:rFonts w:ascii="Arial" w:hAnsi="Arial" w:cs="Arial"/>
          <w:sz w:val="20"/>
          <w:szCs w:val="20"/>
        </w:rPr>
      </w:pPr>
      <w:r w:rsidRPr="00D04602">
        <w:rPr>
          <w:rFonts w:ascii="Arial" w:hAnsi="Arial" w:cs="Arial"/>
          <w:sz w:val="20"/>
          <w:szCs w:val="20"/>
        </w:rPr>
        <w:t>the names and contact details of the provider and the individual(s)</w:t>
      </w:r>
    </w:p>
    <w:p w14:paraId="4C1F42E8" w14:textId="77777777" w:rsidR="00745EBB" w:rsidRPr="00D04602" w:rsidRDefault="00745EBB" w:rsidP="00745EBB">
      <w:pPr>
        <w:ind w:right="-142"/>
        <w:contextualSpacing/>
        <w:rPr>
          <w:rFonts w:ascii="Arial" w:hAnsi="Arial" w:cs="Arial"/>
          <w:sz w:val="20"/>
          <w:szCs w:val="20"/>
        </w:rPr>
      </w:pPr>
      <w:r w:rsidRPr="00D04602">
        <w:rPr>
          <w:rFonts w:ascii="Arial" w:hAnsi="Arial" w:cs="Arial"/>
          <w:sz w:val="20"/>
          <w:szCs w:val="20"/>
        </w:rPr>
        <w:t>the date the arrangement starts</w:t>
      </w:r>
    </w:p>
    <w:p w14:paraId="6656AF0C" w14:textId="77777777" w:rsidR="00745EBB" w:rsidRPr="00D04602" w:rsidRDefault="00745EBB" w:rsidP="00745EBB">
      <w:pPr>
        <w:ind w:right="-142"/>
        <w:contextualSpacing/>
        <w:rPr>
          <w:rFonts w:ascii="Arial" w:hAnsi="Arial" w:cs="Arial"/>
          <w:sz w:val="20"/>
          <w:szCs w:val="20"/>
        </w:rPr>
      </w:pPr>
      <w:r w:rsidRPr="00D04602">
        <w:rPr>
          <w:rFonts w:ascii="Arial" w:hAnsi="Arial" w:cs="Arial"/>
          <w:sz w:val="20"/>
          <w:szCs w:val="20"/>
        </w:rPr>
        <w:t>the name and date of birth of the child (or children)</w:t>
      </w:r>
    </w:p>
    <w:p w14:paraId="2686475D" w14:textId="77777777" w:rsidR="00745EBB" w:rsidRPr="00D04602" w:rsidRDefault="00745EBB" w:rsidP="00745EBB">
      <w:pPr>
        <w:ind w:right="-142"/>
        <w:contextualSpacing/>
        <w:rPr>
          <w:rFonts w:ascii="Arial" w:hAnsi="Arial" w:cs="Arial"/>
          <w:sz w:val="20"/>
          <w:szCs w:val="20"/>
        </w:rPr>
      </w:pPr>
      <w:r w:rsidRPr="00D04602">
        <w:rPr>
          <w:rFonts w:ascii="Arial" w:hAnsi="Arial" w:cs="Arial"/>
          <w:sz w:val="20"/>
          <w:szCs w:val="20"/>
        </w:rPr>
        <w:t>if care will be provided on a routine basis and if so</w:t>
      </w:r>
    </w:p>
    <w:p w14:paraId="086C72C3" w14:textId="77777777" w:rsidR="00745EBB" w:rsidRPr="00D04602" w:rsidRDefault="00745EBB" w:rsidP="00745EBB">
      <w:pPr>
        <w:numPr>
          <w:ilvl w:val="1"/>
          <w:numId w:val="5"/>
        </w:numPr>
        <w:spacing w:after="120" w:line="240" w:lineRule="auto"/>
        <w:ind w:left="1134" w:right="-142" w:hanging="283"/>
        <w:contextualSpacing/>
        <w:rPr>
          <w:rFonts w:ascii="Arial" w:hAnsi="Arial" w:cs="Arial"/>
          <w:sz w:val="20"/>
          <w:szCs w:val="20"/>
        </w:rPr>
      </w:pPr>
      <w:r w:rsidRPr="00D04602">
        <w:rPr>
          <w:rFonts w:ascii="Arial" w:hAnsi="Arial" w:cs="Arial"/>
          <w:sz w:val="20"/>
          <w:szCs w:val="20"/>
        </w:rPr>
        <w:t>details about the days on which sessions of care will usually occur</w:t>
      </w:r>
    </w:p>
    <w:p w14:paraId="437B4A41" w14:textId="77777777" w:rsidR="00745EBB" w:rsidRPr="00D04602" w:rsidRDefault="00745EBB" w:rsidP="00745EBB">
      <w:pPr>
        <w:numPr>
          <w:ilvl w:val="1"/>
          <w:numId w:val="5"/>
        </w:numPr>
        <w:spacing w:after="120" w:line="240" w:lineRule="auto"/>
        <w:ind w:left="1134" w:right="-142" w:hanging="283"/>
        <w:contextualSpacing/>
        <w:rPr>
          <w:rFonts w:ascii="Arial" w:hAnsi="Arial" w:cs="Arial"/>
          <w:sz w:val="20"/>
          <w:szCs w:val="20"/>
        </w:rPr>
      </w:pPr>
      <w:r w:rsidRPr="00D04602">
        <w:rPr>
          <w:rFonts w:ascii="Arial" w:hAnsi="Arial" w:cs="Arial"/>
          <w:sz w:val="20"/>
          <w:szCs w:val="20"/>
        </w:rPr>
        <w:t>the usual start and end times for these sessions of care</w:t>
      </w:r>
    </w:p>
    <w:p w14:paraId="6BDC67EB" w14:textId="77777777" w:rsidR="00745EBB" w:rsidRPr="00D04602" w:rsidRDefault="00745EBB" w:rsidP="00745EBB">
      <w:pPr>
        <w:numPr>
          <w:ilvl w:val="1"/>
          <w:numId w:val="5"/>
        </w:numPr>
        <w:spacing w:after="120" w:line="240" w:lineRule="auto"/>
        <w:ind w:left="1134" w:right="-142" w:hanging="283"/>
        <w:contextualSpacing/>
        <w:rPr>
          <w:rFonts w:ascii="Arial" w:hAnsi="Arial" w:cs="Arial"/>
          <w:sz w:val="20"/>
          <w:szCs w:val="20"/>
        </w:rPr>
      </w:pPr>
      <w:r w:rsidRPr="00D04602">
        <w:rPr>
          <w:rFonts w:ascii="Arial" w:hAnsi="Arial" w:cs="Arial"/>
          <w:sz w:val="20"/>
          <w:szCs w:val="20"/>
        </w:rPr>
        <w:t>whether care will be on a casual or flexible basis (in addition to, or instead of, a routine basis)</w:t>
      </w:r>
    </w:p>
    <w:p w14:paraId="018B8714" w14:textId="77777777" w:rsidR="00745EBB" w:rsidRPr="00D04602" w:rsidRDefault="00745EBB" w:rsidP="00745EBB">
      <w:pPr>
        <w:ind w:right="-142"/>
        <w:contextualSpacing/>
        <w:rPr>
          <w:rFonts w:ascii="Arial" w:hAnsi="Arial" w:cs="Arial"/>
          <w:sz w:val="20"/>
          <w:szCs w:val="20"/>
        </w:rPr>
      </w:pPr>
      <w:r w:rsidRPr="00D04602">
        <w:rPr>
          <w:rFonts w:ascii="Arial" w:hAnsi="Arial" w:cs="Arial"/>
          <w:sz w:val="20"/>
          <w:szCs w:val="20"/>
        </w:rPr>
        <w:t>details of fees charged under the arrangement (providers can reference a fee schedule or information available on their website), which the parties understand may vary from time to time.</w:t>
      </w:r>
    </w:p>
    <w:p w14:paraId="60C9C289" w14:textId="77777777" w:rsidR="00745EBB" w:rsidRPr="00D04602" w:rsidRDefault="00745EBB" w:rsidP="00745EBB">
      <w:pPr>
        <w:ind w:right="-142"/>
        <w:rPr>
          <w:rFonts w:ascii="Arial" w:hAnsi="Arial" w:cs="Arial"/>
          <w:sz w:val="20"/>
          <w:szCs w:val="20"/>
        </w:rPr>
      </w:pPr>
      <w:r w:rsidRPr="00D04602">
        <w:rPr>
          <w:rFonts w:ascii="Arial" w:hAnsi="Arial" w:cs="Arial"/>
          <w:sz w:val="20"/>
          <w:szCs w:val="20"/>
        </w:rPr>
        <w:t>Additional information can be included to support the individual’s understanding of their payment obligations</w:t>
      </w:r>
    </w:p>
    <w:p w14:paraId="3738EB6C" w14:textId="77777777" w:rsidR="00745EBB" w:rsidRPr="00E73C0D" w:rsidRDefault="00745EBB" w:rsidP="00745EBB">
      <w:pPr>
        <w:pStyle w:val="BODYTEXTELAA"/>
        <w:rPr>
          <w:color w:val="0070C0"/>
          <w:szCs w:val="20"/>
        </w:rPr>
      </w:pPr>
      <w:r w:rsidRPr="00E73C0D">
        <w:rPr>
          <w:b/>
          <w:bCs/>
          <w:szCs w:val="20"/>
        </w:rPr>
        <w:t>Excursion/service event charge:</w:t>
      </w:r>
      <w:r w:rsidRPr="00E73C0D">
        <w:rPr>
          <w:szCs w:val="20"/>
        </w:rPr>
        <w:t xml:space="preserve"> An additional charge required to meet the cost of special events or excursions that occur in response to emerging children’s program needs. Events that are </w:t>
      </w:r>
      <w:proofErr w:type="gramStart"/>
      <w:r w:rsidRPr="00E73C0D">
        <w:rPr>
          <w:szCs w:val="20"/>
        </w:rPr>
        <w:t>planned ahead</w:t>
      </w:r>
      <w:proofErr w:type="gramEnd"/>
      <w:r w:rsidRPr="00E73C0D">
        <w:rPr>
          <w:szCs w:val="20"/>
        </w:rPr>
        <w:t xml:space="preserve"> and are included as an expenditure item in the service’s budget do not incur this additional charge </w:t>
      </w:r>
      <w:r w:rsidRPr="00E73C0D">
        <w:rPr>
          <w:rStyle w:val="PolicyNameChar"/>
          <w:color w:val="0070C0"/>
          <w:szCs w:val="20"/>
        </w:rPr>
        <w:t>(refer to Excursions and Service Events Policy).</w:t>
      </w:r>
    </w:p>
    <w:p w14:paraId="1DAC5186" w14:textId="77777777" w:rsidR="00745EBB" w:rsidRPr="00E73C0D" w:rsidRDefault="00745EBB" w:rsidP="00745EBB">
      <w:pPr>
        <w:pStyle w:val="BODYTEXTELAA"/>
        <w:rPr>
          <w:szCs w:val="20"/>
        </w:rPr>
      </w:pPr>
      <w:r w:rsidRPr="00E73C0D">
        <w:rPr>
          <w:b/>
          <w:bCs/>
          <w:szCs w:val="20"/>
        </w:rPr>
        <w:t>Fees:</w:t>
      </w:r>
      <w:r w:rsidRPr="00E73C0D">
        <w:rPr>
          <w:szCs w:val="20"/>
        </w:rPr>
        <w:t xml:space="preserve"> A charge for a place within a program at the service.</w:t>
      </w:r>
    </w:p>
    <w:p w14:paraId="76C03980" w14:textId="2972D719" w:rsidR="00745EBB" w:rsidRPr="00E73C0D" w:rsidRDefault="00745EBB" w:rsidP="00745EBB">
      <w:pPr>
        <w:pStyle w:val="BODYTEXTELAA"/>
        <w:rPr>
          <w:szCs w:val="20"/>
        </w:rPr>
      </w:pPr>
      <w:r w:rsidRPr="00E73C0D">
        <w:rPr>
          <w:b/>
          <w:bCs/>
          <w:szCs w:val="20"/>
        </w:rPr>
        <w:t>Enrolment fee deposit:</w:t>
      </w:r>
      <w:r w:rsidRPr="00E73C0D">
        <w:rPr>
          <w:szCs w:val="20"/>
        </w:rPr>
        <w:t xml:space="preserve"> A charge to secure a place that has been offered in a program at the </w:t>
      </w:r>
      <w:sdt>
        <w:sdtPr>
          <w:rPr>
            <w:szCs w:val="20"/>
          </w:rPr>
          <w:alias w:val="Company"/>
          <w:tag w:val=""/>
          <w:id w:val="-904299827"/>
          <w:placeholder>
            <w:docPart w:val="3D3508AAB9964F5E8AA7C242602BA3C3"/>
          </w:placeholder>
          <w:dataBinding w:prefixMappings="xmlns:ns0='http://schemas.openxmlformats.org/officeDocument/2006/extended-properties' " w:xpath="/ns0:Properties[1]/ns0:Company[1]" w:storeItemID="{6668398D-A668-4E3E-A5EB-62B293D839F1}"/>
          <w:text/>
        </w:sdtPr>
        <w:sdtContent>
          <w:r>
            <w:rPr>
              <w:szCs w:val="20"/>
            </w:rPr>
            <w:t>Balwyn Community Centre</w:t>
          </w:r>
        </w:sdtContent>
      </w:sdt>
    </w:p>
    <w:p w14:paraId="476AC9B4" w14:textId="77777777" w:rsidR="00745EBB" w:rsidRPr="00E73C0D" w:rsidRDefault="00745EBB" w:rsidP="00745EBB">
      <w:pPr>
        <w:pStyle w:val="BODYTEXTELAA"/>
        <w:rPr>
          <w:rStyle w:val="RefertoSourceDefinitionsAttachmentChar"/>
          <w:szCs w:val="20"/>
        </w:rPr>
      </w:pPr>
      <w:r w:rsidRPr="00E73C0D">
        <w:rPr>
          <w:b/>
          <w:bCs/>
          <w:szCs w:val="20"/>
        </w:rPr>
        <w:t>Late collection fee:</w:t>
      </w:r>
      <w:r w:rsidRPr="00E73C0D">
        <w:rPr>
          <w:szCs w:val="20"/>
        </w:rPr>
        <w:t xml:space="preserve"> A charge that may be imposed by the approved provider when parents/guardians are late to collect their child/children from the program </w:t>
      </w:r>
      <w:r w:rsidRPr="00E73C0D">
        <w:rPr>
          <w:rStyle w:val="RefertoSourceDefinitionsAttachmentChar"/>
          <w:szCs w:val="20"/>
        </w:rPr>
        <w:t>(refer to Attachment</w:t>
      </w:r>
      <w:r>
        <w:rPr>
          <w:rStyle w:val="RefertoSourceDefinitionsAttachmentChar"/>
          <w:szCs w:val="20"/>
        </w:rPr>
        <w:t xml:space="preserve"> 3</w:t>
      </w:r>
      <w:r w:rsidRPr="00E73C0D">
        <w:rPr>
          <w:rStyle w:val="RefertoSourceDefinitionsAttachmentChar"/>
          <w:szCs w:val="20"/>
        </w:rPr>
        <w:t>)</w:t>
      </w:r>
    </w:p>
    <w:p w14:paraId="25956503" w14:textId="77777777" w:rsidR="00F81FA2" w:rsidRDefault="00F81FA2" w:rsidP="001F377E">
      <w:pPr>
        <w:pStyle w:val="SourcesandRelatedPolicies"/>
      </w:pPr>
    </w:p>
    <w:p w14:paraId="01F24EBD" w14:textId="3FEA9651" w:rsidR="001F377E" w:rsidRDefault="001F377E" w:rsidP="001F377E">
      <w:pPr>
        <w:pStyle w:val="SourcesandRelatedPolicies"/>
      </w:pPr>
      <w:r>
        <w:t>Sources and Related Policies</w:t>
      </w:r>
    </w:p>
    <w:p w14:paraId="0E08BF4F" w14:textId="77777777" w:rsidR="00745EBB" w:rsidRDefault="00745EBB" w:rsidP="001F377E">
      <w:pPr>
        <w:pStyle w:val="SourcesandRelatedPolicies"/>
      </w:pPr>
    </w:p>
    <w:p w14:paraId="4D31DF7D" w14:textId="77777777" w:rsidR="00745EBB" w:rsidRPr="00642ECA" w:rsidRDefault="00745EBB" w:rsidP="00F81FA2">
      <w:pPr>
        <w:pStyle w:val="BodyTextBullet2"/>
      </w:pPr>
      <w:r w:rsidRPr="00642ECA">
        <w:t xml:space="preserve">Department of Education: Child Care Subsidy (CCS): </w:t>
      </w:r>
      <w:hyperlink r:id="rId15" w:history="1">
        <w:r w:rsidRPr="00642ECA">
          <w:rPr>
            <w:rStyle w:val="Hyperlink"/>
            <w:u w:val="none"/>
          </w:rPr>
          <w:t>www.education.gov.au/early-childhood/child-care-subsidy</w:t>
        </w:r>
      </w:hyperlink>
    </w:p>
    <w:p w14:paraId="1BA9691B" w14:textId="1BEF463F" w:rsidR="00745EBB" w:rsidRPr="00642ECA" w:rsidRDefault="00745EBB" w:rsidP="00F81FA2">
      <w:pPr>
        <w:pStyle w:val="BodyTextBullet2"/>
      </w:pPr>
      <w:r w:rsidRPr="00642ECA">
        <w:t xml:space="preserve">The Child Care Provider Handbook: </w:t>
      </w:r>
      <w:hyperlink r:id="rId16" w:history="1">
        <w:r w:rsidRPr="00642ECA">
          <w:rPr>
            <w:rStyle w:val="Hyperlink"/>
            <w:u w:val="none"/>
          </w:rPr>
          <w:t>www.education.gov.au/early-childhood/resources/child-care-provider-handbook</w:t>
        </w:r>
      </w:hyperlink>
    </w:p>
    <w:p w14:paraId="62BF4944" w14:textId="77777777" w:rsidR="001F377E" w:rsidRDefault="001F377E" w:rsidP="001F377E">
      <w:pPr>
        <w:pStyle w:val="BODYTEXTELAA"/>
      </w:pPr>
    </w:p>
    <w:p w14:paraId="187685AB" w14:textId="29EEEE86" w:rsidR="000B1A4F" w:rsidRDefault="001F377E" w:rsidP="001F377E">
      <w:pPr>
        <w:pStyle w:val="BODYTEXTELAA"/>
      </w:pPr>
      <w:r>
        <w:t>RELATED POLICIES</w:t>
      </w:r>
    </w:p>
    <w:p w14:paraId="3F8B5CD7" w14:textId="77777777" w:rsidR="00745EBB" w:rsidRPr="00642ECA" w:rsidRDefault="00745EBB" w:rsidP="00F81FA2">
      <w:pPr>
        <w:pStyle w:val="BodyTextBullet2"/>
      </w:pPr>
      <w:r w:rsidRPr="00642ECA">
        <w:t>Compliments and Complaints</w:t>
      </w:r>
    </w:p>
    <w:p w14:paraId="60756D29" w14:textId="77777777" w:rsidR="00745EBB" w:rsidRPr="00642ECA" w:rsidRDefault="00745EBB" w:rsidP="00F81FA2">
      <w:pPr>
        <w:pStyle w:val="BodyTextBullet2"/>
      </w:pPr>
      <w:r w:rsidRPr="00642ECA">
        <w:t>Delivery and Collection of Children</w:t>
      </w:r>
    </w:p>
    <w:p w14:paraId="13E99B8F" w14:textId="77777777" w:rsidR="00745EBB" w:rsidRPr="00642ECA" w:rsidRDefault="00745EBB" w:rsidP="00F81FA2">
      <w:pPr>
        <w:pStyle w:val="BodyTextBullet2"/>
      </w:pPr>
      <w:r w:rsidRPr="00642ECA">
        <w:t>Enrolment and Orientation</w:t>
      </w:r>
    </w:p>
    <w:p w14:paraId="04017261" w14:textId="77777777" w:rsidR="00745EBB" w:rsidRPr="00642ECA" w:rsidRDefault="00745EBB" w:rsidP="00F81FA2">
      <w:pPr>
        <w:pStyle w:val="BodyTextBullet2"/>
      </w:pPr>
      <w:r w:rsidRPr="00642ECA">
        <w:t>Excursions and Service Events</w:t>
      </w:r>
    </w:p>
    <w:p w14:paraId="468D93E8" w14:textId="77777777" w:rsidR="00745EBB" w:rsidRPr="00642ECA" w:rsidRDefault="00745EBB" w:rsidP="00F81FA2">
      <w:pPr>
        <w:pStyle w:val="BodyTextBullet2"/>
      </w:pPr>
      <w:r w:rsidRPr="00642ECA">
        <w:t>Inclusion and Equity</w:t>
      </w:r>
    </w:p>
    <w:p w14:paraId="40700C9D" w14:textId="77777777" w:rsidR="00745EBB" w:rsidRPr="00642ECA" w:rsidRDefault="00745EBB" w:rsidP="00F81FA2">
      <w:pPr>
        <w:pStyle w:val="BodyTextBullet2"/>
      </w:pPr>
      <w:r w:rsidRPr="00642ECA">
        <w:t>Privacy and Confidentiality</w:t>
      </w:r>
    </w:p>
    <w:p w14:paraId="177C2073" w14:textId="77777777" w:rsidR="000B1A4F" w:rsidRDefault="000B1A4F" w:rsidP="001F377E">
      <w:pPr>
        <w:pStyle w:val="BODYTEXTELAA"/>
      </w:pPr>
    </w:p>
    <w:p w14:paraId="689DCA64" w14:textId="086A5312" w:rsidR="00F81FA2" w:rsidRDefault="00F81FA2">
      <w:pPr>
        <w:rPr>
          <w:rFonts w:ascii="Arial" w:eastAsiaTheme="majorEastAsia" w:hAnsi="Arial" w:cs="Arial"/>
          <w:b/>
          <w:bCs/>
          <w:caps/>
          <w:kern w:val="0"/>
          <w:sz w:val="20"/>
          <w:szCs w:val="20"/>
          <w14:ligatures w14:val="none"/>
        </w:rPr>
      </w:pPr>
      <w:r>
        <w:br w:type="page"/>
      </w:r>
    </w:p>
    <w:p w14:paraId="152B64AB" w14:textId="46F964D3" w:rsidR="001F377E" w:rsidRDefault="001F377E" w:rsidP="001F377E">
      <w:pPr>
        <w:pStyle w:val="Evaluation"/>
      </w:pPr>
      <w:r>
        <w:lastRenderedPageBreak/>
        <w:t>Evaluation</w:t>
      </w:r>
    </w:p>
    <w:p w14:paraId="3CC1A62C" w14:textId="77777777" w:rsidR="001F377E" w:rsidRDefault="001F377E" w:rsidP="001F377E">
      <w:pPr>
        <w:pStyle w:val="Evaluation"/>
      </w:pPr>
    </w:p>
    <w:p w14:paraId="16FDF3B1" w14:textId="458480DF" w:rsidR="00745EBB" w:rsidRPr="00E73C0D" w:rsidRDefault="00745EBB" w:rsidP="00745EBB">
      <w:pPr>
        <w:pStyle w:val="BODYTEXTELAA"/>
      </w:pPr>
      <w:proofErr w:type="gramStart"/>
      <w:r w:rsidRPr="00E73C0D">
        <w:t>In order to</w:t>
      </w:r>
      <w:proofErr w:type="gramEnd"/>
      <w:r w:rsidRPr="00E73C0D">
        <w:t xml:space="preserve"> assess whether the values and purposes of the policy have been achieved, the </w:t>
      </w:r>
      <w:r w:rsidR="00642ECA">
        <w:t>C</w:t>
      </w:r>
      <w:r>
        <w:t xml:space="preserve">ommittee of </w:t>
      </w:r>
      <w:r w:rsidR="00642ECA">
        <w:t>M</w:t>
      </w:r>
      <w:r>
        <w:t xml:space="preserve">anagement of Balwyn Community Centre </w:t>
      </w:r>
      <w:r w:rsidRPr="00E73C0D">
        <w:t>will:</w:t>
      </w:r>
    </w:p>
    <w:p w14:paraId="277A9515" w14:textId="77777777" w:rsidR="00745EBB" w:rsidRPr="00642ECA" w:rsidRDefault="00745EBB" w:rsidP="00F81FA2">
      <w:pPr>
        <w:pStyle w:val="BodyTextBullet2"/>
      </w:pPr>
      <w:r w:rsidRPr="00642ECA">
        <w:t>regularly seek feedback from everyone affected by the policy regarding its effectiveness, particularly in relation to affordability, flexibility of payment options and procedures for the collection of fees</w:t>
      </w:r>
    </w:p>
    <w:p w14:paraId="24B620EB" w14:textId="77777777" w:rsidR="00745EBB" w:rsidRPr="00642ECA" w:rsidRDefault="00745EBB" w:rsidP="00F81FA2">
      <w:pPr>
        <w:pStyle w:val="BodyTextBullet2"/>
      </w:pPr>
      <w:r w:rsidRPr="00642ECA">
        <w:t>monitor the implementation, compliance, complaints and incidents in relation to this policy</w:t>
      </w:r>
    </w:p>
    <w:p w14:paraId="7A19AC7D" w14:textId="77777777" w:rsidR="00745EBB" w:rsidRPr="00642ECA" w:rsidRDefault="00745EBB" w:rsidP="00F81FA2">
      <w:pPr>
        <w:pStyle w:val="BodyTextBullet2"/>
      </w:pPr>
      <w:r w:rsidRPr="00642ECA">
        <w:t>monitor the number of families/children excluded from the service because of their inability to pay fees</w:t>
      </w:r>
    </w:p>
    <w:p w14:paraId="45FB1E70" w14:textId="77777777" w:rsidR="00745EBB" w:rsidRPr="00642ECA" w:rsidRDefault="00745EBB" w:rsidP="00F81FA2">
      <w:pPr>
        <w:pStyle w:val="BodyTextBullet2"/>
      </w:pPr>
      <w:r w:rsidRPr="00642ECA">
        <w:t>keep the policy up to date with current legislation, research, policy and best practice</w:t>
      </w:r>
    </w:p>
    <w:p w14:paraId="4DCB7F3C" w14:textId="77777777" w:rsidR="00745EBB" w:rsidRPr="00642ECA" w:rsidRDefault="00745EBB" w:rsidP="00F81FA2">
      <w:pPr>
        <w:pStyle w:val="BodyTextBullet2"/>
      </w:pPr>
      <w:r w:rsidRPr="00642ECA">
        <w:t>revise the policy and procedures as part of the service’s policy review cycle, or as required</w:t>
      </w:r>
    </w:p>
    <w:p w14:paraId="12DD04C1" w14:textId="77777777" w:rsidR="00745EBB" w:rsidRPr="00642ECA" w:rsidRDefault="00745EBB" w:rsidP="00F81FA2">
      <w:pPr>
        <w:pStyle w:val="BodyTextBullet2"/>
      </w:pPr>
      <w:r w:rsidRPr="00642ECA">
        <w:t xml:space="preserve">notifying all stakeholders affected by this policy at least 14 days before making any significant changes to this policy or its procedures, unless a lesser period is necessary due to risk </w:t>
      </w:r>
      <w:r w:rsidRPr="00642ECA">
        <w:rPr>
          <w:rStyle w:val="RegulationLawChar"/>
          <w:rFonts w:ascii="Arial" w:hAnsi="Arial"/>
          <w:szCs w:val="20"/>
        </w:rPr>
        <w:t>(Regulation 172 (2))</w:t>
      </w:r>
    </w:p>
    <w:p w14:paraId="2CA61190" w14:textId="77777777" w:rsidR="000B1A4F" w:rsidRDefault="000B1A4F" w:rsidP="001F377E">
      <w:pPr>
        <w:pStyle w:val="Evaluation"/>
      </w:pPr>
    </w:p>
    <w:p w14:paraId="6C643325" w14:textId="77777777" w:rsidR="001F377E" w:rsidRDefault="001F377E" w:rsidP="001F377E">
      <w:pPr>
        <w:pStyle w:val="AttachmentsPolicy"/>
      </w:pPr>
      <w:r w:rsidRPr="001B0408">
        <w:t>Attachments</w:t>
      </w:r>
    </w:p>
    <w:p w14:paraId="293E937B" w14:textId="77777777" w:rsidR="00745EBB" w:rsidRDefault="00745EBB" w:rsidP="001F377E">
      <w:pPr>
        <w:pStyle w:val="AttachmentsPolicy"/>
      </w:pPr>
    </w:p>
    <w:p w14:paraId="2070E591" w14:textId="77777777" w:rsidR="00745EBB" w:rsidRPr="00642ECA" w:rsidRDefault="00745EBB" w:rsidP="00F81FA2">
      <w:pPr>
        <w:pStyle w:val="BodyTextBullet2"/>
      </w:pPr>
      <w:r w:rsidRPr="00642ECA">
        <w:t>Attachment 1: Fee information for families</w:t>
      </w:r>
    </w:p>
    <w:p w14:paraId="2623BC13" w14:textId="6FCBF5E5" w:rsidR="00745EBB" w:rsidRPr="00642ECA" w:rsidRDefault="00745EBB" w:rsidP="00F81FA2">
      <w:pPr>
        <w:pStyle w:val="BodyTextBullet2"/>
      </w:pPr>
      <w:r w:rsidRPr="00642ECA">
        <w:t xml:space="preserve">Attachment 2: </w:t>
      </w:r>
      <w:r w:rsidR="00642ECA">
        <w:t>Complying Written Agreement</w:t>
      </w:r>
    </w:p>
    <w:p w14:paraId="43F2FAEC" w14:textId="77777777" w:rsidR="00745EBB" w:rsidRPr="00642ECA" w:rsidRDefault="00745EBB" w:rsidP="00F81FA2">
      <w:pPr>
        <w:pStyle w:val="BodyTextBullet2"/>
      </w:pPr>
      <w:r w:rsidRPr="00642ECA">
        <w:t>Attachment 3: Fee Schedule</w:t>
      </w:r>
    </w:p>
    <w:p w14:paraId="5B0B0C0C" w14:textId="77777777" w:rsidR="001F377E" w:rsidRDefault="001F377E" w:rsidP="001F377E">
      <w:pPr>
        <w:pStyle w:val="AttachmentsPolicy"/>
      </w:pPr>
    </w:p>
    <w:p w14:paraId="44013223" w14:textId="501FE9ED" w:rsidR="001F377E" w:rsidRPr="001B0408" w:rsidRDefault="001F377E" w:rsidP="001F377E">
      <w:pPr>
        <w:pStyle w:val="Authorisation"/>
      </w:pPr>
      <w:r w:rsidRPr="001B0408">
        <w:t>Authorisation</w:t>
      </w:r>
    </w:p>
    <w:p w14:paraId="7CED3B5B" w14:textId="77777777" w:rsidR="001F377E" w:rsidRDefault="001F377E" w:rsidP="001F377E">
      <w:pPr>
        <w:pStyle w:val="BODYTEXTELAA"/>
      </w:pPr>
    </w:p>
    <w:p w14:paraId="340B1FAD" w14:textId="7DB1EDF4" w:rsidR="001F377E" w:rsidRDefault="001F377E" w:rsidP="001F377E">
      <w:pPr>
        <w:pStyle w:val="BODYTEXTELAA"/>
      </w:pPr>
      <w:r w:rsidRPr="001B0408">
        <w:t xml:space="preserve">This policy was adopted by the </w:t>
      </w:r>
      <w:r>
        <w:t>Committee of Management o</w:t>
      </w:r>
      <w:r w:rsidRPr="001B0408">
        <w:t xml:space="preserve">f </w:t>
      </w:r>
      <w:sdt>
        <w:sdtPr>
          <w:alias w:val="Company"/>
          <w:tag w:val=""/>
          <w:id w:val="1918514725"/>
          <w:placeholder>
            <w:docPart w:val="9CADEC8B8B1048B89A93A5D403B53FAB"/>
          </w:placeholder>
          <w:dataBinding w:prefixMappings="xmlns:ns0='http://schemas.openxmlformats.org/officeDocument/2006/extended-properties' " w:xpath="/ns0:Properties[1]/ns0:Company[1]" w:storeItemID="{6668398D-A668-4E3E-A5EB-62B293D839F1}"/>
          <w:text/>
        </w:sdtPr>
        <w:sdtContent>
          <w:r>
            <w:t>Balwyn Community Centre</w:t>
          </w:r>
        </w:sdtContent>
      </w:sdt>
      <w:r w:rsidRPr="001B0408">
        <w:t xml:space="preserve"> on</w:t>
      </w:r>
      <w:r>
        <w:t xml:space="preserve"> </w:t>
      </w:r>
      <w:r w:rsidR="002619D5">
        <w:rPr>
          <w:highlight w:val="yellow"/>
        </w:rPr>
        <w:t>3</w:t>
      </w:r>
      <w:r w:rsidR="00AB6270">
        <w:rPr>
          <w:highlight w:val="yellow"/>
        </w:rPr>
        <w:t>0 September 2023</w:t>
      </w:r>
    </w:p>
    <w:p w14:paraId="56D0419E" w14:textId="77777777" w:rsidR="001F377E" w:rsidRPr="002B136B" w:rsidRDefault="001F377E" w:rsidP="001F377E">
      <w:pPr>
        <w:pStyle w:val="BODYTEXTELAA"/>
      </w:pPr>
    </w:p>
    <w:p w14:paraId="29CAEF04" w14:textId="62BC6473" w:rsidR="001F377E" w:rsidRDefault="001F377E" w:rsidP="001F377E">
      <w:pPr>
        <w:pStyle w:val="BODYTEXTELAA"/>
      </w:pPr>
      <w:r w:rsidRPr="001B0408">
        <w:t xml:space="preserve">REVIEW DATE: </w:t>
      </w:r>
      <w:r w:rsidR="00AB6270">
        <w:rPr>
          <w:highlight w:val="yellow"/>
        </w:rPr>
        <w:t>September 2026</w:t>
      </w:r>
    </w:p>
    <w:p w14:paraId="3E916F36" w14:textId="77777777" w:rsidR="001F377E" w:rsidRDefault="001F377E" w:rsidP="009F0CFF">
      <w:pPr>
        <w:pStyle w:val="BodyTextBullet1"/>
      </w:pPr>
    </w:p>
    <w:p w14:paraId="69555AE8" w14:textId="77777777" w:rsidR="001F377E" w:rsidRDefault="001F377E" w:rsidP="009F0CFF">
      <w:pPr>
        <w:pStyle w:val="BodyTextBullet1"/>
      </w:pPr>
    </w:p>
    <w:p w14:paraId="6EED9164" w14:textId="77777777" w:rsidR="001F377E" w:rsidRDefault="001F377E" w:rsidP="009F0CFF">
      <w:pPr>
        <w:pStyle w:val="BodyTextBullet1"/>
      </w:pPr>
    </w:p>
    <w:p w14:paraId="447EB83A" w14:textId="77777777" w:rsidR="001F377E" w:rsidRDefault="001F377E" w:rsidP="009F0CFF">
      <w:pPr>
        <w:pStyle w:val="BodyTextBullet1"/>
      </w:pPr>
    </w:p>
    <w:p w14:paraId="40BE82DC" w14:textId="77777777" w:rsidR="001F377E" w:rsidRDefault="001F377E" w:rsidP="009F0CFF">
      <w:pPr>
        <w:pStyle w:val="BodyTextBullet1"/>
      </w:pPr>
    </w:p>
    <w:p w14:paraId="43BBCE7C" w14:textId="77777777" w:rsidR="001F377E" w:rsidRDefault="001F377E" w:rsidP="009F0CFF">
      <w:pPr>
        <w:pStyle w:val="BodyTextBullet1"/>
      </w:pPr>
    </w:p>
    <w:p w14:paraId="6B97653B" w14:textId="77777777" w:rsidR="00F81FA2" w:rsidRDefault="00F81FA2" w:rsidP="009F0CFF">
      <w:pPr>
        <w:pStyle w:val="BodyTextBullet1"/>
      </w:pPr>
    </w:p>
    <w:p w14:paraId="48935C60" w14:textId="77777777" w:rsidR="00F81FA2" w:rsidRDefault="00F81FA2" w:rsidP="009F0CFF">
      <w:pPr>
        <w:pStyle w:val="BodyTextBullet1"/>
      </w:pPr>
    </w:p>
    <w:p w14:paraId="6A04611B" w14:textId="77777777" w:rsidR="00F81FA2" w:rsidRDefault="00F81FA2" w:rsidP="009F0CFF">
      <w:pPr>
        <w:pStyle w:val="BodyTextBullet1"/>
      </w:pPr>
    </w:p>
    <w:p w14:paraId="4EEBB715" w14:textId="77777777" w:rsidR="00F81FA2" w:rsidRDefault="00F81FA2" w:rsidP="009F0CFF">
      <w:pPr>
        <w:pStyle w:val="BodyTextBullet1"/>
      </w:pPr>
    </w:p>
    <w:p w14:paraId="5643BBC6" w14:textId="77777777" w:rsidR="00F81FA2" w:rsidRDefault="00F81FA2" w:rsidP="009F0CFF">
      <w:pPr>
        <w:pStyle w:val="BodyTextBullet1"/>
      </w:pPr>
    </w:p>
    <w:p w14:paraId="0B18D56C" w14:textId="77777777" w:rsidR="00F81FA2" w:rsidRDefault="00F81FA2" w:rsidP="009F0CFF">
      <w:pPr>
        <w:pStyle w:val="BodyTextBullet1"/>
      </w:pPr>
    </w:p>
    <w:p w14:paraId="35D86472" w14:textId="77777777" w:rsidR="00F81FA2" w:rsidRDefault="00F81FA2" w:rsidP="009F0CFF">
      <w:pPr>
        <w:pStyle w:val="BodyTextBullet1"/>
      </w:pPr>
    </w:p>
    <w:p w14:paraId="07AFCE61" w14:textId="77777777" w:rsidR="00F81FA2" w:rsidRDefault="00F81FA2" w:rsidP="009F0CFF">
      <w:pPr>
        <w:pStyle w:val="BodyTextBullet1"/>
      </w:pPr>
    </w:p>
    <w:p w14:paraId="06BD3504" w14:textId="77777777" w:rsidR="00F81FA2" w:rsidRDefault="00F81FA2" w:rsidP="009F0CFF">
      <w:pPr>
        <w:pStyle w:val="BodyTextBullet1"/>
      </w:pPr>
    </w:p>
    <w:p w14:paraId="6E86AEEC" w14:textId="77777777" w:rsidR="00F81FA2" w:rsidRDefault="00F81FA2" w:rsidP="009F0CFF">
      <w:pPr>
        <w:pStyle w:val="BodyTextBullet1"/>
      </w:pPr>
    </w:p>
    <w:p w14:paraId="30CDFB0F" w14:textId="77777777" w:rsidR="00F81FA2" w:rsidRDefault="00F81FA2" w:rsidP="009F0CFF">
      <w:pPr>
        <w:pStyle w:val="BodyTextBullet1"/>
      </w:pPr>
    </w:p>
    <w:p w14:paraId="52EC17BD" w14:textId="77777777" w:rsidR="00F81FA2" w:rsidRDefault="00F81FA2" w:rsidP="009F0CFF">
      <w:pPr>
        <w:pStyle w:val="BodyTextBullet1"/>
      </w:pPr>
    </w:p>
    <w:p w14:paraId="2A0C879C" w14:textId="77777777" w:rsidR="00F81FA2" w:rsidRDefault="00F81FA2" w:rsidP="009F0CFF">
      <w:pPr>
        <w:pStyle w:val="BodyTextBullet1"/>
      </w:pPr>
    </w:p>
    <w:p w14:paraId="513908DC" w14:textId="77777777" w:rsidR="00F81FA2" w:rsidRDefault="00F81FA2" w:rsidP="009F0CFF">
      <w:pPr>
        <w:pStyle w:val="BodyTextBullet1"/>
      </w:pPr>
    </w:p>
    <w:p w14:paraId="22C045C7" w14:textId="77777777" w:rsidR="00F81FA2" w:rsidRDefault="00F81FA2" w:rsidP="009F0CFF">
      <w:pPr>
        <w:pStyle w:val="BodyTextBullet1"/>
      </w:pPr>
    </w:p>
    <w:p w14:paraId="2412C7FA" w14:textId="77777777" w:rsidR="009D3916" w:rsidRDefault="00745EBB" w:rsidP="00745EBB">
      <w:pPr>
        <w:pStyle w:val="AttachmentsAttachments"/>
      </w:pPr>
      <w:r>
        <w:lastRenderedPageBreak/>
        <w:t xml:space="preserve">Attachment 1. </w:t>
      </w:r>
    </w:p>
    <w:p w14:paraId="6313E96D" w14:textId="19479E7D" w:rsidR="00745EBB" w:rsidRDefault="00745EBB" w:rsidP="009D3916">
      <w:pPr>
        <w:pStyle w:val="AttachmentsAttachments"/>
      </w:pPr>
      <w:r>
        <w:t>fee information for FAMILIES</w:t>
      </w:r>
    </w:p>
    <w:p w14:paraId="3C1C4B23" w14:textId="77777777" w:rsidR="009D3916" w:rsidRDefault="009D3916" w:rsidP="009D3916">
      <w:pPr>
        <w:pStyle w:val="AttachmentsAttachments"/>
      </w:pPr>
    </w:p>
    <w:p w14:paraId="0DEEF09D" w14:textId="46F30ADD" w:rsidR="00745EBB" w:rsidRPr="00125E82" w:rsidRDefault="00000000" w:rsidP="00745EBB">
      <w:pPr>
        <w:rPr>
          <w:rFonts w:ascii="Arial" w:hAnsi="Arial" w:cs="Arial"/>
          <w:sz w:val="20"/>
          <w:szCs w:val="20"/>
        </w:rPr>
      </w:pPr>
      <w:sdt>
        <w:sdtPr>
          <w:rPr>
            <w:rFonts w:ascii="Arial" w:hAnsi="Arial" w:cs="Arial"/>
            <w:sz w:val="20"/>
            <w:szCs w:val="20"/>
          </w:rPr>
          <w:alias w:val="Company"/>
          <w:tag w:val=""/>
          <w:id w:val="-834302884"/>
          <w:placeholder>
            <w:docPart w:val="BD2FBD33567F454EA0FEEBD113A78541"/>
          </w:placeholder>
          <w:dataBinding w:prefixMappings="xmlns:ns0='http://schemas.openxmlformats.org/officeDocument/2006/extended-properties' " w:xpath="/ns0:Properties[1]/ns0:Company[1]" w:storeItemID="{6668398D-A668-4E3E-A5EB-62B293D839F1}"/>
          <w:text/>
        </w:sdtPr>
        <w:sdtContent>
          <w:r w:rsidR="00745EBB">
            <w:rPr>
              <w:rFonts w:ascii="Arial" w:hAnsi="Arial" w:cs="Arial"/>
              <w:sz w:val="20"/>
              <w:szCs w:val="20"/>
            </w:rPr>
            <w:t>Balwyn Community Centre</w:t>
          </w:r>
        </w:sdtContent>
      </w:sdt>
      <w:r w:rsidR="00745EBB" w:rsidRPr="00125E82">
        <w:rPr>
          <w:rFonts w:ascii="Arial" w:hAnsi="Arial" w:cs="Arial"/>
          <w:sz w:val="20"/>
          <w:szCs w:val="20"/>
        </w:rPr>
        <w:t xml:space="preserve"> 202</w:t>
      </w:r>
      <w:r w:rsidR="00693B7B">
        <w:rPr>
          <w:rFonts w:ascii="Arial" w:hAnsi="Arial" w:cs="Arial"/>
          <w:sz w:val="20"/>
          <w:szCs w:val="20"/>
        </w:rPr>
        <w:t>5</w:t>
      </w:r>
    </w:p>
    <w:p w14:paraId="402B8FB3" w14:textId="128475CE" w:rsidR="00745EBB" w:rsidRPr="009D3916" w:rsidRDefault="00745EBB" w:rsidP="00F81FA2">
      <w:pPr>
        <w:pStyle w:val="BodyTextBullet2"/>
      </w:pPr>
      <w:r w:rsidRPr="009D3916">
        <w:t>General information</w:t>
      </w:r>
    </w:p>
    <w:p w14:paraId="6234AE07" w14:textId="2F67ADC3" w:rsidR="00745EBB" w:rsidRPr="001E354F" w:rsidRDefault="00745EBB" w:rsidP="00745EBB">
      <w:pPr>
        <w:rPr>
          <w:rFonts w:ascii="Arial" w:hAnsi="Arial" w:cs="Arial"/>
          <w:sz w:val="20"/>
          <w:szCs w:val="20"/>
        </w:rPr>
      </w:pPr>
      <w:r w:rsidRPr="001E354F">
        <w:rPr>
          <w:rFonts w:ascii="Arial" w:hAnsi="Arial" w:cs="Arial"/>
          <w:sz w:val="20"/>
          <w:szCs w:val="20"/>
        </w:rPr>
        <w:t>B</w:t>
      </w:r>
      <w:r>
        <w:rPr>
          <w:rFonts w:ascii="Arial" w:hAnsi="Arial" w:cs="Arial"/>
          <w:sz w:val="20"/>
          <w:szCs w:val="20"/>
        </w:rPr>
        <w:t xml:space="preserve">alwyn </w:t>
      </w:r>
      <w:r w:rsidRPr="001E354F">
        <w:rPr>
          <w:rFonts w:ascii="Arial" w:hAnsi="Arial" w:cs="Arial"/>
          <w:sz w:val="20"/>
          <w:szCs w:val="20"/>
        </w:rPr>
        <w:t xml:space="preserve">Community Centre abides by the </w:t>
      </w:r>
      <w:r w:rsidRPr="001E354F">
        <w:rPr>
          <w:rStyle w:val="RegulationLawChar"/>
          <w:rFonts w:ascii="Arial" w:hAnsi="Arial"/>
          <w:szCs w:val="20"/>
        </w:rPr>
        <w:t xml:space="preserve">Family Assistance Legislation Amendment (Jobs for Families Child Care Package) Act 2017 </w:t>
      </w:r>
      <w:r w:rsidRPr="001E354F">
        <w:rPr>
          <w:rStyle w:val="RefertoSourceDefinitionsAttachmentChar"/>
          <w:rFonts w:ascii="Arial" w:hAnsi="Arial"/>
          <w:szCs w:val="20"/>
        </w:rPr>
        <w:t>(refer to Legislation and standards).</w:t>
      </w:r>
      <w:r w:rsidRPr="001E354F">
        <w:rPr>
          <w:rFonts w:ascii="Arial" w:hAnsi="Arial" w:cs="Arial"/>
          <w:sz w:val="20"/>
          <w:szCs w:val="20"/>
        </w:rPr>
        <w:t xml:space="preserve"> The Child Care Subsidy helps by assisting families with their </w:t>
      </w:r>
      <w:proofErr w:type="gramStart"/>
      <w:r w:rsidRPr="001E354F">
        <w:rPr>
          <w:rFonts w:ascii="Arial" w:hAnsi="Arial" w:cs="Arial"/>
          <w:sz w:val="20"/>
          <w:szCs w:val="20"/>
        </w:rPr>
        <w:t>child care</w:t>
      </w:r>
      <w:proofErr w:type="gramEnd"/>
      <w:r w:rsidRPr="001E354F">
        <w:rPr>
          <w:rFonts w:ascii="Arial" w:hAnsi="Arial" w:cs="Arial"/>
          <w:sz w:val="20"/>
          <w:szCs w:val="20"/>
        </w:rPr>
        <w:t xml:space="preserve"> fees and provides greater assistance to low and middle-income families.  The Child Care Safety Net provides families and services extra support if they are vulnerable and disadvantaged or located in a regional or remote community. </w:t>
      </w:r>
    </w:p>
    <w:p w14:paraId="1A0520E1" w14:textId="77777777" w:rsidR="00745EBB" w:rsidRDefault="00745EBB" w:rsidP="00745EBB">
      <w:pPr>
        <w:pStyle w:val="attachment1bulletpoints"/>
      </w:pPr>
    </w:p>
    <w:tbl>
      <w:tblPr>
        <w:tblStyle w:val="TableGridLight"/>
        <w:tblW w:w="9497" w:type="dxa"/>
        <w:tblInd w:w="137" w:type="dxa"/>
        <w:tblLook w:val="04A0" w:firstRow="1" w:lastRow="0" w:firstColumn="1" w:lastColumn="0" w:noHBand="0" w:noVBand="1"/>
      </w:tblPr>
      <w:tblGrid>
        <w:gridCol w:w="4393"/>
        <w:gridCol w:w="5104"/>
      </w:tblGrid>
      <w:tr w:rsidR="00745EBB" w14:paraId="5982E21E" w14:textId="77777777" w:rsidTr="007C4D85">
        <w:tc>
          <w:tcPr>
            <w:tcW w:w="4393" w:type="dxa"/>
          </w:tcPr>
          <w:p w14:paraId="51CB2583" w14:textId="77777777" w:rsidR="00745EBB" w:rsidRPr="00E341F1" w:rsidRDefault="00745EBB" w:rsidP="00490585">
            <w:pPr>
              <w:pStyle w:val="attachment1bulletpoints"/>
              <w:rPr>
                <w:rFonts w:ascii="Arial" w:hAnsi="Arial" w:cs="Arial"/>
              </w:rPr>
            </w:pPr>
            <w:r w:rsidRPr="00E341F1">
              <w:rPr>
                <w:rFonts w:ascii="Arial" w:hAnsi="Arial" w:cs="Arial"/>
              </w:rPr>
              <w:t>Hours of operation</w:t>
            </w:r>
          </w:p>
        </w:tc>
        <w:tc>
          <w:tcPr>
            <w:tcW w:w="5104" w:type="dxa"/>
            <w:shd w:val="clear" w:color="auto" w:fill="FF0000"/>
          </w:tcPr>
          <w:p w14:paraId="191C25AF" w14:textId="58ED2701" w:rsidR="00745EBB" w:rsidRDefault="003C2EE3" w:rsidP="00490585">
            <w:pPr>
              <w:pStyle w:val="attachment1bulletpoints"/>
              <w:ind w:left="0"/>
              <w:rPr>
                <w:rFonts w:ascii="Arial" w:hAnsi="Arial" w:cs="Arial"/>
              </w:rPr>
            </w:pPr>
            <w:r>
              <w:rPr>
                <w:rFonts w:ascii="Arial" w:hAnsi="Arial" w:cs="Arial"/>
              </w:rPr>
              <w:t xml:space="preserve">Session 1: </w:t>
            </w:r>
            <w:r w:rsidR="00A16577">
              <w:rPr>
                <w:rFonts w:ascii="Arial" w:hAnsi="Arial" w:cs="Arial"/>
              </w:rPr>
              <w:t>9.00am-3.00pm (Monday - Friday)</w:t>
            </w:r>
          </w:p>
          <w:p w14:paraId="6677E2EC" w14:textId="4A329FE3" w:rsidR="00745EBB" w:rsidRDefault="00A16577" w:rsidP="00490585">
            <w:pPr>
              <w:pStyle w:val="attachment1bulletpoints"/>
              <w:ind w:left="0"/>
              <w:rPr>
                <w:rFonts w:ascii="Arial" w:hAnsi="Arial" w:cs="Arial"/>
              </w:rPr>
            </w:pPr>
            <w:r>
              <w:rPr>
                <w:rFonts w:ascii="Arial" w:hAnsi="Arial" w:cs="Arial"/>
              </w:rPr>
              <w:t xml:space="preserve">Session 2: </w:t>
            </w:r>
            <w:r w:rsidR="00AB6B8D">
              <w:rPr>
                <w:rFonts w:ascii="Arial" w:hAnsi="Arial" w:cs="Arial"/>
              </w:rPr>
              <w:t>9.00am-4.00pm (Monday - Friday)</w:t>
            </w:r>
          </w:p>
          <w:p w14:paraId="67DE62D8" w14:textId="7EB09FE1" w:rsidR="00A16577" w:rsidRPr="00E341F1" w:rsidRDefault="00A16577" w:rsidP="00490585">
            <w:pPr>
              <w:pStyle w:val="attachment1bulletpoints"/>
              <w:ind w:left="0"/>
              <w:rPr>
                <w:rFonts w:ascii="Arial" w:hAnsi="Arial" w:cs="Arial"/>
              </w:rPr>
            </w:pPr>
          </w:p>
        </w:tc>
      </w:tr>
      <w:tr w:rsidR="00745EBB" w14:paraId="26B14D0E" w14:textId="77777777" w:rsidTr="007C4D85">
        <w:tc>
          <w:tcPr>
            <w:tcW w:w="4393" w:type="dxa"/>
          </w:tcPr>
          <w:p w14:paraId="0D297716" w14:textId="77777777" w:rsidR="00745EBB" w:rsidRPr="001E354F" w:rsidRDefault="00745EBB" w:rsidP="00490585">
            <w:pPr>
              <w:pStyle w:val="attachment1bulletpoints"/>
              <w:rPr>
                <w:rFonts w:ascii="Arial" w:hAnsi="Arial" w:cs="Arial"/>
              </w:rPr>
            </w:pPr>
            <w:r w:rsidRPr="001E354F">
              <w:rPr>
                <w:rFonts w:ascii="Arial" w:hAnsi="Arial" w:cs="Arial"/>
              </w:rPr>
              <w:t xml:space="preserve">Planned Closures </w:t>
            </w:r>
          </w:p>
        </w:tc>
        <w:tc>
          <w:tcPr>
            <w:tcW w:w="5104" w:type="dxa"/>
            <w:shd w:val="clear" w:color="auto" w:fill="FF0000"/>
          </w:tcPr>
          <w:p w14:paraId="0ACA46D6" w14:textId="33B5F31C" w:rsidR="00745EBB" w:rsidRPr="001E354F" w:rsidRDefault="00745EBB" w:rsidP="005675A8">
            <w:pPr>
              <w:pStyle w:val="attachment1bulletpoints"/>
              <w:numPr>
                <w:ilvl w:val="0"/>
                <w:numId w:val="24"/>
              </w:numPr>
              <w:rPr>
                <w:rFonts w:ascii="Arial" w:hAnsi="Arial" w:cs="Arial"/>
              </w:rPr>
            </w:pPr>
            <w:r w:rsidRPr="001E354F">
              <w:rPr>
                <w:rFonts w:ascii="Arial" w:hAnsi="Arial" w:cs="Arial"/>
              </w:rPr>
              <w:t>All gazetted public holidays</w:t>
            </w:r>
          </w:p>
          <w:p w14:paraId="0BFD38D3" w14:textId="08366950" w:rsidR="00745EBB" w:rsidRDefault="005675A8" w:rsidP="005675A8">
            <w:pPr>
              <w:pStyle w:val="attachment1bulletpoints"/>
              <w:numPr>
                <w:ilvl w:val="0"/>
                <w:numId w:val="24"/>
              </w:numPr>
              <w:rPr>
                <w:rFonts w:ascii="Arial" w:hAnsi="Arial" w:cs="Arial"/>
              </w:rPr>
            </w:pPr>
            <w:r>
              <w:rPr>
                <w:rFonts w:ascii="Arial" w:hAnsi="Arial" w:cs="Arial"/>
              </w:rPr>
              <w:t xml:space="preserve">4 </w:t>
            </w:r>
            <w:r w:rsidR="00745EBB" w:rsidRPr="001E354F">
              <w:rPr>
                <w:rFonts w:ascii="Arial" w:hAnsi="Arial" w:cs="Arial"/>
              </w:rPr>
              <w:t>weeks over the Christmas and New Year period</w:t>
            </w:r>
          </w:p>
          <w:p w14:paraId="0D1FBF4D" w14:textId="0F6CB305" w:rsidR="005675A8" w:rsidRDefault="005675A8" w:rsidP="005675A8">
            <w:pPr>
              <w:pStyle w:val="attachment1bulletpoints"/>
              <w:numPr>
                <w:ilvl w:val="0"/>
                <w:numId w:val="24"/>
              </w:numPr>
              <w:rPr>
                <w:rFonts w:ascii="Arial" w:hAnsi="Arial" w:cs="Arial"/>
              </w:rPr>
            </w:pPr>
            <w:r>
              <w:rPr>
                <w:rFonts w:ascii="Arial" w:hAnsi="Arial" w:cs="Arial"/>
              </w:rPr>
              <w:t>School holiday periods as per Victorian Department of Education</w:t>
            </w:r>
          </w:p>
          <w:p w14:paraId="0D0C29EE" w14:textId="77777777" w:rsidR="009D3916" w:rsidRPr="001E354F" w:rsidRDefault="009D3916" w:rsidP="009D3916">
            <w:pPr>
              <w:pStyle w:val="attachment1bulletpoints"/>
              <w:ind w:left="183"/>
              <w:rPr>
                <w:rFonts w:ascii="Arial" w:hAnsi="Arial" w:cs="Arial"/>
              </w:rPr>
            </w:pPr>
          </w:p>
        </w:tc>
      </w:tr>
    </w:tbl>
    <w:p w14:paraId="7AE5D166" w14:textId="77777777" w:rsidR="00745EBB" w:rsidRPr="00F11149" w:rsidRDefault="00745EBB" w:rsidP="00745EBB">
      <w:pPr>
        <w:pStyle w:val="attachment1bulletpoints"/>
        <w:rPr>
          <w:b/>
          <w:bCs/>
        </w:rPr>
      </w:pPr>
    </w:p>
    <w:p w14:paraId="3CFD55A9" w14:textId="336B937D" w:rsidR="00745EBB" w:rsidRPr="00F11149" w:rsidRDefault="00745EBB" w:rsidP="00F81FA2">
      <w:pPr>
        <w:pStyle w:val="BodyTextBullet2"/>
      </w:pPr>
      <w:r w:rsidRPr="00F11149">
        <w:t>How fees are set</w:t>
      </w:r>
    </w:p>
    <w:p w14:paraId="5DCC1773" w14:textId="1951DD05" w:rsidR="00745EBB" w:rsidRPr="001E354F" w:rsidRDefault="00745EBB" w:rsidP="00745EBB">
      <w:pPr>
        <w:pStyle w:val="BodyTextattachment"/>
        <w:ind w:left="0"/>
        <w:rPr>
          <w:rFonts w:ascii="Arial" w:hAnsi="Arial" w:cs="Arial"/>
          <w:szCs w:val="20"/>
        </w:rPr>
      </w:pPr>
      <w:r w:rsidRPr="001E354F">
        <w:rPr>
          <w:rFonts w:ascii="Arial" w:hAnsi="Arial" w:cs="Arial"/>
          <w:szCs w:val="20"/>
        </w:rPr>
        <w:t xml:space="preserve">As part of the budget development process, </w:t>
      </w:r>
      <w:sdt>
        <w:sdtPr>
          <w:rPr>
            <w:rFonts w:ascii="Arial" w:hAnsi="Arial" w:cs="Arial"/>
            <w:szCs w:val="20"/>
          </w:rPr>
          <w:alias w:val="Company"/>
          <w:tag w:val=""/>
          <w:id w:val="537093752"/>
          <w:placeholder>
            <w:docPart w:val="85CDACBF3A744071B62312F8B14DE468"/>
          </w:placeholder>
          <w:dataBinding w:prefixMappings="xmlns:ns0='http://schemas.openxmlformats.org/officeDocument/2006/extended-properties' " w:xpath="/ns0:Properties[1]/ns0:Company[1]" w:storeItemID="{6668398D-A668-4E3E-A5EB-62B293D839F1}"/>
          <w:text/>
        </w:sdtPr>
        <w:sdtContent>
          <w:r>
            <w:rPr>
              <w:rFonts w:ascii="Arial" w:hAnsi="Arial" w:cs="Arial"/>
              <w:szCs w:val="20"/>
            </w:rPr>
            <w:t>Balwyn Community Centre</w:t>
          </w:r>
        </w:sdtContent>
      </w:sdt>
      <w:r w:rsidRPr="001E354F">
        <w:rPr>
          <w:rFonts w:ascii="Arial" w:hAnsi="Arial" w:cs="Arial"/>
          <w:szCs w:val="20"/>
        </w:rPr>
        <w:t xml:space="preserve"> sets fees each year for the programs of the service, taking into consideration:</w:t>
      </w:r>
    </w:p>
    <w:p w14:paraId="79AC758F" w14:textId="77777777" w:rsidR="00745EBB" w:rsidRPr="001E354F" w:rsidRDefault="00745EBB" w:rsidP="00745EBB">
      <w:pPr>
        <w:pStyle w:val="TableAttachmentTextBullet2"/>
        <w:rPr>
          <w:rFonts w:ascii="Arial" w:hAnsi="Arial" w:cs="Arial"/>
          <w:szCs w:val="20"/>
        </w:rPr>
      </w:pPr>
      <w:r w:rsidRPr="001E354F">
        <w:rPr>
          <w:rFonts w:ascii="Arial" w:hAnsi="Arial" w:cs="Arial"/>
          <w:szCs w:val="20"/>
        </w:rPr>
        <w:t>the financial viability of the service</w:t>
      </w:r>
    </w:p>
    <w:p w14:paraId="6826E688" w14:textId="77777777" w:rsidR="00745EBB" w:rsidRPr="001E354F" w:rsidRDefault="00745EBB" w:rsidP="00745EBB">
      <w:pPr>
        <w:pStyle w:val="TableAttachmentTextBullet2"/>
        <w:rPr>
          <w:rFonts w:ascii="Arial" w:hAnsi="Arial" w:cs="Arial"/>
          <w:szCs w:val="20"/>
        </w:rPr>
      </w:pPr>
      <w:r w:rsidRPr="001E354F">
        <w:rPr>
          <w:rFonts w:ascii="Arial" w:hAnsi="Arial" w:cs="Arial"/>
          <w:szCs w:val="20"/>
        </w:rPr>
        <w:t>the level of government funding provided</w:t>
      </w:r>
    </w:p>
    <w:p w14:paraId="3766EBB7" w14:textId="77777777" w:rsidR="00745EBB" w:rsidRPr="001E354F" w:rsidRDefault="00745EBB" w:rsidP="00745EBB">
      <w:pPr>
        <w:pStyle w:val="TableAttachmentTextBullet2"/>
        <w:rPr>
          <w:rFonts w:ascii="Arial" w:hAnsi="Arial" w:cs="Arial"/>
          <w:szCs w:val="20"/>
        </w:rPr>
      </w:pPr>
      <w:r w:rsidRPr="001E354F">
        <w:rPr>
          <w:rFonts w:ascii="Arial" w:hAnsi="Arial" w:cs="Arial"/>
          <w:szCs w:val="20"/>
        </w:rPr>
        <w:t>the availability of other income sources, such as grants</w:t>
      </w:r>
    </w:p>
    <w:p w14:paraId="026D8C13" w14:textId="77777777" w:rsidR="00745EBB" w:rsidRPr="001E354F" w:rsidRDefault="00745EBB" w:rsidP="00745EBB">
      <w:pPr>
        <w:pStyle w:val="TableAttachmentTextBullet2"/>
        <w:rPr>
          <w:rFonts w:ascii="Arial" w:hAnsi="Arial" w:cs="Arial"/>
          <w:szCs w:val="20"/>
        </w:rPr>
      </w:pPr>
      <w:r w:rsidRPr="001E354F">
        <w:rPr>
          <w:rFonts w:ascii="Arial" w:hAnsi="Arial" w:cs="Arial"/>
          <w:szCs w:val="20"/>
        </w:rPr>
        <w:t>the fees charged by similar services in the area</w:t>
      </w:r>
    </w:p>
    <w:p w14:paraId="3FA3580B" w14:textId="77777777" w:rsidR="00745EBB" w:rsidRPr="001E354F" w:rsidRDefault="00745EBB" w:rsidP="00745EBB">
      <w:pPr>
        <w:pStyle w:val="TableAttachmentTextBullet2"/>
        <w:rPr>
          <w:rFonts w:ascii="Arial" w:hAnsi="Arial" w:cs="Arial"/>
          <w:szCs w:val="20"/>
        </w:rPr>
      </w:pPr>
      <w:r w:rsidRPr="001E354F">
        <w:rPr>
          <w:rFonts w:ascii="Arial" w:hAnsi="Arial" w:cs="Arial"/>
          <w:szCs w:val="20"/>
        </w:rPr>
        <w:t>the capacity of parents/guardians to pay fees</w:t>
      </w:r>
    </w:p>
    <w:p w14:paraId="78757F1A" w14:textId="77777777" w:rsidR="00745EBB" w:rsidRPr="001E354F" w:rsidRDefault="00745EBB" w:rsidP="00745EBB">
      <w:pPr>
        <w:pStyle w:val="TableAttachmentTextBullet2"/>
        <w:rPr>
          <w:rFonts w:ascii="Arial" w:hAnsi="Arial" w:cs="Arial"/>
          <w:szCs w:val="20"/>
        </w:rPr>
      </w:pPr>
      <w:r w:rsidRPr="001E354F">
        <w:rPr>
          <w:rFonts w:ascii="Arial" w:hAnsi="Arial" w:cs="Arial"/>
          <w:szCs w:val="20"/>
        </w:rPr>
        <w:t>reasonable expenditure in meeting agreed program quality and standards</w:t>
      </w:r>
    </w:p>
    <w:p w14:paraId="4E9A08DF" w14:textId="77777777" w:rsidR="00745EBB" w:rsidRPr="001E354F" w:rsidRDefault="00745EBB" w:rsidP="00745EBB">
      <w:pPr>
        <w:pStyle w:val="TableAttachmentTextBullet2"/>
        <w:rPr>
          <w:rStyle w:val="Hyperlink"/>
          <w:rFonts w:ascii="Arial" w:hAnsi="Arial" w:cs="Arial"/>
          <w:color w:val="auto"/>
          <w:szCs w:val="20"/>
        </w:rPr>
      </w:pPr>
      <w:r w:rsidRPr="001E354F">
        <w:rPr>
          <w:rFonts w:ascii="Arial" w:hAnsi="Arial" w:cs="Arial"/>
          <w:szCs w:val="20"/>
        </w:rPr>
        <w:t xml:space="preserve">requirements of Child Care </w:t>
      </w:r>
      <w:proofErr w:type="gramStart"/>
      <w:r w:rsidRPr="001E354F">
        <w:rPr>
          <w:rFonts w:ascii="Arial" w:hAnsi="Arial" w:cs="Arial"/>
          <w:szCs w:val="20"/>
        </w:rPr>
        <w:t>Subsidy :</w:t>
      </w:r>
      <w:proofErr w:type="gramEnd"/>
      <w:r w:rsidRPr="001E354F">
        <w:rPr>
          <w:rFonts w:ascii="Arial" w:hAnsi="Arial" w:cs="Arial"/>
          <w:szCs w:val="20"/>
        </w:rPr>
        <w:t xml:space="preserve"> </w:t>
      </w:r>
      <w:hyperlink r:id="rId17" w:history="1">
        <w:r w:rsidRPr="001E354F">
          <w:rPr>
            <w:rStyle w:val="Hyperlink"/>
            <w:rFonts w:ascii="Arial" w:hAnsi="Arial" w:cs="Arial"/>
            <w:szCs w:val="20"/>
          </w:rPr>
          <w:t>www.education.gov.au</w:t>
        </w:r>
      </w:hyperlink>
    </w:p>
    <w:p w14:paraId="065339BE" w14:textId="20BFAB25" w:rsidR="00745EBB" w:rsidRPr="001E354F" w:rsidRDefault="00745EBB" w:rsidP="00745EBB">
      <w:pPr>
        <w:pStyle w:val="TableAttachmentTextBullet2"/>
        <w:rPr>
          <w:rFonts w:ascii="Arial" w:hAnsi="Arial" w:cs="Arial"/>
          <w:szCs w:val="20"/>
        </w:rPr>
      </w:pPr>
      <w:r>
        <w:rPr>
          <w:rFonts w:ascii="Arial" w:hAnsi="Arial" w:cs="Arial"/>
          <w:szCs w:val="20"/>
        </w:rPr>
        <w:t>late collection fee: Balwyn Community Centre reserves the right to implement a late collection charge when parents/guardians are frequently late in collecting a child from the service. This charge will be set at a level determine by the Balwyn Community Centre Committee of Management.</w:t>
      </w:r>
    </w:p>
    <w:p w14:paraId="41DAE2A0" w14:textId="77777777" w:rsidR="00745EBB" w:rsidRPr="001E354F" w:rsidRDefault="00745EBB" w:rsidP="00745EBB">
      <w:pPr>
        <w:pStyle w:val="BodyTextattachment"/>
        <w:ind w:left="0"/>
        <w:rPr>
          <w:rFonts w:ascii="Arial" w:hAnsi="Arial" w:cs="Arial"/>
          <w:szCs w:val="20"/>
        </w:rPr>
      </w:pPr>
      <w:r w:rsidRPr="001E354F">
        <w:rPr>
          <w:rFonts w:ascii="Arial" w:hAnsi="Arial" w:cs="Arial"/>
          <w:szCs w:val="20"/>
        </w:rPr>
        <w:t>Once fees are set for the year, they will only be reviewed in extraordinary circumstances, for example, if enrolments drop and the service is at risk of not being able to meet its expenses.</w:t>
      </w:r>
    </w:p>
    <w:p w14:paraId="57CB4EBC" w14:textId="764C03A7" w:rsidR="00745EBB" w:rsidRPr="00F11149" w:rsidRDefault="00745EBB" w:rsidP="00F81FA2">
      <w:pPr>
        <w:pStyle w:val="BodyTextBullet2"/>
      </w:pPr>
      <w:r w:rsidRPr="00F11149">
        <w:t>Notification of fee increases</w:t>
      </w:r>
    </w:p>
    <w:p w14:paraId="2D985625" w14:textId="77777777" w:rsidR="00745EBB" w:rsidRPr="00745EBB" w:rsidRDefault="00745EBB" w:rsidP="00745EBB">
      <w:pPr>
        <w:rPr>
          <w:rFonts w:ascii="Arial" w:hAnsi="Arial" w:cs="Arial"/>
          <w:sz w:val="20"/>
          <w:szCs w:val="20"/>
        </w:rPr>
      </w:pPr>
      <w:r w:rsidRPr="00745EBB">
        <w:rPr>
          <w:rFonts w:ascii="Arial" w:hAnsi="Arial" w:cs="Arial"/>
          <w:sz w:val="20"/>
          <w:szCs w:val="20"/>
        </w:rPr>
        <w:t xml:space="preserve">Parents/Guardians will be notified at least </w:t>
      </w:r>
      <w:r w:rsidRPr="00745EBB">
        <w:rPr>
          <w:rFonts w:ascii="Arial" w:hAnsi="Arial" w:cs="Arial"/>
          <w:b/>
          <w:bCs/>
          <w:sz w:val="20"/>
          <w:szCs w:val="20"/>
        </w:rPr>
        <w:t xml:space="preserve">14 days </w:t>
      </w:r>
      <w:r w:rsidRPr="00745EBB">
        <w:rPr>
          <w:rFonts w:ascii="Arial" w:hAnsi="Arial" w:cs="Arial"/>
          <w:sz w:val="20"/>
          <w:szCs w:val="20"/>
        </w:rPr>
        <w:t>in advance of any required fee increase/changes.</w:t>
      </w:r>
    </w:p>
    <w:p w14:paraId="1596A41B" w14:textId="1E5C804B" w:rsidR="00745EBB" w:rsidRPr="00F11149" w:rsidRDefault="00745EBB" w:rsidP="00F81FA2">
      <w:pPr>
        <w:pStyle w:val="BodyTextBullet2"/>
      </w:pPr>
      <w:r w:rsidRPr="00F11149">
        <w:t>Statement of fees and charges</w:t>
      </w:r>
    </w:p>
    <w:p w14:paraId="4F225010" w14:textId="09D73504" w:rsidR="00745EBB" w:rsidRPr="00AE0064" w:rsidRDefault="00745EBB" w:rsidP="00745EBB">
      <w:pPr>
        <w:pStyle w:val="BodyTextattachment"/>
        <w:ind w:left="0"/>
        <w:rPr>
          <w:rFonts w:ascii="Arial" w:hAnsi="Arial" w:cs="Arial"/>
          <w:szCs w:val="20"/>
        </w:rPr>
      </w:pPr>
      <w:r w:rsidRPr="00AE0064">
        <w:rPr>
          <w:rFonts w:ascii="Arial" w:hAnsi="Arial" w:cs="Arial"/>
          <w:szCs w:val="20"/>
        </w:rPr>
        <w:t xml:space="preserve">A </w:t>
      </w:r>
      <w:r w:rsidR="00F81FA2">
        <w:rPr>
          <w:rFonts w:ascii="Arial" w:hAnsi="Arial" w:cs="Arial"/>
          <w:szCs w:val="20"/>
        </w:rPr>
        <w:t>fee schedule</w:t>
      </w:r>
      <w:r w:rsidRPr="00AE0064">
        <w:rPr>
          <w:rFonts w:ascii="Arial" w:hAnsi="Arial" w:cs="Arial"/>
          <w:szCs w:val="20"/>
        </w:rPr>
        <w:t xml:space="preserve"> will be provided to families on enrolment </w:t>
      </w:r>
      <w:r w:rsidRPr="00AE0064">
        <w:rPr>
          <w:rStyle w:val="RefertoSourceDefinitionsAttachmentChar"/>
          <w:rFonts w:ascii="Arial" w:hAnsi="Arial"/>
          <w:szCs w:val="20"/>
        </w:rPr>
        <w:t xml:space="preserve">(refer to Attachment </w:t>
      </w:r>
      <w:r>
        <w:rPr>
          <w:rStyle w:val="RefertoSourceDefinitionsAttachmentChar"/>
          <w:rFonts w:ascii="Arial" w:hAnsi="Arial"/>
          <w:szCs w:val="20"/>
        </w:rPr>
        <w:t>3</w:t>
      </w:r>
      <w:r w:rsidRPr="00AE0064">
        <w:rPr>
          <w:rStyle w:val="RefertoSourceDefinitionsAttachmentChar"/>
          <w:rFonts w:ascii="Arial" w:hAnsi="Arial"/>
          <w:szCs w:val="20"/>
        </w:rPr>
        <w:t>)</w:t>
      </w:r>
      <w:r w:rsidRPr="00AE0064">
        <w:rPr>
          <w:rFonts w:ascii="Arial" w:hAnsi="Arial" w:cs="Arial"/>
          <w:szCs w:val="20"/>
        </w:rPr>
        <w:t>.</w:t>
      </w:r>
    </w:p>
    <w:p w14:paraId="59E80CE4" w14:textId="2165963E" w:rsidR="00745EBB" w:rsidRPr="00F11149" w:rsidRDefault="00745EBB" w:rsidP="00F81FA2">
      <w:pPr>
        <w:pStyle w:val="BodyTextBullet2"/>
      </w:pPr>
      <w:r w:rsidRPr="00F11149">
        <w:t>Payment of fees</w:t>
      </w:r>
    </w:p>
    <w:p w14:paraId="36436B75" w14:textId="7B9EE965" w:rsidR="00745EBB" w:rsidRPr="00AE0064" w:rsidRDefault="00000000" w:rsidP="00745EBB">
      <w:pPr>
        <w:pStyle w:val="BodyTextattachment"/>
        <w:ind w:left="0"/>
        <w:rPr>
          <w:rFonts w:ascii="Arial" w:hAnsi="Arial" w:cs="Arial"/>
          <w:szCs w:val="20"/>
        </w:rPr>
      </w:pPr>
      <w:sdt>
        <w:sdtPr>
          <w:rPr>
            <w:rFonts w:ascii="Arial" w:hAnsi="Arial" w:cs="Arial"/>
            <w:szCs w:val="20"/>
            <w:shd w:val="clear" w:color="auto" w:fill="FFFFFF" w:themeFill="background1"/>
          </w:rPr>
          <w:alias w:val="Company"/>
          <w:tag w:val=""/>
          <w:id w:val="309368441"/>
          <w:placeholder>
            <w:docPart w:val="CB15DF1877F54586A2579EEF03091989"/>
          </w:placeholder>
          <w:dataBinding w:prefixMappings="xmlns:ns0='http://schemas.openxmlformats.org/officeDocument/2006/extended-properties' " w:xpath="/ns0:Properties[1]/ns0:Company[1]" w:storeItemID="{6668398D-A668-4E3E-A5EB-62B293D839F1}"/>
          <w:text/>
        </w:sdtPr>
        <w:sdtContent>
          <w:r w:rsidR="00745EBB">
            <w:rPr>
              <w:rFonts w:ascii="Arial" w:hAnsi="Arial" w:cs="Arial"/>
              <w:szCs w:val="20"/>
              <w:shd w:val="clear" w:color="auto" w:fill="FFFFFF" w:themeFill="background1"/>
            </w:rPr>
            <w:t>Balwyn Community Centre</w:t>
          </w:r>
        </w:sdtContent>
      </w:sdt>
      <w:r w:rsidR="00745EBB" w:rsidRPr="00945EDF">
        <w:rPr>
          <w:rFonts w:ascii="Arial" w:hAnsi="Arial" w:cs="Arial"/>
          <w:szCs w:val="20"/>
          <w:shd w:val="clear" w:color="auto" w:fill="FFFFFF" w:themeFill="background1"/>
        </w:rPr>
        <w:t xml:space="preserve"> </w:t>
      </w:r>
      <w:r w:rsidR="00745EBB" w:rsidRPr="00AE0064">
        <w:rPr>
          <w:rFonts w:ascii="Arial" w:hAnsi="Arial" w:cs="Arial"/>
          <w:szCs w:val="20"/>
        </w:rPr>
        <w:t>will regularly review payment options and procedures to ensure that they are inclusive and sensitive to families’ cultural and financial situations.</w:t>
      </w:r>
    </w:p>
    <w:p w14:paraId="537E3F2B" w14:textId="77777777" w:rsidR="00745EBB" w:rsidRPr="00AE0064" w:rsidRDefault="00745EBB" w:rsidP="00745EBB">
      <w:pPr>
        <w:pStyle w:val="BodyTextattachment"/>
        <w:ind w:left="0"/>
        <w:rPr>
          <w:rFonts w:ascii="Arial" w:hAnsi="Arial" w:cs="Arial"/>
          <w:szCs w:val="20"/>
        </w:rPr>
      </w:pPr>
      <w:r w:rsidRPr="00AE0064">
        <w:rPr>
          <w:rFonts w:ascii="Arial" w:hAnsi="Arial" w:cs="Arial"/>
          <w:szCs w:val="20"/>
        </w:rPr>
        <w:t xml:space="preserve">Fees will be invoiced on a fortnightly basis. Invoices will show any childcare subsidy payments made by the Commonwealth Government and the remaining gap fee is to be paid by parents/carers within 5 working days of the date of the invoice. Families are expected to pay the gap fee shown on the invoice each fortnight and not allow fees to fall more than two weeks into arrears. </w:t>
      </w:r>
    </w:p>
    <w:p w14:paraId="2D4A4264" w14:textId="77777777" w:rsidR="00745EBB" w:rsidRPr="00AE0064" w:rsidRDefault="00745EBB" w:rsidP="00745EBB">
      <w:pPr>
        <w:pStyle w:val="BodyTextattachment"/>
        <w:ind w:left="0"/>
        <w:rPr>
          <w:rFonts w:ascii="Arial" w:hAnsi="Arial" w:cs="Arial"/>
          <w:szCs w:val="20"/>
        </w:rPr>
      </w:pPr>
      <w:r w:rsidRPr="00AE0064">
        <w:rPr>
          <w:rFonts w:ascii="Arial" w:hAnsi="Arial" w:cs="Arial"/>
          <w:szCs w:val="20"/>
        </w:rPr>
        <w:t>Fees will be invoiced to parents/guardians directly and must be paid by the date indicated on the invoice via Direct Debit</w:t>
      </w:r>
      <w:r>
        <w:rPr>
          <w:rFonts w:ascii="Arial" w:hAnsi="Arial" w:cs="Arial"/>
          <w:szCs w:val="20"/>
        </w:rPr>
        <w:t xml:space="preserve"> and/or internet banking.</w:t>
      </w:r>
    </w:p>
    <w:p w14:paraId="14E1D424" w14:textId="77777777" w:rsidR="00745EBB" w:rsidRDefault="00745EBB" w:rsidP="00745EBB">
      <w:pPr>
        <w:pStyle w:val="BodyTextattachment"/>
        <w:ind w:left="0"/>
        <w:rPr>
          <w:rFonts w:ascii="Arial" w:hAnsi="Arial" w:cs="Arial"/>
          <w:szCs w:val="20"/>
        </w:rPr>
      </w:pPr>
      <w:r w:rsidRPr="00AE0064">
        <w:rPr>
          <w:rFonts w:ascii="Arial" w:hAnsi="Arial" w:cs="Arial"/>
          <w:szCs w:val="20"/>
        </w:rPr>
        <w:lastRenderedPageBreak/>
        <w:t xml:space="preserve">Parents/guardians </w:t>
      </w:r>
      <w:proofErr w:type="gramStart"/>
      <w:r w:rsidRPr="00AE0064">
        <w:rPr>
          <w:rFonts w:ascii="Arial" w:hAnsi="Arial" w:cs="Arial"/>
          <w:szCs w:val="20"/>
        </w:rPr>
        <w:t>experiencing difficulty</w:t>
      </w:r>
      <w:proofErr w:type="gramEnd"/>
      <w:r w:rsidRPr="00AE0064">
        <w:rPr>
          <w:rFonts w:ascii="Arial" w:hAnsi="Arial" w:cs="Arial"/>
          <w:szCs w:val="20"/>
        </w:rPr>
        <w:t xml:space="preserve"> in paying fees are requested to contact the Executive Director to arrange a suitable alternative payment plan. The </w:t>
      </w:r>
      <w:r w:rsidRPr="00AE0064">
        <w:rPr>
          <w:rStyle w:val="PolicyNameChar"/>
          <w:szCs w:val="20"/>
        </w:rPr>
        <w:t>Privacy and Confidentiality Policy</w:t>
      </w:r>
      <w:r w:rsidRPr="00AE0064">
        <w:rPr>
          <w:rFonts w:ascii="Arial" w:hAnsi="Arial" w:cs="Arial"/>
          <w:szCs w:val="20"/>
        </w:rPr>
        <w:t xml:space="preserve"> of the service will be </w:t>
      </w:r>
      <w:proofErr w:type="gramStart"/>
      <w:r w:rsidRPr="00AE0064">
        <w:rPr>
          <w:rFonts w:ascii="Arial" w:hAnsi="Arial" w:cs="Arial"/>
          <w:szCs w:val="20"/>
        </w:rPr>
        <w:t>complied with at all times</w:t>
      </w:r>
      <w:proofErr w:type="gramEnd"/>
      <w:r w:rsidRPr="00AE0064">
        <w:rPr>
          <w:rFonts w:ascii="Arial" w:hAnsi="Arial" w:cs="Arial"/>
          <w:szCs w:val="20"/>
        </w:rPr>
        <w:t xml:space="preserve"> in relation to a family’s financial/personal circumstances.</w:t>
      </w:r>
    </w:p>
    <w:p w14:paraId="36942C71" w14:textId="77777777" w:rsidR="00745EBB" w:rsidRDefault="00745EBB" w:rsidP="00745EBB">
      <w:pPr>
        <w:pStyle w:val="BodyTextattachment"/>
        <w:ind w:left="0"/>
        <w:rPr>
          <w:rFonts w:ascii="Arial" w:hAnsi="Arial" w:cs="Arial"/>
          <w:szCs w:val="20"/>
        </w:rPr>
      </w:pPr>
      <w:r>
        <w:rPr>
          <w:rFonts w:ascii="Arial" w:hAnsi="Arial" w:cs="Arial"/>
          <w:szCs w:val="20"/>
        </w:rPr>
        <w:t>The administration coordinator will ensure systems are in place to monitor and pursue any outstanding accounts. Where families may experience financial hardship, the administration coordinator will consult with the Centre Manager to facilitate a resolution to outstanding fees.</w:t>
      </w:r>
    </w:p>
    <w:p w14:paraId="6F757F2F" w14:textId="16BFDD9B" w:rsidR="00745EBB" w:rsidRPr="00F11149" w:rsidRDefault="00745EBB" w:rsidP="00F81FA2">
      <w:pPr>
        <w:pStyle w:val="BodyTextBullet2"/>
      </w:pPr>
      <w:r w:rsidRPr="00F11149">
        <w:t>Other charges</w:t>
      </w:r>
    </w:p>
    <w:p w14:paraId="099D2570" w14:textId="7AA72763" w:rsidR="00745EBB" w:rsidRPr="00F11149" w:rsidRDefault="00745EBB" w:rsidP="00745EBB">
      <w:pPr>
        <w:rPr>
          <w:rFonts w:ascii="Arial" w:hAnsi="Arial" w:cs="Arial"/>
          <w:sz w:val="20"/>
          <w:szCs w:val="20"/>
        </w:rPr>
      </w:pPr>
      <w:r w:rsidRPr="00F11149">
        <w:rPr>
          <w:rFonts w:ascii="Arial" w:hAnsi="Arial" w:cs="Arial"/>
          <w:sz w:val="20"/>
          <w:szCs w:val="20"/>
        </w:rPr>
        <w:t>A non-refundable holding bond of $150 is payable per family to secure a position at B</w:t>
      </w:r>
      <w:r w:rsidR="00F11149" w:rsidRPr="00F11149">
        <w:rPr>
          <w:rFonts w:ascii="Arial" w:hAnsi="Arial" w:cs="Arial"/>
          <w:sz w:val="20"/>
          <w:szCs w:val="20"/>
        </w:rPr>
        <w:t xml:space="preserve">alwyn </w:t>
      </w:r>
      <w:r w:rsidRPr="00F11149">
        <w:rPr>
          <w:rFonts w:ascii="Arial" w:hAnsi="Arial" w:cs="Arial"/>
          <w:sz w:val="20"/>
          <w:szCs w:val="20"/>
        </w:rPr>
        <w:t>Community Centre.</w:t>
      </w:r>
    </w:p>
    <w:p w14:paraId="6CB1FACC" w14:textId="255D8327" w:rsidR="00745EBB" w:rsidRPr="00F11149" w:rsidRDefault="00745EBB" w:rsidP="00745EBB">
      <w:pPr>
        <w:rPr>
          <w:rFonts w:ascii="Arial" w:hAnsi="Arial" w:cs="Arial"/>
          <w:sz w:val="20"/>
          <w:szCs w:val="20"/>
        </w:rPr>
      </w:pPr>
      <w:r w:rsidRPr="00F11149">
        <w:rPr>
          <w:rFonts w:ascii="Arial" w:hAnsi="Arial" w:cs="Arial"/>
          <w:sz w:val="20"/>
          <w:szCs w:val="20"/>
        </w:rPr>
        <w:t>Where a child’s place is withdrawn before the child commences care at B</w:t>
      </w:r>
      <w:r w:rsidR="00F11149">
        <w:rPr>
          <w:rFonts w:ascii="Arial" w:hAnsi="Arial" w:cs="Arial"/>
          <w:sz w:val="20"/>
          <w:szCs w:val="20"/>
        </w:rPr>
        <w:t>alwyn Community Centre</w:t>
      </w:r>
      <w:r w:rsidRPr="00F11149">
        <w:rPr>
          <w:rFonts w:ascii="Arial" w:hAnsi="Arial" w:cs="Arial"/>
          <w:sz w:val="20"/>
          <w:szCs w:val="20"/>
        </w:rPr>
        <w:t>, the service will not refund the holding bond which has been paid.</w:t>
      </w:r>
    </w:p>
    <w:p w14:paraId="02EF5E65" w14:textId="47E16D0C" w:rsidR="00745EBB" w:rsidRPr="00F11149" w:rsidRDefault="00745EBB" w:rsidP="00745EBB">
      <w:pPr>
        <w:rPr>
          <w:rFonts w:ascii="Arial" w:hAnsi="Arial" w:cs="Arial"/>
          <w:sz w:val="20"/>
          <w:szCs w:val="20"/>
        </w:rPr>
      </w:pPr>
      <w:r w:rsidRPr="00F11149">
        <w:rPr>
          <w:rFonts w:ascii="Arial" w:hAnsi="Arial" w:cs="Arial"/>
          <w:sz w:val="20"/>
          <w:szCs w:val="20"/>
        </w:rPr>
        <w:t>Where a child commences at B</w:t>
      </w:r>
      <w:r w:rsidR="00F11149">
        <w:rPr>
          <w:rFonts w:ascii="Arial" w:hAnsi="Arial" w:cs="Arial"/>
          <w:sz w:val="20"/>
          <w:szCs w:val="20"/>
        </w:rPr>
        <w:t>alwyn Community Centre</w:t>
      </w:r>
      <w:r w:rsidRPr="00F11149">
        <w:rPr>
          <w:rFonts w:ascii="Arial" w:hAnsi="Arial" w:cs="Arial"/>
          <w:sz w:val="20"/>
          <w:szCs w:val="20"/>
        </w:rPr>
        <w:t>, the bond will be credited against outstanding fees or payment for the final weeks of fees at the end of the year. If the enrolment carries over into the following year an adjustment to the holding deposit will be made to reflect the increase to the fees.</w:t>
      </w:r>
    </w:p>
    <w:p w14:paraId="34050CF4" w14:textId="64278D5C" w:rsidR="00745EBB" w:rsidRPr="00F11149" w:rsidRDefault="00745EBB" w:rsidP="00745EBB">
      <w:pPr>
        <w:rPr>
          <w:rFonts w:ascii="Arial" w:hAnsi="Arial" w:cs="Arial"/>
          <w:sz w:val="20"/>
          <w:szCs w:val="20"/>
        </w:rPr>
      </w:pPr>
      <w:r w:rsidRPr="00F11149">
        <w:rPr>
          <w:rFonts w:ascii="Arial" w:hAnsi="Arial" w:cs="Arial"/>
          <w:sz w:val="20"/>
          <w:szCs w:val="20"/>
        </w:rPr>
        <w:t>If the parent/guardian does not provide 2 weeks written notice to cancel an enrolment the holding deposit will be retained by B</w:t>
      </w:r>
      <w:r w:rsidR="00F11149">
        <w:rPr>
          <w:rFonts w:ascii="Arial" w:hAnsi="Arial" w:cs="Arial"/>
          <w:sz w:val="20"/>
          <w:szCs w:val="20"/>
        </w:rPr>
        <w:t>alwyn Community Centre</w:t>
      </w:r>
      <w:r w:rsidRPr="00F11149">
        <w:rPr>
          <w:rFonts w:ascii="Arial" w:hAnsi="Arial" w:cs="Arial"/>
          <w:sz w:val="20"/>
          <w:szCs w:val="20"/>
        </w:rPr>
        <w:t>.</w:t>
      </w:r>
    </w:p>
    <w:p w14:paraId="0945B56E" w14:textId="65012400" w:rsidR="00F11149" w:rsidRPr="00B91B1F" w:rsidRDefault="00745EBB" w:rsidP="00F81FA2">
      <w:pPr>
        <w:pStyle w:val="BodyTextBullet2"/>
      </w:pPr>
      <w:r w:rsidRPr="00F11149">
        <w:t>Absences from the service</w:t>
      </w:r>
    </w:p>
    <w:p w14:paraId="00F16629" w14:textId="77777777" w:rsidR="00745EBB" w:rsidRPr="00F11149" w:rsidRDefault="00745EBB" w:rsidP="00745EBB">
      <w:pPr>
        <w:rPr>
          <w:rFonts w:ascii="Arial" w:hAnsi="Arial" w:cs="Arial"/>
          <w:sz w:val="20"/>
          <w:szCs w:val="20"/>
        </w:rPr>
      </w:pPr>
      <w:r w:rsidRPr="00F11149">
        <w:rPr>
          <w:rFonts w:ascii="Arial" w:hAnsi="Arial" w:cs="Arial"/>
          <w:sz w:val="20"/>
          <w:szCs w:val="20"/>
        </w:rPr>
        <w:t xml:space="preserve">Fees are payable for any </w:t>
      </w:r>
      <w:proofErr w:type="gramStart"/>
      <w:r w:rsidRPr="00F11149">
        <w:rPr>
          <w:rFonts w:ascii="Arial" w:hAnsi="Arial" w:cs="Arial"/>
          <w:sz w:val="20"/>
          <w:szCs w:val="20"/>
        </w:rPr>
        <w:t>days</w:t>
      </w:r>
      <w:proofErr w:type="gramEnd"/>
      <w:r w:rsidRPr="00F11149">
        <w:rPr>
          <w:rFonts w:ascii="Arial" w:hAnsi="Arial" w:cs="Arial"/>
          <w:sz w:val="20"/>
          <w:szCs w:val="20"/>
        </w:rPr>
        <w:t xml:space="preserve"> children are absent due to:</w:t>
      </w:r>
    </w:p>
    <w:p w14:paraId="47E8E9E4" w14:textId="77777777" w:rsidR="00745EBB" w:rsidRPr="00F11149" w:rsidRDefault="00745EBB" w:rsidP="00745EBB">
      <w:pPr>
        <w:pStyle w:val="ListParagraph"/>
        <w:numPr>
          <w:ilvl w:val="0"/>
          <w:numId w:val="17"/>
        </w:numPr>
        <w:spacing w:before="200" w:after="0" w:line="240" w:lineRule="auto"/>
        <w:rPr>
          <w:rFonts w:ascii="Arial" w:hAnsi="Arial" w:cs="Arial"/>
          <w:b/>
          <w:bCs/>
          <w:sz w:val="20"/>
          <w:szCs w:val="20"/>
        </w:rPr>
      </w:pPr>
      <w:r w:rsidRPr="00F11149">
        <w:rPr>
          <w:rFonts w:ascii="Arial" w:hAnsi="Arial" w:cs="Arial"/>
          <w:sz w:val="20"/>
          <w:szCs w:val="20"/>
        </w:rPr>
        <w:t>Illness</w:t>
      </w:r>
    </w:p>
    <w:p w14:paraId="4D61B61B" w14:textId="77777777" w:rsidR="00745EBB" w:rsidRPr="00F11149" w:rsidRDefault="00745EBB" w:rsidP="00745EBB">
      <w:pPr>
        <w:pStyle w:val="ListParagraph"/>
        <w:numPr>
          <w:ilvl w:val="0"/>
          <w:numId w:val="17"/>
        </w:numPr>
        <w:spacing w:before="200" w:after="0" w:line="240" w:lineRule="auto"/>
        <w:rPr>
          <w:rFonts w:ascii="Arial" w:hAnsi="Arial" w:cs="Arial"/>
          <w:b/>
          <w:bCs/>
          <w:sz w:val="20"/>
          <w:szCs w:val="20"/>
        </w:rPr>
      </w:pPr>
      <w:r w:rsidRPr="00F11149">
        <w:rPr>
          <w:rFonts w:ascii="Arial" w:hAnsi="Arial" w:cs="Arial"/>
          <w:sz w:val="20"/>
          <w:szCs w:val="20"/>
        </w:rPr>
        <w:t>Family holiday during operational times</w:t>
      </w:r>
    </w:p>
    <w:p w14:paraId="38940CCA" w14:textId="77777777" w:rsidR="00745EBB" w:rsidRPr="00F11149" w:rsidRDefault="00745EBB" w:rsidP="00745EBB">
      <w:pPr>
        <w:pStyle w:val="ListParagraph"/>
        <w:numPr>
          <w:ilvl w:val="0"/>
          <w:numId w:val="17"/>
        </w:numPr>
        <w:spacing w:before="200" w:after="0" w:line="240" w:lineRule="auto"/>
        <w:rPr>
          <w:rFonts w:ascii="Arial" w:hAnsi="Arial" w:cs="Arial"/>
          <w:b/>
          <w:bCs/>
          <w:sz w:val="20"/>
          <w:szCs w:val="20"/>
        </w:rPr>
      </w:pPr>
      <w:r w:rsidRPr="00F11149">
        <w:rPr>
          <w:rFonts w:ascii="Arial" w:hAnsi="Arial" w:cs="Arial"/>
          <w:sz w:val="20"/>
          <w:szCs w:val="20"/>
        </w:rPr>
        <w:t>Day at home</w:t>
      </w:r>
    </w:p>
    <w:p w14:paraId="22BB7933" w14:textId="77777777" w:rsidR="00745EBB" w:rsidRPr="00F11149" w:rsidRDefault="00745EBB" w:rsidP="00745EBB">
      <w:pPr>
        <w:pStyle w:val="ListParagraph"/>
        <w:numPr>
          <w:ilvl w:val="0"/>
          <w:numId w:val="17"/>
        </w:numPr>
        <w:spacing w:before="200" w:after="0" w:line="240" w:lineRule="auto"/>
        <w:rPr>
          <w:rFonts w:ascii="Arial" w:hAnsi="Arial" w:cs="Arial"/>
          <w:b/>
          <w:bCs/>
          <w:sz w:val="20"/>
          <w:szCs w:val="20"/>
        </w:rPr>
      </w:pPr>
      <w:r w:rsidRPr="00F11149">
        <w:rPr>
          <w:rFonts w:ascii="Arial" w:hAnsi="Arial" w:cs="Arial"/>
          <w:sz w:val="20"/>
          <w:szCs w:val="20"/>
        </w:rPr>
        <w:t>Public holidays, or</w:t>
      </w:r>
    </w:p>
    <w:p w14:paraId="701B3694" w14:textId="625B1EB5" w:rsidR="00745EBB" w:rsidRPr="00F11149" w:rsidRDefault="00745EBB" w:rsidP="00745EBB">
      <w:pPr>
        <w:pStyle w:val="ListParagraph"/>
        <w:numPr>
          <w:ilvl w:val="0"/>
          <w:numId w:val="17"/>
        </w:numPr>
        <w:spacing w:before="200" w:after="0" w:line="240" w:lineRule="auto"/>
        <w:rPr>
          <w:rFonts w:ascii="Arial" w:hAnsi="Arial" w:cs="Arial"/>
          <w:b/>
          <w:bCs/>
          <w:sz w:val="20"/>
          <w:szCs w:val="20"/>
        </w:rPr>
      </w:pPr>
      <w:r w:rsidRPr="00F11149">
        <w:rPr>
          <w:rFonts w:ascii="Arial" w:hAnsi="Arial" w:cs="Arial"/>
          <w:sz w:val="20"/>
          <w:szCs w:val="20"/>
        </w:rPr>
        <w:t>Closure of the service due to unavoidable circumstances</w:t>
      </w:r>
    </w:p>
    <w:p w14:paraId="4DBEDD4C" w14:textId="77777777" w:rsidR="00F11149" w:rsidRPr="00F11149" w:rsidRDefault="00F11149" w:rsidP="00F11149">
      <w:pPr>
        <w:pStyle w:val="ListParagraph"/>
        <w:spacing w:before="200" w:after="0" w:line="240" w:lineRule="auto"/>
        <w:ind w:left="1080"/>
        <w:rPr>
          <w:rFonts w:ascii="Arial" w:hAnsi="Arial" w:cs="Arial"/>
          <w:b/>
          <w:bCs/>
          <w:sz w:val="20"/>
          <w:szCs w:val="20"/>
        </w:rPr>
      </w:pPr>
    </w:p>
    <w:p w14:paraId="5F09B63D" w14:textId="77777777" w:rsidR="00745EBB" w:rsidRPr="00F11149" w:rsidRDefault="00745EBB" w:rsidP="00745EBB">
      <w:pPr>
        <w:rPr>
          <w:rFonts w:ascii="Arial" w:hAnsi="Arial" w:cs="Arial"/>
          <w:sz w:val="20"/>
          <w:szCs w:val="20"/>
        </w:rPr>
      </w:pPr>
      <w:r w:rsidRPr="00F11149">
        <w:rPr>
          <w:rFonts w:ascii="Arial" w:hAnsi="Arial" w:cs="Arial"/>
          <w:sz w:val="20"/>
          <w:szCs w:val="20"/>
        </w:rPr>
        <w:t>Whilst we understand families take holidays and time off during the year from time to time, we cannot make a child’s place available on an intermittent basis.</w:t>
      </w:r>
    </w:p>
    <w:p w14:paraId="4A62B62C" w14:textId="155965DF" w:rsidR="00745EBB" w:rsidRPr="00B91B1F" w:rsidRDefault="00745EBB" w:rsidP="00F81FA2">
      <w:pPr>
        <w:pStyle w:val="BodyTextBullet2"/>
      </w:pPr>
      <w:r w:rsidRPr="00B91B1F">
        <w:t>Allowable absences</w:t>
      </w:r>
    </w:p>
    <w:p w14:paraId="47F38688" w14:textId="77777777" w:rsidR="00745EBB" w:rsidRPr="00F11149" w:rsidRDefault="00745EBB" w:rsidP="00745EBB">
      <w:pPr>
        <w:rPr>
          <w:rFonts w:ascii="Arial" w:hAnsi="Arial" w:cs="Arial"/>
          <w:sz w:val="20"/>
          <w:szCs w:val="20"/>
        </w:rPr>
      </w:pPr>
      <w:r w:rsidRPr="00F11149">
        <w:rPr>
          <w:rFonts w:ascii="Arial" w:hAnsi="Arial" w:cs="Arial"/>
          <w:sz w:val="20"/>
          <w:szCs w:val="20"/>
        </w:rPr>
        <w:t xml:space="preserve">Parents/Guardians that are eligible for CCS are entitled to </w:t>
      </w:r>
      <w:r w:rsidRPr="00F11149">
        <w:rPr>
          <w:rFonts w:ascii="Arial" w:hAnsi="Arial" w:cs="Arial"/>
          <w:b/>
          <w:bCs/>
          <w:sz w:val="20"/>
          <w:szCs w:val="20"/>
        </w:rPr>
        <w:t xml:space="preserve">42 allowable absences days per registered child in each financial year. </w:t>
      </w:r>
      <w:r w:rsidRPr="00F11149">
        <w:rPr>
          <w:rFonts w:ascii="Arial" w:hAnsi="Arial" w:cs="Arial"/>
          <w:sz w:val="20"/>
          <w:szCs w:val="20"/>
        </w:rPr>
        <w:t xml:space="preserve">The CCS is paid for these days provided that the child would normally have attended on that day and fees have been charged. Allowable absences can be for any reason and will not require </w:t>
      </w:r>
      <w:proofErr w:type="gramStart"/>
      <w:r w:rsidRPr="00F11149">
        <w:rPr>
          <w:rFonts w:ascii="Arial" w:hAnsi="Arial" w:cs="Arial"/>
          <w:sz w:val="20"/>
          <w:szCs w:val="20"/>
        </w:rPr>
        <w:t>proof</w:t>
      </w:r>
      <w:proofErr w:type="gramEnd"/>
      <w:r w:rsidRPr="00F11149">
        <w:rPr>
          <w:rFonts w:ascii="Arial" w:hAnsi="Arial" w:cs="Arial"/>
          <w:sz w:val="20"/>
          <w:szCs w:val="20"/>
        </w:rPr>
        <w:t xml:space="preserve"> and they include public holidays. When the initial absence days have been used, additional absences may be claimed, if taken for a reason defined in the Family Assistance Law. </w:t>
      </w:r>
    </w:p>
    <w:p w14:paraId="2890F61A" w14:textId="6A5AD7D8" w:rsidR="00745EBB" w:rsidRPr="00B91B1F" w:rsidRDefault="00745EBB" w:rsidP="00F81FA2">
      <w:pPr>
        <w:pStyle w:val="BodyTextBullet2"/>
      </w:pPr>
      <w:r w:rsidRPr="00B91B1F">
        <w:t>Gap Fee Payment Obligation</w:t>
      </w:r>
    </w:p>
    <w:p w14:paraId="560970B3" w14:textId="6913AD1E" w:rsidR="00745EBB" w:rsidRPr="00F11149" w:rsidRDefault="00745EBB" w:rsidP="00745EBB">
      <w:pPr>
        <w:rPr>
          <w:rFonts w:ascii="Arial" w:hAnsi="Arial" w:cs="Arial"/>
          <w:sz w:val="20"/>
          <w:szCs w:val="20"/>
        </w:rPr>
      </w:pPr>
      <w:r w:rsidRPr="00B91B1F">
        <w:rPr>
          <w:rFonts w:ascii="Arial" w:hAnsi="Arial" w:cs="Arial"/>
          <w:sz w:val="20"/>
          <w:szCs w:val="20"/>
        </w:rPr>
        <w:t>Families who get Child Care Subsidy (CCS) must make a co contribution to B</w:t>
      </w:r>
      <w:r w:rsidR="00F11149">
        <w:rPr>
          <w:rFonts w:ascii="Arial" w:hAnsi="Arial" w:cs="Arial"/>
          <w:sz w:val="20"/>
          <w:szCs w:val="20"/>
        </w:rPr>
        <w:t xml:space="preserve">alwyn </w:t>
      </w:r>
      <w:r w:rsidRPr="00B91B1F">
        <w:rPr>
          <w:rFonts w:ascii="Arial" w:hAnsi="Arial" w:cs="Arial"/>
          <w:sz w:val="20"/>
          <w:szCs w:val="20"/>
        </w:rPr>
        <w:t>Community Centre by paying the gap fee. Families must pay the ga</w:t>
      </w:r>
      <w:r w:rsidR="00F11149">
        <w:rPr>
          <w:rFonts w:ascii="Arial" w:hAnsi="Arial" w:cs="Arial"/>
          <w:sz w:val="20"/>
          <w:szCs w:val="20"/>
        </w:rPr>
        <w:t>p</w:t>
      </w:r>
      <w:r w:rsidRPr="00B91B1F">
        <w:rPr>
          <w:rFonts w:ascii="Arial" w:hAnsi="Arial" w:cs="Arial"/>
          <w:sz w:val="20"/>
          <w:szCs w:val="20"/>
        </w:rPr>
        <w:t xml:space="preserve"> fee using direct debit. Under Family Assistance Law, B</w:t>
      </w:r>
      <w:r w:rsidR="00F11149">
        <w:rPr>
          <w:rFonts w:ascii="Arial" w:hAnsi="Arial" w:cs="Arial"/>
          <w:sz w:val="20"/>
          <w:szCs w:val="20"/>
        </w:rPr>
        <w:t xml:space="preserve">alwyn </w:t>
      </w:r>
      <w:r w:rsidRPr="00B91B1F">
        <w:rPr>
          <w:rFonts w:ascii="Arial" w:hAnsi="Arial" w:cs="Arial"/>
          <w:sz w:val="20"/>
          <w:szCs w:val="20"/>
        </w:rPr>
        <w:t>Community Centre must take all reasonable steps to collect</w:t>
      </w:r>
      <w:r w:rsidRPr="00B91B1F">
        <w:t xml:space="preserve"> </w:t>
      </w:r>
      <w:r w:rsidRPr="00B91B1F">
        <w:rPr>
          <w:rFonts w:ascii="Arial" w:hAnsi="Arial" w:cs="Arial"/>
          <w:sz w:val="20"/>
          <w:szCs w:val="20"/>
        </w:rPr>
        <w:t>gap fees from families electronically.</w:t>
      </w:r>
    </w:p>
    <w:p w14:paraId="6FEDF131" w14:textId="644EF4D7" w:rsidR="00745EBB" w:rsidRPr="00B91B1F" w:rsidRDefault="00745EBB" w:rsidP="00F81FA2">
      <w:pPr>
        <w:pStyle w:val="BodyTextBullet2"/>
      </w:pPr>
      <w:r w:rsidRPr="00B91B1F">
        <w:t>When Child Care Subsidy (CCS) is not paid</w:t>
      </w:r>
    </w:p>
    <w:p w14:paraId="164ACBC1" w14:textId="77777777" w:rsidR="00745EBB" w:rsidRPr="00F11149" w:rsidRDefault="00745EBB" w:rsidP="00745EBB">
      <w:pPr>
        <w:rPr>
          <w:rFonts w:ascii="Arial" w:hAnsi="Arial" w:cs="Arial"/>
          <w:sz w:val="20"/>
          <w:szCs w:val="20"/>
        </w:rPr>
      </w:pPr>
      <w:r w:rsidRPr="00F11149">
        <w:rPr>
          <w:rFonts w:ascii="Arial" w:hAnsi="Arial" w:cs="Arial"/>
          <w:sz w:val="20"/>
          <w:szCs w:val="20"/>
        </w:rPr>
        <w:t>Generally, Child Care Subsidy will not be paid:</w:t>
      </w:r>
    </w:p>
    <w:p w14:paraId="4E7774C4" w14:textId="6DB1A61C" w:rsidR="00745EBB" w:rsidRPr="00642ECA" w:rsidRDefault="00745EBB" w:rsidP="00F81FA2">
      <w:pPr>
        <w:pStyle w:val="BodyTextBullet2"/>
        <w:numPr>
          <w:ilvl w:val="0"/>
          <w:numId w:val="0"/>
        </w:numPr>
        <w:rPr>
          <w:b/>
          <w:bCs/>
        </w:rPr>
      </w:pPr>
      <w:r w:rsidRPr="00642ECA">
        <w:t xml:space="preserve">For any absence before your child physically attends </w:t>
      </w:r>
      <w:r w:rsidR="00DF1CDD">
        <w:t>Balwyn</w:t>
      </w:r>
      <w:r w:rsidRPr="00642ECA">
        <w:t xml:space="preserve"> Community Centre or after the last day your child physically attends the service. Families will need to pay full fees for these days. However, if you have an approved reason, CCS may be paid for absences that occur within 7 days at the start or the end of an enrolment. This includes their first or last day.</w:t>
      </w:r>
    </w:p>
    <w:p w14:paraId="4E17EF94" w14:textId="493EE91A" w:rsidR="00F11149" w:rsidRPr="00F11149" w:rsidRDefault="00745EBB" w:rsidP="00F11149">
      <w:pPr>
        <w:spacing w:before="200" w:after="0" w:line="240" w:lineRule="auto"/>
        <w:rPr>
          <w:rFonts w:ascii="Arial" w:hAnsi="Arial" w:cs="Arial"/>
          <w:b/>
          <w:bCs/>
          <w:sz w:val="20"/>
          <w:szCs w:val="20"/>
        </w:rPr>
      </w:pPr>
      <w:r w:rsidRPr="00F11149">
        <w:rPr>
          <w:rFonts w:ascii="Arial" w:hAnsi="Arial" w:cs="Arial"/>
          <w:sz w:val="20"/>
          <w:szCs w:val="20"/>
        </w:rPr>
        <w:t xml:space="preserve">If your child hasn’t attended for </w:t>
      </w:r>
      <w:r w:rsidR="00F11149">
        <w:rPr>
          <w:rFonts w:ascii="Arial" w:hAnsi="Arial" w:cs="Arial"/>
          <w:sz w:val="20"/>
          <w:szCs w:val="20"/>
        </w:rPr>
        <w:t xml:space="preserve">26 consecutive </w:t>
      </w:r>
      <w:r w:rsidR="00F11149" w:rsidRPr="00F11149">
        <w:rPr>
          <w:rFonts w:ascii="Arial" w:hAnsi="Arial" w:cs="Arial"/>
          <w:sz w:val="20"/>
          <w:szCs w:val="20"/>
        </w:rPr>
        <w:t>weeks</w:t>
      </w:r>
      <w:r w:rsidR="00F11149">
        <w:rPr>
          <w:rFonts w:ascii="Arial" w:hAnsi="Arial" w:cs="Arial"/>
          <w:sz w:val="20"/>
          <w:szCs w:val="20"/>
        </w:rPr>
        <w:t xml:space="preserve">, </w:t>
      </w:r>
      <w:r w:rsidR="00F11149" w:rsidRPr="00F11149">
        <w:rPr>
          <w:rFonts w:ascii="Arial" w:hAnsi="Arial" w:cs="Arial"/>
          <w:sz w:val="20"/>
          <w:szCs w:val="20"/>
        </w:rPr>
        <w:t>then</w:t>
      </w:r>
      <w:r w:rsidRPr="00F11149">
        <w:rPr>
          <w:rFonts w:ascii="Arial" w:hAnsi="Arial" w:cs="Arial"/>
          <w:sz w:val="20"/>
          <w:szCs w:val="20"/>
        </w:rPr>
        <w:t xml:space="preserve"> the following will apply:</w:t>
      </w:r>
    </w:p>
    <w:p w14:paraId="27304E33" w14:textId="11077D69" w:rsidR="00745EBB" w:rsidRPr="00F11149" w:rsidRDefault="00745EBB" w:rsidP="00F11149">
      <w:pPr>
        <w:pStyle w:val="ListParagraph"/>
        <w:numPr>
          <w:ilvl w:val="0"/>
          <w:numId w:val="15"/>
        </w:numPr>
        <w:spacing w:before="200" w:after="0" w:line="240" w:lineRule="auto"/>
        <w:ind w:left="1134" w:hanging="283"/>
        <w:rPr>
          <w:rFonts w:ascii="Arial" w:hAnsi="Arial" w:cs="Arial"/>
          <w:b/>
          <w:bCs/>
          <w:sz w:val="20"/>
          <w:szCs w:val="20"/>
        </w:rPr>
      </w:pPr>
      <w:r w:rsidRPr="00F11149">
        <w:rPr>
          <w:rFonts w:ascii="Arial" w:hAnsi="Arial" w:cs="Arial"/>
          <w:sz w:val="20"/>
          <w:szCs w:val="20"/>
        </w:rPr>
        <w:lastRenderedPageBreak/>
        <w:t>Your enrolment with B</w:t>
      </w:r>
      <w:r w:rsidR="00F11149">
        <w:rPr>
          <w:rFonts w:ascii="Arial" w:hAnsi="Arial" w:cs="Arial"/>
          <w:sz w:val="20"/>
          <w:szCs w:val="20"/>
        </w:rPr>
        <w:t xml:space="preserve">alwyn </w:t>
      </w:r>
      <w:r w:rsidRPr="00F11149">
        <w:rPr>
          <w:rFonts w:ascii="Arial" w:hAnsi="Arial" w:cs="Arial"/>
          <w:sz w:val="20"/>
          <w:szCs w:val="20"/>
        </w:rPr>
        <w:t xml:space="preserve">Community Centre will end, and any CCS paid during the </w:t>
      </w:r>
      <w:r w:rsidR="00F11149">
        <w:rPr>
          <w:rFonts w:ascii="Arial" w:hAnsi="Arial" w:cs="Arial"/>
          <w:sz w:val="20"/>
          <w:szCs w:val="20"/>
        </w:rPr>
        <w:t>26</w:t>
      </w:r>
      <w:r w:rsidRPr="00F11149">
        <w:rPr>
          <w:rFonts w:ascii="Arial" w:hAnsi="Arial" w:cs="Arial"/>
          <w:sz w:val="20"/>
          <w:szCs w:val="20"/>
        </w:rPr>
        <w:t xml:space="preserve"> weeks of absence will be taken back by the Government and families will be liable to pay full fees for this period, and </w:t>
      </w:r>
    </w:p>
    <w:p w14:paraId="1ACA0296" w14:textId="0D8715B1" w:rsidR="00745EBB" w:rsidRPr="009D3916" w:rsidRDefault="00745EBB" w:rsidP="009D3916">
      <w:pPr>
        <w:pStyle w:val="ListParagraph"/>
        <w:numPr>
          <w:ilvl w:val="0"/>
          <w:numId w:val="15"/>
        </w:numPr>
        <w:spacing w:before="200" w:after="0" w:line="240" w:lineRule="auto"/>
        <w:ind w:left="1134" w:hanging="283"/>
        <w:rPr>
          <w:rFonts w:ascii="Arial" w:hAnsi="Arial" w:cs="Arial"/>
          <w:b/>
          <w:bCs/>
          <w:sz w:val="20"/>
          <w:szCs w:val="20"/>
        </w:rPr>
      </w:pPr>
      <w:r w:rsidRPr="00F11149">
        <w:rPr>
          <w:rFonts w:ascii="Arial" w:hAnsi="Arial" w:cs="Arial"/>
          <w:sz w:val="20"/>
          <w:szCs w:val="20"/>
        </w:rPr>
        <w:t>You won’t pay any absences after the last day your child physically attended at B</w:t>
      </w:r>
      <w:r w:rsidR="00F11149">
        <w:rPr>
          <w:rFonts w:ascii="Arial" w:hAnsi="Arial" w:cs="Arial"/>
          <w:sz w:val="20"/>
          <w:szCs w:val="20"/>
        </w:rPr>
        <w:t xml:space="preserve">alwyn </w:t>
      </w:r>
      <w:r w:rsidRPr="00F11149">
        <w:rPr>
          <w:rFonts w:ascii="Arial" w:hAnsi="Arial" w:cs="Arial"/>
          <w:sz w:val="20"/>
          <w:szCs w:val="20"/>
        </w:rPr>
        <w:t>Community Centre.</w:t>
      </w:r>
    </w:p>
    <w:p w14:paraId="0ECA135F" w14:textId="40806501" w:rsidR="009D3916" w:rsidRPr="009D3916" w:rsidRDefault="00745EBB" w:rsidP="00745EBB">
      <w:pPr>
        <w:rPr>
          <w:rFonts w:ascii="Arial" w:hAnsi="Arial" w:cs="Arial"/>
          <w:color w:val="467886" w:themeColor="hyperlink"/>
          <w:sz w:val="20"/>
          <w:szCs w:val="20"/>
          <w:u w:val="single"/>
        </w:rPr>
      </w:pPr>
      <w:r w:rsidRPr="00F11149">
        <w:rPr>
          <w:rFonts w:ascii="Arial" w:hAnsi="Arial" w:cs="Arial"/>
          <w:sz w:val="20"/>
          <w:szCs w:val="20"/>
        </w:rPr>
        <w:t xml:space="preserve">For additional information regarding Child Care Subsidy payments </w:t>
      </w:r>
      <w:hyperlink r:id="rId18" w:history="1">
        <w:r w:rsidRPr="00F11149">
          <w:rPr>
            <w:rStyle w:val="Hyperlink"/>
            <w:rFonts w:ascii="Arial" w:hAnsi="Arial" w:cs="Arial"/>
            <w:sz w:val="20"/>
            <w:szCs w:val="20"/>
          </w:rPr>
          <w:t>www.servicesaustralia.gov.au</w:t>
        </w:r>
      </w:hyperlink>
    </w:p>
    <w:p w14:paraId="7F85E8CA" w14:textId="4BF529A2" w:rsidR="00745EBB" w:rsidRPr="009D3916" w:rsidRDefault="00745EBB" w:rsidP="00F81FA2">
      <w:pPr>
        <w:pStyle w:val="BodyTextBullet2"/>
      </w:pPr>
      <w:r w:rsidRPr="00F11149">
        <w:t>Public Holidays</w:t>
      </w:r>
    </w:p>
    <w:p w14:paraId="4F4094ED" w14:textId="77777777" w:rsidR="00745EBB" w:rsidRPr="00F11149" w:rsidRDefault="00745EBB" w:rsidP="00745EBB">
      <w:pPr>
        <w:rPr>
          <w:rFonts w:ascii="Arial" w:hAnsi="Arial" w:cs="Arial"/>
          <w:sz w:val="20"/>
          <w:szCs w:val="20"/>
        </w:rPr>
      </w:pPr>
      <w:r w:rsidRPr="00F11149">
        <w:rPr>
          <w:rFonts w:ascii="Arial" w:hAnsi="Arial" w:cs="Arial"/>
          <w:sz w:val="20"/>
          <w:szCs w:val="20"/>
        </w:rPr>
        <w:t xml:space="preserve">Fees are charged for </w:t>
      </w:r>
      <w:r w:rsidRPr="00F11149">
        <w:rPr>
          <w:rFonts w:ascii="Arial" w:hAnsi="Arial" w:cs="Arial"/>
          <w:b/>
          <w:bCs/>
          <w:sz w:val="20"/>
          <w:szCs w:val="20"/>
        </w:rPr>
        <w:t>all</w:t>
      </w:r>
      <w:r w:rsidRPr="00F11149">
        <w:rPr>
          <w:rFonts w:ascii="Arial" w:hAnsi="Arial" w:cs="Arial"/>
          <w:sz w:val="20"/>
          <w:szCs w:val="20"/>
        </w:rPr>
        <w:t xml:space="preserve"> public holidays that fall </w:t>
      </w:r>
      <w:r w:rsidRPr="007C4D85">
        <w:rPr>
          <w:rFonts w:ascii="Arial" w:hAnsi="Arial" w:cs="Arial"/>
          <w:sz w:val="20"/>
          <w:szCs w:val="20"/>
          <w:shd w:val="clear" w:color="auto" w:fill="FF0000"/>
        </w:rPr>
        <w:t>on Wednesday, Thursday and Friday</w:t>
      </w:r>
      <w:r w:rsidRPr="00F11149">
        <w:rPr>
          <w:rFonts w:ascii="Arial" w:hAnsi="Arial" w:cs="Arial"/>
          <w:sz w:val="20"/>
          <w:szCs w:val="20"/>
        </w:rPr>
        <w:t>.</w:t>
      </w:r>
    </w:p>
    <w:p w14:paraId="7FECDECD" w14:textId="5293CAFC" w:rsidR="00745EBB" w:rsidRPr="009D3916" w:rsidRDefault="00745EBB" w:rsidP="00F81FA2">
      <w:pPr>
        <w:pStyle w:val="BodyTextBullet2"/>
      </w:pPr>
      <w:r w:rsidRPr="00F11149">
        <w:t>Child Care Subsidy when you travel overseas</w:t>
      </w:r>
    </w:p>
    <w:p w14:paraId="3D2C4D4B" w14:textId="77777777" w:rsidR="00745EBB" w:rsidRPr="00F11149" w:rsidRDefault="00745EBB" w:rsidP="00745EBB">
      <w:pPr>
        <w:rPr>
          <w:rFonts w:ascii="Arial" w:hAnsi="Arial" w:cs="Arial"/>
          <w:sz w:val="20"/>
          <w:szCs w:val="20"/>
        </w:rPr>
      </w:pPr>
      <w:r w:rsidRPr="00F11149">
        <w:rPr>
          <w:rFonts w:ascii="Arial" w:hAnsi="Arial" w:cs="Arial"/>
          <w:sz w:val="20"/>
          <w:szCs w:val="20"/>
        </w:rPr>
        <w:t xml:space="preserve">If families who get Child Care Subsidy (CCS) travel for a </w:t>
      </w:r>
      <w:proofErr w:type="gramStart"/>
      <w:r w:rsidRPr="00F11149">
        <w:rPr>
          <w:rFonts w:ascii="Arial" w:hAnsi="Arial" w:cs="Arial"/>
          <w:sz w:val="20"/>
          <w:szCs w:val="20"/>
        </w:rPr>
        <w:t>short term</w:t>
      </w:r>
      <w:proofErr w:type="gramEnd"/>
      <w:r w:rsidRPr="00F11149">
        <w:rPr>
          <w:rFonts w:ascii="Arial" w:hAnsi="Arial" w:cs="Arial"/>
          <w:sz w:val="20"/>
          <w:szCs w:val="20"/>
        </w:rPr>
        <w:t xml:space="preserve"> CCS will only be paid for up to 6 weeks, after 6 weeks the CCS will stop.</w:t>
      </w:r>
    </w:p>
    <w:p w14:paraId="679E0299" w14:textId="77777777" w:rsidR="00745EBB" w:rsidRPr="00F11149" w:rsidRDefault="00745EBB" w:rsidP="00745EBB">
      <w:pPr>
        <w:rPr>
          <w:rFonts w:ascii="Arial" w:hAnsi="Arial" w:cs="Arial"/>
          <w:sz w:val="20"/>
          <w:szCs w:val="20"/>
        </w:rPr>
      </w:pPr>
      <w:r w:rsidRPr="00F11149">
        <w:rPr>
          <w:rFonts w:ascii="Arial" w:hAnsi="Arial" w:cs="Arial"/>
          <w:sz w:val="20"/>
          <w:szCs w:val="20"/>
        </w:rPr>
        <w:t>Child Care Subsidy will also stop if all of these apply:</w:t>
      </w:r>
    </w:p>
    <w:p w14:paraId="33D684F2" w14:textId="77777777" w:rsidR="00745EBB" w:rsidRPr="00F11149" w:rsidRDefault="00745EBB" w:rsidP="00745EBB">
      <w:pPr>
        <w:pStyle w:val="ListParagraph"/>
        <w:numPr>
          <w:ilvl w:val="0"/>
          <w:numId w:val="18"/>
        </w:numPr>
        <w:spacing w:before="200" w:after="0" w:line="240" w:lineRule="auto"/>
        <w:rPr>
          <w:rFonts w:ascii="Arial" w:hAnsi="Arial" w:cs="Arial"/>
          <w:sz w:val="20"/>
          <w:szCs w:val="20"/>
        </w:rPr>
      </w:pPr>
      <w:r w:rsidRPr="00F11149">
        <w:rPr>
          <w:rFonts w:ascii="Arial" w:hAnsi="Arial" w:cs="Arial"/>
          <w:sz w:val="20"/>
          <w:szCs w:val="20"/>
        </w:rPr>
        <w:t>Families travel for more than 6 weeks</w:t>
      </w:r>
    </w:p>
    <w:p w14:paraId="47B6F7D4" w14:textId="77777777" w:rsidR="00745EBB" w:rsidRPr="00F11149" w:rsidRDefault="00745EBB" w:rsidP="00745EBB">
      <w:pPr>
        <w:pStyle w:val="ListParagraph"/>
        <w:numPr>
          <w:ilvl w:val="0"/>
          <w:numId w:val="18"/>
        </w:numPr>
        <w:spacing w:before="200" w:after="0" w:line="240" w:lineRule="auto"/>
        <w:rPr>
          <w:rFonts w:ascii="Arial" w:hAnsi="Arial" w:cs="Arial"/>
          <w:sz w:val="20"/>
          <w:szCs w:val="20"/>
        </w:rPr>
      </w:pPr>
      <w:r w:rsidRPr="00F11149">
        <w:rPr>
          <w:rFonts w:ascii="Arial" w:hAnsi="Arial" w:cs="Arial"/>
          <w:sz w:val="20"/>
          <w:szCs w:val="20"/>
        </w:rPr>
        <w:t>Families return to Australia</w:t>
      </w:r>
    </w:p>
    <w:p w14:paraId="4580DC3D" w14:textId="4AFF63B0" w:rsidR="00745EBB" w:rsidRDefault="00745EBB" w:rsidP="009D3916">
      <w:pPr>
        <w:pStyle w:val="ListParagraph"/>
        <w:numPr>
          <w:ilvl w:val="0"/>
          <w:numId w:val="18"/>
        </w:numPr>
        <w:spacing w:before="200" w:after="0" w:line="240" w:lineRule="auto"/>
        <w:rPr>
          <w:rFonts w:ascii="Arial" w:hAnsi="Arial" w:cs="Arial"/>
          <w:sz w:val="20"/>
          <w:szCs w:val="20"/>
        </w:rPr>
      </w:pPr>
      <w:r w:rsidRPr="00F11149">
        <w:rPr>
          <w:rFonts w:ascii="Arial" w:hAnsi="Arial" w:cs="Arial"/>
          <w:sz w:val="20"/>
          <w:szCs w:val="20"/>
        </w:rPr>
        <w:t>Families then leave again within 6 weeks of that return.</w:t>
      </w:r>
    </w:p>
    <w:p w14:paraId="17B28600" w14:textId="77777777" w:rsidR="009D3916" w:rsidRPr="009D3916" w:rsidRDefault="009D3916" w:rsidP="009D3916">
      <w:pPr>
        <w:pStyle w:val="ListParagraph"/>
        <w:spacing w:before="200" w:after="0" w:line="240" w:lineRule="auto"/>
        <w:ind w:left="1211"/>
        <w:rPr>
          <w:rFonts w:ascii="Arial" w:hAnsi="Arial" w:cs="Arial"/>
          <w:sz w:val="20"/>
          <w:szCs w:val="20"/>
        </w:rPr>
      </w:pPr>
    </w:p>
    <w:p w14:paraId="7B8DF636" w14:textId="77777777" w:rsidR="00745EBB" w:rsidRPr="00F11149" w:rsidRDefault="00745EBB" w:rsidP="00745EBB">
      <w:pPr>
        <w:rPr>
          <w:rFonts w:ascii="Arial" w:hAnsi="Arial" w:cs="Arial"/>
          <w:sz w:val="20"/>
          <w:szCs w:val="20"/>
        </w:rPr>
      </w:pPr>
      <w:r w:rsidRPr="00F11149">
        <w:rPr>
          <w:rFonts w:ascii="Arial" w:hAnsi="Arial" w:cs="Arial"/>
          <w:sz w:val="20"/>
          <w:szCs w:val="20"/>
        </w:rPr>
        <w:t>If CCS for a family stops while outside of Australia, the family may have to submit a new claim when they return</w:t>
      </w:r>
    </w:p>
    <w:p w14:paraId="6AD8B320" w14:textId="2DD40971" w:rsidR="00745EBB" w:rsidRPr="009D3916" w:rsidRDefault="00745EBB" w:rsidP="00F81FA2">
      <w:pPr>
        <w:pStyle w:val="BodyTextBullet2"/>
      </w:pPr>
      <w:r w:rsidRPr="00F11149">
        <w:t>Cancellation of booking</w:t>
      </w:r>
    </w:p>
    <w:p w14:paraId="165CBE86" w14:textId="04FEA15E" w:rsidR="00745EBB" w:rsidRPr="00F11149" w:rsidRDefault="00745EBB" w:rsidP="00745EBB">
      <w:pPr>
        <w:rPr>
          <w:rFonts w:ascii="Arial" w:hAnsi="Arial" w:cs="Arial"/>
          <w:sz w:val="20"/>
          <w:szCs w:val="20"/>
        </w:rPr>
      </w:pPr>
      <w:r w:rsidRPr="00F11149">
        <w:rPr>
          <w:rFonts w:ascii="Arial" w:hAnsi="Arial" w:cs="Arial"/>
          <w:sz w:val="20"/>
          <w:szCs w:val="20"/>
        </w:rPr>
        <w:t>Families are asked to provide</w:t>
      </w:r>
      <w:bookmarkStart w:id="6" w:name="_Hlk74058939"/>
      <w:r w:rsidRPr="00F11149">
        <w:rPr>
          <w:rFonts w:ascii="Arial" w:hAnsi="Arial" w:cs="Arial"/>
          <w:sz w:val="20"/>
          <w:szCs w:val="20"/>
        </w:rPr>
        <w:t xml:space="preserve"> </w:t>
      </w:r>
      <w:r w:rsidRPr="007C4D85">
        <w:rPr>
          <w:rFonts w:ascii="Arial" w:hAnsi="Arial" w:cs="Arial"/>
          <w:sz w:val="20"/>
          <w:szCs w:val="20"/>
          <w:shd w:val="clear" w:color="auto" w:fill="FF0000"/>
        </w:rPr>
        <w:t xml:space="preserve">two </w:t>
      </w:r>
      <w:bookmarkEnd w:id="6"/>
      <w:r w:rsidRPr="007C4D85">
        <w:rPr>
          <w:rFonts w:ascii="Arial" w:hAnsi="Arial" w:cs="Arial"/>
          <w:sz w:val="20"/>
          <w:szCs w:val="20"/>
          <w:shd w:val="clear" w:color="auto" w:fill="FF0000"/>
        </w:rPr>
        <w:t>weeks’ written notice to cancel an enrolment</w:t>
      </w:r>
      <w:r w:rsidR="009D3916" w:rsidRPr="007C4D85">
        <w:rPr>
          <w:rFonts w:ascii="Arial" w:hAnsi="Arial" w:cs="Arial"/>
          <w:sz w:val="20"/>
          <w:szCs w:val="20"/>
          <w:shd w:val="clear" w:color="auto" w:fill="FF0000"/>
        </w:rPr>
        <w:t xml:space="preserve"> and or reduce</w:t>
      </w:r>
      <w:r w:rsidR="009D3916">
        <w:rPr>
          <w:rFonts w:ascii="Arial" w:hAnsi="Arial" w:cs="Arial"/>
          <w:sz w:val="20"/>
          <w:szCs w:val="20"/>
          <w:shd w:val="clear" w:color="auto" w:fill="FFC000"/>
        </w:rPr>
        <w:t xml:space="preserve"> </w:t>
      </w:r>
      <w:r w:rsidR="009D3916" w:rsidRPr="007C4D85">
        <w:rPr>
          <w:rFonts w:ascii="Arial" w:hAnsi="Arial" w:cs="Arial"/>
          <w:sz w:val="20"/>
          <w:szCs w:val="20"/>
          <w:shd w:val="clear" w:color="auto" w:fill="FF0000"/>
        </w:rPr>
        <w:t>sessions</w:t>
      </w:r>
      <w:r w:rsidRPr="00F11149">
        <w:rPr>
          <w:rFonts w:ascii="Arial" w:hAnsi="Arial" w:cs="Arial"/>
          <w:sz w:val="20"/>
          <w:szCs w:val="20"/>
        </w:rPr>
        <w:t xml:space="preserve">. Fees will continue to apply for the </w:t>
      </w:r>
      <w:r w:rsidRPr="007C4D85">
        <w:rPr>
          <w:rFonts w:ascii="Arial" w:hAnsi="Arial" w:cs="Arial"/>
          <w:sz w:val="20"/>
          <w:szCs w:val="20"/>
          <w:shd w:val="clear" w:color="auto" w:fill="FF0000"/>
        </w:rPr>
        <w:t xml:space="preserve">two </w:t>
      </w:r>
      <w:proofErr w:type="gramStart"/>
      <w:r w:rsidRPr="007C4D85">
        <w:rPr>
          <w:rFonts w:ascii="Arial" w:hAnsi="Arial" w:cs="Arial"/>
          <w:sz w:val="20"/>
          <w:szCs w:val="20"/>
          <w:shd w:val="clear" w:color="auto" w:fill="FF0000"/>
        </w:rPr>
        <w:t>week</w:t>
      </w:r>
      <w:proofErr w:type="gramEnd"/>
      <w:r w:rsidRPr="00F11149">
        <w:rPr>
          <w:rFonts w:ascii="Arial" w:hAnsi="Arial" w:cs="Arial"/>
          <w:sz w:val="20"/>
          <w:szCs w:val="20"/>
        </w:rPr>
        <w:t xml:space="preserve"> notice period unless cancellation of an enrolment is due to an illness and a medical certificate is provided.</w:t>
      </w:r>
    </w:p>
    <w:p w14:paraId="1FFE80F6" w14:textId="543AD933" w:rsidR="00745EBB" w:rsidRPr="009D3916" w:rsidRDefault="00745EBB" w:rsidP="00F81FA2">
      <w:pPr>
        <w:pStyle w:val="BodyTextBullet2"/>
      </w:pPr>
      <w:r w:rsidRPr="00F11149">
        <w:t>Debt recovery</w:t>
      </w:r>
    </w:p>
    <w:p w14:paraId="01A612F2" w14:textId="1E82F0BD" w:rsidR="00745EBB" w:rsidRPr="00F11149" w:rsidRDefault="00745EBB" w:rsidP="00745EBB">
      <w:pPr>
        <w:rPr>
          <w:rFonts w:ascii="Arial" w:hAnsi="Arial" w:cs="Arial"/>
          <w:sz w:val="20"/>
          <w:szCs w:val="20"/>
        </w:rPr>
      </w:pPr>
      <w:r w:rsidRPr="00F11149">
        <w:rPr>
          <w:rFonts w:ascii="Arial" w:hAnsi="Arial" w:cs="Arial"/>
          <w:sz w:val="20"/>
          <w:szCs w:val="20"/>
        </w:rPr>
        <w:t>B</w:t>
      </w:r>
      <w:r w:rsidR="009D3916">
        <w:rPr>
          <w:rFonts w:ascii="Arial" w:hAnsi="Arial" w:cs="Arial"/>
          <w:sz w:val="20"/>
          <w:szCs w:val="20"/>
        </w:rPr>
        <w:t xml:space="preserve">alwyn </w:t>
      </w:r>
      <w:r w:rsidRPr="00F11149">
        <w:rPr>
          <w:rFonts w:ascii="Arial" w:hAnsi="Arial" w:cs="Arial"/>
          <w:sz w:val="20"/>
          <w:szCs w:val="20"/>
        </w:rPr>
        <w:t xml:space="preserve">Community Centre reserves the right to take action to recover debts owing to the service, which may include the engagement of a debt collector. Using a debt collector will be considered as a final option after implementation of the unpaid </w:t>
      </w:r>
      <w:proofErr w:type="gramStart"/>
      <w:r w:rsidRPr="00F11149">
        <w:rPr>
          <w:rFonts w:ascii="Arial" w:hAnsi="Arial" w:cs="Arial"/>
          <w:sz w:val="20"/>
          <w:szCs w:val="20"/>
        </w:rPr>
        <w:t>fees</w:t>
      </w:r>
      <w:proofErr w:type="gramEnd"/>
      <w:r w:rsidRPr="00F11149">
        <w:rPr>
          <w:rFonts w:ascii="Arial" w:hAnsi="Arial" w:cs="Arial"/>
          <w:sz w:val="20"/>
          <w:szCs w:val="20"/>
        </w:rPr>
        <w:t xml:space="preserve"> procedure. </w:t>
      </w:r>
    </w:p>
    <w:p w14:paraId="1482D369" w14:textId="2A3523C3" w:rsidR="00745EBB" w:rsidRPr="009D3916" w:rsidRDefault="00745EBB" w:rsidP="00F81FA2">
      <w:pPr>
        <w:pStyle w:val="BodyTextBullet2"/>
      </w:pPr>
      <w:r w:rsidRPr="00F11149">
        <w:t xml:space="preserve">Unpaid fees </w:t>
      </w:r>
    </w:p>
    <w:p w14:paraId="79F520F5" w14:textId="77777777" w:rsidR="00745EBB" w:rsidRPr="00F11149" w:rsidRDefault="00745EBB" w:rsidP="00745EBB">
      <w:pPr>
        <w:pStyle w:val="BodyTextattachment"/>
        <w:ind w:left="0"/>
        <w:rPr>
          <w:rFonts w:ascii="Arial" w:hAnsi="Arial" w:cs="Arial"/>
          <w:szCs w:val="20"/>
        </w:rPr>
      </w:pPr>
      <w:r w:rsidRPr="00F11149">
        <w:rPr>
          <w:rFonts w:ascii="Arial" w:hAnsi="Arial" w:cs="Arial"/>
          <w:szCs w:val="20"/>
        </w:rPr>
        <w:t>If fees are not paid by the due date, the following steps will be taken:</w:t>
      </w:r>
    </w:p>
    <w:p w14:paraId="4BFE5196" w14:textId="77777777" w:rsidR="00745EBB" w:rsidRPr="00F11149" w:rsidRDefault="00745EBB" w:rsidP="00745EBB">
      <w:pPr>
        <w:pStyle w:val="TableAttachmentTextBullet2"/>
        <w:rPr>
          <w:rFonts w:ascii="Arial" w:hAnsi="Arial" w:cs="Arial"/>
          <w:szCs w:val="20"/>
        </w:rPr>
      </w:pPr>
      <w:r w:rsidRPr="00F11149">
        <w:rPr>
          <w:rFonts w:ascii="Arial" w:hAnsi="Arial" w:cs="Arial"/>
          <w:szCs w:val="20"/>
        </w:rPr>
        <w:t>An initial reminder letter will be sent to parents/guardians with a specified payment date and will include information on a range of support options available for the family.</w:t>
      </w:r>
    </w:p>
    <w:p w14:paraId="768CC79F" w14:textId="77777777" w:rsidR="00745EBB" w:rsidRPr="00F11149" w:rsidRDefault="00745EBB" w:rsidP="00745EBB">
      <w:pPr>
        <w:pStyle w:val="TableAttachmentTextBullet2"/>
        <w:rPr>
          <w:rFonts w:ascii="Arial" w:hAnsi="Arial" w:cs="Arial"/>
          <w:szCs w:val="20"/>
        </w:rPr>
      </w:pPr>
      <w:r w:rsidRPr="00F11149">
        <w:rPr>
          <w:rFonts w:ascii="Arial" w:hAnsi="Arial" w:cs="Arial"/>
          <w:szCs w:val="20"/>
        </w:rPr>
        <w:t>Where payment is still not received, families will be invited to attend a meeting to discuss the range of support options available and establish a payment plan.</w:t>
      </w:r>
    </w:p>
    <w:p w14:paraId="11D320B1" w14:textId="77777777" w:rsidR="00745EBB" w:rsidRPr="00F11149" w:rsidRDefault="00745EBB" w:rsidP="00745EBB">
      <w:pPr>
        <w:pStyle w:val="TableAttachmentTextBullet2"/>
        <w:rPr>
          <w:rFonts w:ascii="Arial" w:hAnsi="Arial" w:cs="Arial"/>
          <w:szCs w:val="20"/>
        </w:rPr>
      </w:pPr>
      <w:r w:rsidRPr="00F11149">
        <w:rPr>
          <w:rFonts w:ascii="Arial" w:hAnsi="Arial" w:cs="Arial"/>
          <w:szCs w:val="20"/>
        </w:rPr>
        <w:t xml:space="preserve">Failure to attend the meeting and continued non-payment may result in a second and final letter notifying parents/guardians that the child’s place at the service may be withdrawn unless payment is made or a payment plan is entered into within a specified </w:t>
      </w:r>
      <w:proofErr w:type="gramStart"/>
      <w:r w:rsidRPr="00F11149">
        <w:rPr>
          <w:rFonts w:ascii="Arial" w:hAnsi="Arial" w:cs="Arial"/>
          <w:szCs w:val="20"/>
        </w:rPr>
        <w:t>period of time</w:t>
      </w:r>
      <w:proofErr w:type="gramEnd"/>
      <w:r w:rsidRPr="00F11149">
        <w:rPr>
          <w:rFonts w:ascii="Arial" w:hAnsi="Arial" w:cs="Arial"/>
          <w:szCs w:val="20"/>
        </w:rPr>
        <w:t>. This letter will also include information on a range of support options available for the family.</w:t>
      </w:r>
    </w:p>
    <w:p w14:paraId="6B99D893" w14:textId="27B4046A" w:rsidR="00745EBB" w:rsidRPr="00F11149" w:rsidRDefault="00745EBB" w:rsidP="00745EBB">
      <w:pPr>
        <w:pStyle w:val="TableAttachmentTextBullet2"/>
        <w:rPr>
          <w:rFonts w:ascii="Arial" w:hAnsi="Arial" w:cs="Arial"/>
          <w:szCs w:val="20"/>
        </w:rPr>
      </w:pPr>
      <w:r w:rsidRPr="00F11149">
        <w:rPr>
          <w:rFonts w:ascii="Arial" w:hAnsi="Arial" w:cs="Arial"/>
          <w:szCs w:val="20"/>
        </w:rPr>
        <w:t>B</w:t>
      </w:r>
      <w:r w:rsidR="009D3916">
        <w:rPr>
          <w:rFonts w:ascii="Arial" w:hAnsi="Arial" w:cs="Arial"/>
          <w:szCs w:val="20"/>
        </w:rPr>
        <w:t xml:space="preserve">alwyn </w:t>
      </w:r>
      <w:r w:rsidRPr="00F11149">
        <w:rPr>
          <w:rFonts w:ascii="Arial" w:hAnsi="Arial" w:cs="Arial"/>
          <w:szCs w:val="20"/>
        </w:rPr>
        <w:t>Community Centre will continue to offer support and will reserve the right to employ the services of a debt collector.</w:t>
      </w:r>
    </w:p>
    <w:p w14:paraId="08167B0A" w14:textId="77777777" w:rsidR="00745EBB" w:rsidRPr="00F11149" w:rsidRDefault="00745EBB" w:rsidP="00745EBB">
      <w:pPr>
        <w:pStyle w:val="TableAttachmentTextBullet2"/>
        <w:rPr>
          <w:rFonts w:ascii="Arial" w:hAnsi="Arial" w:cs="Arial"/>
          <w:szCs w:val="20"/>
        </w:rPr>
      </w:pPr>
      <w:r w:rsidRPr="00F11149">
        <w:rPr>
          <w:rFonts w:ascii="Arial" w:hAnsi="Arial" w:cs="Arial"/>
          <w:szCs w:val="20"/>
        </w:rPr>
        <w:t>If a decision is made to withdraw the child’s place at the service, the parents/guardians will be provided with 14 days’ notice in writing.</w:t>
      </w:r>
    </w:p>
    <w:p w14:paraId="6187D1F6" w14:textId="0DC50DCB" w:rsidR="009D3916" w:rsidRPr="009D3916" w:rsidRDefault="00745EBB" w:rsidP="009D3916">
      <w:pPr>
        <w:pStyle w:val="TableAttachmentTextBullet2"/>
        <w:rPr>
          <w:rFonts w:ascii="Arial" w:hAnsi="Arial" w:cs="Arial"/>
          <w:szCs w:val="20"/>
        </w:rPr>
      </w:pPr>
      <w:r w:rsidRPr="00F11149">
        <w:rPr>
          <w:rFonts w:ascii="Arial" w:hAnsi="Arial" w:cs="Arial"/>
          <w:szCs w:val="20"/>
        </w:rPr>
        <w:t>No further enrolments of children from the parents/guardians will be accepted until all outstanding fees have been paid.</w:t>
      </w:r>
    </w:p>
    <w:p w14:paraId="0D23D2EF" w14:textId="1BB8E3D8" w:rsidR="009D3916" w:rsidRDefault="00745EBB" w:rsidP="00F81FA2">
      <w:pPr>
        <w:pStyle w:val="ListParagraph"/>
        <w:numPr>
          <w:ilvl w:val="0"/>
          <w:numId w:val="22"/>
        </w:numPr>
        <w:spacing w:before="200" w:after="0" w:line="240" w:lineRule="auto"/>
        <w:rPr>
          <w:rFonts w:ascii="Arial" w:hAnsi="Arial" w:cs="Arial"/>
          <w:sz w:val="20"/>
          <w:szCs w:val="20"/>
        </w:rPr>
      </w:pPr>
      <w:r w:rsidRPr="00532B8F">
        <w:rPr>
          <w:rFonts w:ascii="Arial" w:hAnsi="Arial" w:cs="Arial"/>
          <w:sz w:val="20"/>
          <w:szCs w:val="20"/>
        </w:rPr>
        <w:t>Refund of fees</w:t>
      </w:r>
    </w:p>
    <w:p w14:paraId="4B4D83CB" w14:textId="77777777" w:rsidR="00F81FA2" w:rsidRPr="00F81FA2" w:rsidRDefault="00F81FA2" w:rsidP="00F81FA2">
      <w:pPr>
        <w:pStyle w:val="ListParagraph"/>
        <w:spacing w:before="200" w:after="0" w:line="240" w:lineRule="auto"/>
        <w:rPr>
          <w:rFonts w:ascii="Arial" w:hAnsi="Arial" w:cs="Arial"/>
          <w:sz w:val="20"/>
          <w:szCs w:val="20"/>
        </w:rPr>
      </w:pPr>
    </w:p>
    <w:p w14:paraId="032F2824" w14:textId="26545A95" w:rsidR="00745EBB" w:rsidRPr="00F11149" w:rsidRDefault="00745EBB" w:rsidP="00745EBB">
      <w:pPr>
        <w:pStyle w:val="BodyTextattachment"/>
        <w:ind w:left="0"/>
        <w:rPr>
          <w:rFonts w:ascii="Arial" w:hAnsi="Arial" w:cs="Arial"/>
          <w:szCs w:val="20"/>
        </w:rPr>
      </w:pPr>
      <w:r w:rsidRPr="00F11149">
        <w:rPr>
          <w:rFonts w:ascii="Arial" w:hAnsi="Arial" w:cs="Arial"/>
          <w:szCs w:val="20"/>
        </w:rPr>
        <w:t>Fees are non-refundable (exceptional circumstances may apply – these are at the discretion of the Executive Director. There will be no refund of fees in the following circumstances:</w:t>
      </w:r>
    </w:p>
    <w:p w14:paraId="4323A8F2" w14:textId="77777777" w:rsidR="00745EBB" w:rsidRPr="00F11149" w:rsidRDefault="00745EBB" w:rsidP="00745EBB">
      <w:pPr>
        <w:pStyle w:val="TableAttachmentTextBullet2"/>
        <w:rPr>
          <w:rFonts w:ascii="Arial" w:hAnsi="Arial" w:cs="Arial"/>
          <w:szCs w:val="20"/>
        </w:rPr>
      </w:pPr>
      <w:r w:rsidRPr="00F11149">
        <w:rPr>
          <w:rFonts w:ascii="Arial" w:hAnsi="Arial" w:cs="Arial"/>
          <w:szCs w:val="20"/>
        </w:rPr>
        <w:t>a child’s short-term illness</w:t>
      </w:r>
    </w:p>
    <w:p w14:paraId="4A152AC6" w14:textId="77777777" w:rsidR="00745EBB" w:rsidRPr="00F11149" w:rsidRDefault="00745EBB" w:rsidP="00745EBB">
      <w:pPr>
        <w:pStyle w:val="TableAttachmentTextBullet2"/>
        <w:rPr>
          <w:rFonts w:ascii="Arial" w:hAnsi="Arial" w:cs="Arial"/>
          <w:szCs w:val="20"/>
        </w:rPr>
      </w:pPr>
      <w:r w:rsidRPr="00F11149">
        <w:rPr>
          <w:rFonts w:ascii="Arial" w:hAnsi="Arial" w:cs="Arial"/>
          <w:szCs w:val="20"/>
        </w:rPr>
        <w:t>public holidays</w:t>
      </w:r>
    </w:p>
    <w:p w14:paraId="2916DD20" w14:textId="77777777" w:rsidR="00745EBB" w:rsidRPr="00F11149" w:rsidRDefault="00745EBB" w:rsidP="00745EBB">
      <w:pPr>
        <w:pStyle w:val="TableAttachmentTextBullet2"/>
        <w:rPr>
          <w:rFonts w:ascii="Arial" w:hAnsi="Arial" w:cs="Arial"/>
          <w:szCs w:val="20"/>
        </w:rPr>
      </w:pPr>
      <w:r w:rsidRPr="00F11149">
        <w:rPr>
          <w:rFonts w:ascii="Arial" w:hAnsi="Arial" w:cs="Arial"/>
          <w:szCs w:val="20"/>
        </w:rPr>
        <w:t>family holiday during operational times</w:t>
      </w:r>
    </w:p>
    <w:p w14:paraId="6D2DDD61" w14:textId="77777777" w:rsidR="00745EBB" w:rsidRPr="00F11149" w:rsidRDefault="00745EBB" w:rsidP="00745EBB">
      <w:pPr>
        <w:pStyle w:val="TableAttachmentTextBullet2"/>
        <w:rPr>
          <w:rFonts w:ascii="Arial" w:hAnsi="Arial" w:cs="Arial"/>
          <w:szCs w:val="20"/>
        </w:rPr>
      </w:pPr>
      <w:r w:rsidRPr="00F11149">
        <w:rPr>
          <w:rFonts w:ascii="Arial" w:hAnsi="Arial" w:cs="Arial"/>
          <w:szCs w:val="20"/>
        </w:rPr>
        <w:lastRenderedPageBreak/>
        <w:t>closure of the service due to extreme and unavoidable circumstances.</w:t>
      </w:r>
    </w:p>
    <w:p w14:paraId="0C969378" w14:textId="35578D3F" w:rsidR="009D3916" w:rsidRDefault="00745EBB" w:rsidP="00745EBB">
      <w:pPr>
        <w:pStyle w:val="BodyTextattachment"/>
        <w:ind w:left="0"/>
        <w:rPr>
          <w:rFonts w:ascii="Arial" w:hAnsi="Arial" w:cs="Arial"/>
          <w:szCs w:val="20"/>
        </w:rPr>
      </w:pPr>
      <w:r w:rsidRPr="00F11149">
        <w:rPr>
          <w:rFonts w:ascii="Arial" w:hAnsi="Arial" w:cs="Arial"/>
          <w:szCs w:val="20"/>
        </w:rPr>
        <w:t>In addition, there will be no refund where a family chooses not to send their child to the program for the maximum number of hours for which they are enrolled.</w:t>
      </w:r>
    </w:p>
    <w:p w14:paraId="7D80EE97" w14:textId="77777777" w:rsidR="00F81FA2" w:rsidRDefault="00F81FA2" w:rsidP="009D3916">
      <w:pPr>
        <w:spacing w:before="200" w:after="0" w:line="240" w:lineRule="auto"/>
        <w:rPr>
          <w:rFonts w:ascii="Arial" w:hAnsi="Arial" w:cs="Arial"/>
          <w:sz w:val="20"/>
          <w:szCs w:val="20"/>
          <w:u w:val="single"/>
        </w:rPr>
      </w:pPr>
    </w:p>
    <w:p w14:paraId="04657232" w14:textId="60FFBEB4" w:rsidR="009D3916" w:rsidRPr="00F81FA2" w:rsidRDefault="00745EBB" w:rsidP="00F81FA2">
      <w:pPr>
        <w:pStyle w:val="BodyTextBullet2"/>
      </w:pPr>
      <w:r w:rsidRPr="00F81FA2">
        <w:t>Fundraising</w:t>
      </w:r>
    </w:p>
    <w:p w14:paraId="20248DBD" w14:textId="77777777" w:rsidR="00F81FA2" w:rsidRPr="00F81FA2" w:rsidRDefault="00F81FA2" w:rsidP="00F81FA2">
      <w:pPr>
        <w:spacing w:before="200" w:after="0" w:line="240" w:lineRule="auto"/>
        <w:rPr>
          <w:rFonts w:ascii="Arial" w:hAnsi="Arial" w:cs="Arial"/>
          <w:sz w:val="20"/>
          <w:szCs w:val="20"/>
          <w:u w:val="single"/>
        </w:rPr>
      </w:pPr>
    </w:p>
    <w:p w14:paraId="6572E2A6" w14:textId="77777777" w:rsidR="00745EBB" w:rsidRPr="00F11149" w:rsidRDefault="00745EBB" w:rsidP="00745EBB">
      <w:pPr>
        <w:rPr>
          <w:rFonts w:ascii="Arial" w:hAnsi="Arial" w:cs="Arial"/>
          <w:b/>
          <w:bCs/>
          <w:sz w:val="20"/>
          <w:szCs w:val="20"/>
        </w:rPr>
      </w:pPr>
      <w:r w:rsidRPr="00F11149">
        <w:rPr>
          <w:rFonts w:ascii="Arial" w:hAnsi="Arial" w:cs="Arial"/>
          <w:sz w:val="20"/>
          <w:szCs w:val="20"/>
        </w:rPr>
        <w:t>Fundraising is undertaken to meet the balance and/or pay for additional items for the service. While participation in fundraising is voluntary, the support of every family is encouraged. Fundraising activities are also an opportunity for families and communities to come together.</w:t>
      </w:r>
    </w:p>
    <w:p w14:paraId="2A36612C" w14:textId="0848CB54" w:rsidR="00745EBB" w:rsidRPr="00F81FA2" w:rsidRDefault="00745EBB" w:rsidP="00F81FA2">
      <w:pPr>
        <w:pStyle w:val="BodyTextBullet2"/>
      </w:pPr>
      <w:r w:rsidRPr="00F81FA2">
        <w:t>Notification of fee changes during the year</w:t>
      </w:r>
    </w:p>
    <w:p w14:paraId="6636815A" w14:textId="77777777" w:rsidR="009D3916" w:rsidRPr="009D3916" w:rsidRDefault="009D3916" w:rsidP="009D3916">
      <w:pPr>
        <w:pStyle w:val="ListParagraph"/>
        <w:spacing w:before="200" w:after="0" w:line="240" w:lineRule="auto"/>
        <w:ind w:left="1134"/>
        <w:rPr>
          <w:rFonts w:ascii="Arial" w:hAnsi="Arial" w:cs="Arial"/>
          <w:sz w:val="20"/>
          <w:szCs w:val="20"/>
        </w:rPr>
      </w:pPr>
    </w:p>
    <w:p w14:paraId="033A99EC" w14:textId="77777777" w:rsidR="00745EBB" w:rsidRPr="00AE0064" w:rsidRDefault="00745EBB" w:rsidP="00745EBB">
      <w:pPr>
        <w:pStyle w:val="BodyTextattachment"/>
        <w:ind w:left="0"/>
        <w:rPr>
          <w:rFonts w:ascii="Arial" w:hAnsi="Arial" w:cs="Arial"/>
        </w:rPr>
      </w:pPr>
      <w:r w:rsidRPr="00F11149">
        <w:rPr>
          <w:rFonts w:ascii="Arial" w:hAnsi="Arial" w:cs="Arial"/>
          <w:szCs w:val="20"/>
        </w:rPr>
        <w:t>Fees set for the year would only be reviewed in extraordinary circumstances, for example, if attendance rates fall below the budget ‘break even’ point. Parents/guardians will be notified one term in advance of any required fee increase and will be offered the option to request a</w:t>
      </w:r>
      <w:r w:rsidRPr="00AE0064">
        <w:rPr>
          <w:rFonts w:ascii="Arial" w:hAnsi="Arial" w:cs="Arial"/>
        </w:rPr>
        <w:t xml:space="preserve"> payment plan.</w:t>
      </w:r>
    </w:p>
    <w:p w14:paraId="24CF48CA" w14:textId="77777777" w:rsidR="001F377E" w:rsidRDefault="001F377E" w:rsidP="009F0CFF">
      <w:pPr>
        <w:pStyle w:val="BodyTextBullet1"/>
      </w:pPr>
    </w:p>
    <w:p w14:paraId="0413ABFB" w14:textId="77777777" w:rsidR="001F377E" w:rsidRDefault="001F377E" w:rsidP="009F0CFF">
      <w:pPr>
        <w:pStyle w:val="BodyTextBullet1"/>
      </w:pPr>
    </w:p>
    <w:p w14:paraId="44397E55" w14:textId="77777777" w:rsidR="001F377E" w:rsidRDefault="001F377E" w:rsidP="009F0CFF">
      <w:pPr>
        <w:pStyle w:val="BodyTextBullet1"/>
      </w:pPr>
    </w:p>
    <w:p w14:paraId="42A5E141" w14:textId="77777777" w:rsidR="001F377E" w:rsidRDefault="001F377E" w:rsidP="009F0CFF">
      <w:pPr>
        <w:pStyle w:val="BodyTextBullet1"/>
      </w:pPr>
    </w:p>
    <w:p w14:paraId="77DB2F04" w14:textId="77777777" w:rsidR="001F377E" w:rsidRDefault="001F377E" w:rsidP="009F0CFF">
      <w:pPr>
        <w:pStyle w:val="BodyTextBullet1"/>
      </w:pPr>
    </w:p>
    <w:p w14:paraId="6FCB8F78" w14:textId="77777777" w:rsidR="001F377E" w:rsidRDefault="001F377E" w:rsidP="009F0CFF">
      <w:pPr>
        <w:pStyle w:val="BodyTextBullet1"/>
      </w:pPr>
    </w:p>
    <w:p w14:paraId="4B63247B" w14:textId="77777777" w:rsidR="001F377E" w:rsidRDefault="001F377E" w:rsidP="009F0CFF">
      <w:pPr>
        <w:pStyle w:val="BodyTextBullet1"/>
      </w:pPr>
    </w:p>
    <w:p w14:paraId="56D8E686" w14:textId="77777777" w:rsidR="001F377E" w:rsidRDefault="001F377E" w:rsidP="009F0CFF">
      <w:pPr>
        <w:pStyle w:val="BodyTextBullet1"/>
      </w:pPr>
    </w:p>
    <w:p w14:paraId="49CFDA96" w14:textId="77777777" w:rsidR="001F377E" w:rsidRDefault="001F377E" w:rsidP="009F0CFF">
      <w:pPr>
        <w:pStyle w:val="BodyTextBullet1"/>
      </w:pPr>
    </w:p>
    <w:p w14:paraId="43463FA8" w14:textId="77777777" w:rsidR="001F377E" w:rsidRDefault="001F377E" w:rsidP="009F0CFF">
      <w:pPr>
        <w:pStyle w:val="BodyTextBullet1"/>
      </w:pPr>
    </w:p>
    <w:p w14:paraId="071D76D4" w14:textId="77777777" w:rsidR="000B1A4F" w:rsidRDefault="000B1A4F" w:rsidP="009F0CFF">
      <w:pPr>
        <w:pStyle w:val="BodyTextBullet1"/>
      </w:pPr>
    </w:p>
    <w:p w14:paraId="755F658B" w14:textId="77777777" w:rsidR="000B1A4F" w:rsidRDefault="000B1A4F" w:rsidP="009F0CFF">
      <w:pPr>
        <w:pStyle w:val="BodyTextBullet1"/>
      </w:pPr>
    </w:p>
    <w:p w14:paraId="6CFC2ECA" w14:textId="77777777" w:rsidR="000B1A4F" w:rsidRDefault="000B1A4F" w:rsidP="009F0CFF">
      <w:pPr>
        <w:pStyle w:val="BodyTextBullet1"/>
      </w:pPr>
    </w:p>
    <w:p w14:paraId="746F04EF" w14:textId="77777777" w:rsidR="000B1A4F" w:rsidRDefault="000B1A4F" w:rsidP="009F0CFF">
      <w:pPr>
        <w:pStyle w:val="BodyTextBullet1"/>
      </w:pPr>
    </w:p>
    <w:p w14:paraId="161F2430" w14:textId="77777777" w:rsidR="000B1A4F" w:rsidRDefault="000B1A4F" w:rsidP="009F0CFF">
      <w:pPr>
        <w:pStyle w:val="BodyTextBullet1"/>
      </w:pPr>
    </w:p>
    <w:p w14:paraId="21006FE0" w14:textId="77777777" w:rsidR="000B1A4F" w:rsidRDefault="000B1A4F" w:rsidP="009F0CFF">
      <w:pPr>
        <w:pStyle w:val="BodyTextBullet1"/>
      </w:pPr>
    </w:p>
    <w:p w14:paraId="67D99B49" w14:textId="77777777" w:rsidR="000B1A4F" w:rsidRDefault="000B1A4F" w:rsidP="009F0CFF">
      <w:pPr>
        <w:pStyle w:val="BodyTextBullet1"/>
      </w:pPr>
    </w:p>
    <w:p w14:paraId="5271BFAB" w14:textId="77777777" w:rsidR="000B1A4F" w:rsidRDefault="000B1A4F" w:rsidP="009F0CFF">
      <w:pPr>
        <w:pStyle w:val="BodyTextBullet1"/>
      </w:pPr>
    </w:p>
    <w:p w14:paraId="66706425" w14:textId="77777777" w:rsidR="000B1A4F" w:rsidRDefault="000B1A4F" w:rsidP="009F0CFF">
      <w:pPr>
        <w:pStyle w:val="BodyTextBullet1"/>
      </w:pPr>
    </w:p>
    <w:p w14:paraId="3574102B" w14:textId="77777777" w:rsidR="000B1A4F" w:rsidRDefault="000B1A4F" w:rsidP="009F0CFF">
      <w:pPr>
        <w:pStyle w:val="BodyTextBullet1"/>
      </w:pPr>
    </w:p>
    <w:p w14:paraId="620BCADA" w14:textId="77777777" w:rsidR="000B1A4F" w:rsidRDefault="000B1A4F" w:rsidP="009F0CFF">
      <w:pPr>
        <w:pStyle w:val="BodyTextBullet1"/>
      </w:pPr>
    </w:p>
    <w:p w14:paraId="24BE5328" w14:textId="77777777" w:rsidR="000B1A4F" w:rsidRDefault="000B1A4F" w:rsidP="009F0CFF">
      <w:pPr>
        <w:pStyle w:val="BodyTextBullet1"/>
      </w:pPr>
    </w:p>
    <w:p w14:paraId="0183ED32" w14:textId="77777777" w:rsidR="000B1A4F" w:rsidRDefault="000B1A4F" w:rsidP="009F0CFF">
      <w:pPr>
        <w:pStyle w:val="BodyTextBullet1"/>
      </w:pPr>
    </w:p>
    <w:p w14:paraId="5958125F" w14:textId="77777777" w:rsidR="000B1A4F" w:rsidRDefault="000B1A4F" w:rsidP="009F0CFF">
      <w:pPr>
        <w:pStyle w:val="BodyTextBullet1"/>
      </w:pPr>
    </w:p>
    <w:p w14:paraId="15AAAB95" w14:textId="77777777" w:rsidR="000B1A4F" w:rsidRDefault="000B1A4F" w:rsidP="009F0CFF">
      <w:pPr>
        <w:pStyle w:val="BodyTextBullet1"/>
      </w:pPr>
    </w:p>
    <w:p w14:paraId="42ADF3E7" w14:textId="77777777" w:rsidR="000B1A4F" w:rsidRDefault="000B1A4F" w:rsidP="009F0CFF">
      <w:pPr>
        <w:pStyle w:val="BodyTextBullet1"/>
      </w:pPr>
    </w:p>
    <w:p w14:paraId="1AB3CE29" w14:textId="77777777" w:rsidR="000B1A4F" w:rsidRDefault="000B1A4F" w:rsidP="009F0CFF">
      <w:pPr>
        <w:pStyle w:val="BodyTextBullet1"/>
      </w:pPr>
    </w:p>
    <w:p w14:paraId="271ACF1B" w14:textId="77777777" w:rsidR="000B1A4F" w:rsidRDefault="000B1A4F" w:rsidP="009F0CFF">
      <w:pPr>
        <w:pStyle w:val="BodyTextBullet1"/>
      </w:pPr>
    </w:p>
    <w:p w14:paraId="5F29CC60" w14:textId="77777777" w:rsidR="000B1A4F" w:rsidRDefault="000B1A4F" w:rsidP="009F0CFF">
      <w:pPr>
        <w:pStyle w:val="BodyTextBullet1"/>
      </w:pPr>
    </w:p>
    <w:p w14:paraId="499E10E8" w14:textId="77777777" w:rsidR="000B1A4F" w:rsidRDefault="000B1A4F" w:rsidP="009F0CFF">
      <w:pPr>
        <w:pStyle w:val="BodyTextBullet1"/>
      </w:pPr>
    </w:p>
    <w:p w14:paraId="7C072991" w14:textId="77777777" w:rsidR="000B1A4F" w:rsidRDefault="000B1A4F" w:rsidP="009F0CFF">
      <w:pPr>
        <w:pStyle w:val="BodyTextBullet1"/>
      </w:pPr>
    </w:p>
    <w:p w14:paraId="616BBF8D" w14:textId="77777777" w:rsidR="000B1A4F" w:rsidRDefault="000B1A4F" w:rsidP="009F0CFF">
      <w:pPr>
        <w:pStyle w:val="BodyTextBullet1"/>
      </w:pPr>
    </w:p>
    <w:p w14:paraId="0EBAE12A" w14:textId="77777777" w:rsidR="000B1A4F" w:rsidRDefault="000B1A4F" w:rsidP="009F0CFF">
      <w:pPr>
        <w:pStyle w:val="BodyTextBullet1"/>
      </w:pPr>
    </w:p>
    <w:p w14:paraId="2D470E31" w14:textId="77777777" w:rsidR="000B1A4F" w:rsidRDefault="000B1A4F" w:rsidP="009F0CFF">
      <w:pPr>
        <w:pStyle w:val="BodyTextBullet1"/>
      </w:pPr>
    </w:p>
    <w:p w14:paraId="618E5687" w14:textId="77777777" w:rsidR="000B1A4F" w:rsidRDefault="000B1A4F" w:rsidP="009F0CFF">
      <w:pPr>
        <w:pStyle w:val="BodyTextBullet1"/>
      </w:pPr>
    </w:p>
    <w:p w14:paraId="3BEE05C9" w14:textId="77777777" w:rsidR="000B1A4F" w:rsidRDefault="000B1A4F" w:rsidP="009F0CFF">
      <w:pPr>
        <w:pStyle w:val="BodyTextBullet1"/>
      </w:pPr>
    </w:p>
    <w:p w14:paraId="5C0D5B86" w14:textId="77777777" w:rsidR="000B1A4F" w:rsidRDefault="000B1A4F" w:rsidP="009F0CFF">
      <w:pPr>
        <w:pStyle w:val="BodyTextBullet1"/>
      </w:pPr>
    </w:p>
    <w:p w14:paraId="60F6C009" w14:textId="77777777" w:rsidR="00B12EB1" w:rsidRDefault="00B12EB1" w:rsidP="009F0CFF">
      <w:pPr>
        <w:pStyle w:val="BodyTextBullet1"/>
      </w:pPr>
    </w:p>
    <w:p w14:paraId="1D8F4E10" w14:textId="77777777" w:rsidR="00B12EB1" w:rsidRDefault="00B12EB1" w:rsidP="009F0CFF">
      <w:pPr>
        <w:pStyle w:val="BodyTextBullet1"/>
      </w:pPr>
    </w:p>
    <w:p w14:paraId="6549B89E" w14:textId="77777777" w:rsidR="000B1A4F" w:rsidRDefault="000B1A4F" w:rsidP="009F0CFF">
      <w:pPr>
        <w:pStyle w:val="BodyTextBullet1"/>
      </w:pPr>
    </w:p>
    <w:p w14:paraId="251A217D" w14:textId="77777777" w:rsidR="009D3916" w:rsidRDefault="009D3916" w:rsidP="009F0CFF">
      <w:pPr>
        <w:pStyle w:val="BodyTextBullet1"/>
      </w:pPr>
    </w:p>
    <w:p w14:paraId="2FC25C1B" w14:textId="77777777" w:rsidR="009D3916" w:rsidRDefault="009D3916" w:rsidP="009F0CFF">
      <w:pPr>
        <w:pStyle w:val="BodyTextBullet1"/>
      </w:pPr>
    </w:p>
    <w:p w14:paraId="1199B854" w14:textId="77777777" w:rsidR="009D3916" w:rsidRDefault="009D3916" w:rsidP="009F0CFF">
      <w:pPr>
        <w:pStyle w:val="BodyTextBullet1"/>
      </w:pPr>
    </w:p>
    <w:p w14:paraId="219F045D" w14:textId="77777777" w:rsidR="009D3916" w:rsidRDefault="009D3916" w:rsidP="009F0CFF">
      <w:pPr>
        <w:pStyle w:val="BodyTextBullet1"/>
      </w:pPr>
    </w:p>
    <w:p w14:paraId="34C07D98" w14:textId="77777777" w:rsidR="009D3916" w:rsidRDefault="009D3916" w:rsidP="009F0CFF">
      <w:pPr>
        <w:pStyle w:val="BodyTextBullet1"/>
      </w:pPr>
    </w:p>
    <w:p w14:paraId="19FA5C8D" w14:textId="77777777" w:rsidR="00F81FA2" w:rsidRDefault="00F81FA2" w:rsidP="009F0CFF">
      <w:pPr>
        <w:pStyle w:val="BodyTextBullet1"/>
      </w:pPr>
    </w:p>
    <w:p w14:paraId="0746E1AF" w14:textId="77777777" w:rsidR="009D3916" w:rsidRDefault="009D3916" w:rsidP="009F0CFF">
      <w:pPr>
        <w:pStyle w:val="BodyTextBullet1"/>
      </w:pPr>
    </w:p>
    <w:p w14:paraId="5CB6179F" w14:textId="7F62E919" w:rsidR="000B1A4F" w:rsidRDefault="000B1A4F" w:rsidP="000B1A4F">
      <w:pPr>
        <w:pStyle w:val="AttachmentsAttachments"/>
      </w:pPr>
      <w:r w:rsidRPr="002A6C4D">
        <w:t xml:space="preserve">Attachment </w:t>
      </w:r>
      <w:r w:rsidR="009D3916">
        <w:t>2</w:t>
      </w:r>
      <w:r w:rsidR="006F64E0">
        <w:t>:</w:t>
      </w:r>
    </w:p>
    <w:p w14:paraId="52D39C1B" w14:textId="42FCE713" w:rsidR="0053696A" w:rsidRPr="007C4D85" w:rsidRDefault="00532B8F" w:rsidP="009D3916">
      <w:pPr>
        <w:rPr>
          <w:rFonts w:ascii="Arial" w:hAnsi="Arial" w:cs="Arial"/>
          <w:b/>
          <w:bCs/>
          <w:sz w:val="24"/>
          <w:szCs w:val="24"/>
        </w:rPr>
      </w:pPr>
      <w:r w:rsidRPr="007C4D85">
        <w:rPr>
          <w:rFonts w:ascii="Arial" w:hAnsi="Arial" w:cs="Arial"/>
          <w:b/>
          <w:bCs/>
          <w:sz w:val="24"/>
          <w:szCs w:val="24"/>
        </w:rPr>
        <w:t>COMPLYING WRITTEN ARRANGEMENT (PAPER COPY)</w:t>
      </w:r>
    </w:p>
    <w:p w14:paraId="6BB5FB95" w14:textId="56C91835" w:rsidR="00532B8F" w:rsidRPr="00532B8F" w:rsidRDefault="00532B8F" w:rsidP="007C4D85">
      <w:pPr>
        <w:rPr>
          <w:rFonts w:ascii="Arial" w:hAnsi="Arial" w:cs="Arial"/>
          <w:sz w:val="20"/>
          <w:szCs w:val="20"/>
        </w:rPr>
      </w:pPr>
      <w:r w:rsidRPr="007C4D85">
        <w:rPr>
          <w:rFonts w:ascii="Arial" w:hAnsi="Arial" w:cs="Arial"/>
          <w:b/>
          <w:bCs/>
          <w:sz w:val="20"/>
          <w:szCs w:val="20"/>
          <w:highlight w:val="yellow"/>
        </w:rPr>
        <w:t>Note</w:t>
      </w:r>
      <w:r w:rsidRPr="007C4D85">
        <w:rPr>
          <w:rFonts w:ascii="Arial" w:hAnsi="Arial" w:cs="Arial"/>
          <w:sz w:val="20"/>
          <w:szCs w:val="20"/>
          <w:highlight w:val="yellow"/>
        </w:rPr>
        <w:t>: families will be issued an electronic version upon their child’s enrolment</w:t>
      </w:r>
      <w:r w:rsidR="003703DB" w:rsidRPr="007C4D85">
        <w:rPr>
          <w:rFonts w:ascii="Arial" w:hAnsi="Arial" w:cs="Arial"/>
          <w:sz w:val="20"/>
          <w:szCs w:val="20"/>
          <w:highlight w:val="yellow"/>
        </w:rPr>
        <w:t xml:space="preserve"> via </w:t>
      </w:r>
      <w:r w:rsidR="001C4501">
        <w:rPr>
          <w:rFonts w:ascii="Arial" w:hAnsi="Arial" w:cs="Arial"/>
          <w:sz w:val="20"/>
          <w:szCs w:val="20"/>
        </w:rPr>
        <w:t>Xplor</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5"/>
        <w:gridCol w:w="857"/>
        <w:gridCol w:w="748"/>
        <w:gridCol w:w="1515"/>
        <w:gridCol w:w="51"/>
        <w:gridCol w:w="1629"/>
        <w:gridCol w:w="186"/>
        <w:gridCol w:w="1389"/>
        <w:gridCol w:w="1569"/>
      </w:tblGrid>
      <w:tr w:rsidR="00532B8F" w:rsidRPr="006F64E0" w14:paraId="6B97E0BE" w14:textId="77777777" w:rsidTr="003703DB">
        <w:trPr>
          <w:trHeight w:val="398"/>
        </w:trPr>
        <w:tc>
          <w:tcPr>
            <w:tcW w:w="2552" w:type="dxa"/>
            <w:gridSpan w:val="2"/>
            <w:tcBorders>
              <w:bottom w:val="single" w:sz="4" w:space="0" w:color="auto"/>
            </w:tcBorders>
          </w:tcPr>
          <w:p w14:paraId="72F5F6BA" w14:textId="423CF5C4" w:rsidR="00532B8F" w:rsidRPr="003703DB" w:rsidRDefault="00532B8F" w:rsidP="003703DB">
            <w:pPr>
              <w:pStyle w:val="TableParagraph"/>
              <w:spacing w:before="80"/>
              <w:ind w:left="107"/>
              <w:jc w:val="center"/>
              <w:rPr>
                <w:rFonts w:ascii="Arial" w:hAnsi="Arial" w:cs="Arial"/>
                <w:bCs/>
                <w:sz w:val="20"/>
                <w:szCs w:val="20"/>
              </w:rPr>
            </w:pPr>
            <w:bookmarkStart w:id="7" w:name="_Hlk174462393"/>
            <w:r w:rsidRPr="003703DB">
              <w:rPr>
                <w:rFonts w:ascii="Arial" w:hAnsi="Arial" w:cs="Arial"/>
                <w:bCs/>
                <w:sz w:val="20"/>
                <w:szCs w:val="20"/>
              </w:rPr>
              <w:t>Parent</w:t>
            </w:r>
            <w:r w:rsidR="003703DB" w:rsidRPr="003703DB">
              <w:rPr>
                <w:rFonts w:ascii="Arial" w:hAnsi="Arial" w:cs="Arial"/>
                <w:bCs/>
                <w:sz w:val="20"/>
                <w:szCs w:val="20"/>
              </w:rPr>
              <w:t>/Guardian</w:t>
            </w:r>
            <w:r w:rsidRPr="003703DB">
              <w:rPr>
                <w:rFonts w:ascii="Arial" w:hAnsi="Arial" w:cs="Arial"/>
                <w:bCs/>
                <w:spacing w:val="-9"/>
                <w:sz w:val="20"/>
                <w:szCs w:val="20"/>
              </w:rPr>
              <w:t xml:space="preserve"> </w:t>
            </w:r>
            <w:r w:rsidRPr="003703DB">
              <w:rPr>
                <w:rFonts w:ascii="Arial" w:hAnsi="Arial" w:cs="Arial"/>
                <w:bCs/>
                <w:spacing w:val="-4"/>
                <w:sz w:val="20"/>
                <w:szCs w:val="20"/>
              </w:rPr>
              <w:t>Name</w:t>
            </w:r>
            <w:r w:rsidR="003703DB" w:rsidRPr="003703DB">
              <w:rPr>
                <w:rFonts w:ascii="Arial" w:hAnsi="Arial" w:cs="Arial"/>
                <w:bCs/>
                <w:spacing w:val="-4"/>
                <w:sz w:val="20"/>
                <w:szCs w:val="20"/>
              </w:rPr>
              <w:t>:</w:t>
            </w:r>
          </w:p>
        </w:tc>
        <w:tc>
          <w:tcPr>
            <w:tcW w:w="7087" w:type="dxa"/>
            <w:gridSpan w:val="7"/>
          </w:tcPr>
          <w:p w14:paraId="61072EB6" w14:textId="77777777" w:rsidR="00532B8F" w:rsidRPr="003703DB" w:rsidRDefault="00532B8F" w:rsidP="003703DB">
            <w:pPr>
              <w:pStyle w:val="TableParagraph"/>
              <w:jc w:val="center"/>
              <w:rPr>
                <w:rFonts w:ascii="Arial" w:hAnsi="Arial" w:cs="Arial"/>
                <w:sz w:val="20"/>
                <w:szCs w:val="20"/>
              </w:rPr>
            </w:pPr>
          </w:p>
        </w:tc>
      </w:tr>
      <w:tr w:rsidR="00532B8F" w:rsidRPr="006F64E0" w14:paraId="3F2DAE53" w14:textId="77777777" w:rsidTr="003703DB">
        <w:trPr>
          <w:trHeight w:val="396"/>
        </w:trPr>
        <w:tc>
          <w:tcPr>
            <w:tcW w:w="2552" w:type="dxa"/>
            <w:gridSpan w:val="2"/>
            <w:tcBorders>
              <w:top w:val="single" w:sz="4" w:space="0" w:color="auto"/>
              <w:bottom w:val="single" w:sz="4" w:space="0" w:color="auto"/>
              <w:right w:val="single" w:sz="4" w:space="0" w:color="auto"/>
            </w:tcBorders>
          </w:tcPr>
          <w:p w14:paraId="3C95D70E" w14:textId="37AD2F67" w:rsidR="00532B8F" w:rsidRPr="003703DB" w:rsidRDefault="00532B8F" w:rsidP="003703DB">
            <w:pPr>
              <w:pStyle w:val="TableParagraph"/>
              <w:spacing w:before="85"/>
              <w:ind w:left="107"/>
              <w:jc w:val="center"/>
              <w:rPr>
                <w:rFonts w:ascii="Arial" w:hAnsi="Arial" w:cs="Arial"/>
                <w:sz w:val="20"/>
                <w:szCs w:val="20"/>
              </w:rPr>
            </w:pPr>
            <w:r w:rsidRPr="003703DB">
              <w:rPr>
                <w:rFonts w:ascii="Arial" w:hAnsi="Arial" w:cs="Arial"/>
                <w:sz w:val="20"/>
                <w:szCs w:val="20"/>
              </w:rPr>
              <w:t>Parent</w:t>
            </w:r>
            <w:r w:rsidR="003703DB" w:rsidRPr="003703DB">
              <w:rPr>
                <w:rFonts w:ascii="Arial" w:hAnsi="Arial" w:cs="Arial"/>
                <w:spacing w:val="-2"/>
                <w:sz w:val="20"/>
                <w:szCs w:val="20"/>
              </w:rPr>
              <w:t xml:space="preserve">/Guardian </w:t>
            </w:r>
            <w:r w:rsidRPr="003703DB">
              <w:rPr>
                <w:rFonts w:ascii="Arial" w:hAnsi="Arial" w:cs="Arial"/>
                <w:spacing w:val="-5"/>
                <w:sz w:val="20"/>
                <w:szCs w:val="20"/>
              </w:rPr>
              <w:t>CRN</w:t>
            </w:r>
            <w:r w:rsidR="003703DB" w:rsidRPr="003703DB">
              <w:rPr>
                <w:rFonts w:ascii="Arial" w:hAnsi="Arial" w:cs="Arial"/>
                <w:spacing w:val="-5"/>
                <w:sz w:val="20"/>
                <w:szCs w:val="20"/>
              </w:rPr>
              <w:t>:</w:t>
            </w:r>
          </w:p>
        </w:tc>
        <w:tc>
          <w:tcPr>
            <w:tcW w:w="7087" w:type="dxa"/>
            <w:gridSpan w:val="7"/>
            <w:tcBorders>
              <w:left w:val="single" w:sz="4" w:space="0" w:color="auto"/>
            </w:tcBorders>
          </w:tcPr>
          <w:p w14:paraId="5B67FBA4" w14:textId="77777777" w:rsidR="00532B8F" w:rsidRPr="003703DB" w:rsidRDefault="00532B8F" w:rsidP="003703DB">
            <w:pPr>
              <w:pStyle w:val="TableParagraph"/>
              <w:jc w:val="center"/>
              <w:rPr>
                <w:rFonts w:ascii="Arial" w:hAnsi="Arial" w:cs="Arial"/>
                <w:sz w:val="20"/>
                <w:szCs w:val="20"/>
              </w:rPr>
            </w:pPr>
          </w:p>
        </w:tc>
      </w:tr>
      <w:tr w:rsidR="003703DB" w:rsidRPr="006F64E0" w14:paraId="1FCA76C2" w14:textId="6C16EB3A" w:rsidTr="003703DB">
        <w:trPr>
          <w:trHeight w:val="396"/>
        </w:trPr>
        <w:tc>
          <w:tcPr>
            <w:tcW w:w="2552" w:type="dxa"/>
            <w:gridSpan w:val="2"/>
            <w:tcBorders>
              <w:top w:val="single" w:sz="4" w:space="0" w:color="auto"/>
              <w:bottom w:val="single" w:sz="4" w:space="0" w:color="auto"/>
              <w:right w:val="single" w:sz="4" w:space="0" w:color="auto"/>
            </w:tcBorders>
          </w:tcPr>
          <w:p w14:paraId="01A2ACF9" w14:textId="07C7A3A1" w:rsidR="003703DB" w:rsidRPr="003703DB" w:rsidRDefault="003703DB" w:rsidP="003703DB">
            <w:pPr>
              <w:pStyle w:val="TableParagraph"/>
              <w:spacing w:before="85"/>
              <w:ind w:left="107"/>
              <w:jc w:val="center"/>
              <w:rPr>
                <w:rFonts w:ascii="Arial" w:hAnsi="Arial" w:cs="Arial"/>
                <w:sz w:val="20"/>
                <w:szCs w:val="20"/>
              </w:rPr>
            </w:pPr>
            <w:r w:rsidRPr="003703DB">
              <w:rPr>
                <w:rFonts w:ascii="Arial" w:hAnsi="Arial" w:cs="Arial"/>
                <w:bCs/>
                <w:sz w:val="20"/>
                <w:szCs w:val="20"/>
              </w:rPr>
              <w:t>Child</w:t>
            </w:r>
            <w:r w:rsidRPr="003703DB">
              <w:rPr>
                <w:rFonts w:ascii="Arial" w:hAnsi="Arial" w:cs="Arial"/>
                <w:bCs/>
                <w:spacing w:val="-4"/>
                <w:sz w:val="20"/>
                <w:szCs w:val="20"/>
              </w:rPr>
              <w:t xml:space="preserve">’s </w:t>
            </w:r>
            <w:r w:rsidRPr="003703DB">
              <w:rPr>
                <w:rFonts w:ascii="Arial" w:hAnsi="Arial" w:cs="Arial"/>
                <w:bCs/>
                <w:spacing w:val="-2"/>
                <w:sz w:val="20"/>
                <w:szCs w:val="20"/>
              </w:rPr>
              <w:t>Name:</w:t>
            </w:r>
          </w:p>
        </w:tc>
        <w:tc>
          <w:tcPr>
            <w:tcW w:w="2314" w:type="dxa"/>
            <w:gridSpan w:val="3"/>
            <w:tcBorders>
              <w:left w:val="single" w:sz="4" w:space="0" w:color="auto"/>
              <w:right w:val="single" w:sz="4" w:space="0" w:color="auto"/>
            </w:tcBorders>
          </w:tcPr>
          <w:p w14:paraId="58D28879" w14:textId="77777777" w:rsidR="003703DB" w:rsidRPr="003703DB" w:rsidRDefault="003703DB" w:rsidP="003703DB">
            <w:pPr>
              <w:pStyle w:val="TableParagraph"/>
              <w:jc w:val="center"/>
              <w:rPr>
                <w:rFonts w:ascii="Arial" w:hAnsi="Arial" w:cs="Arial"/>
                <w:sz w:val="20"/>
                <w:szCs w:val="20"/>
              </w:rPr>
            </w:pPr>
          </w:p>
        </w:tc>
        <w:tc>
          <w:tcPr>
            <w:tcW w:w="1815" w:type="dxa"/>
            <w:gridSpan w:val="2"/>
            <w:tcBorders>
              <w:left w:val="single" w:sz="4" w:space="0" w:color="auto"/>
              <w:right w:val="single" w:sz="4" w:space="0" w:color="auto"/>
            </w:tcBorders>
          </w:tcPr>
          <w:p w14:paraId="5767731E" w14:textId="4AD78209" w:rsidR="003703DB" w:rsidRPr="003703DB" w:rsidRDefault="003703DB" w:rsidP="003703DB">
            <w:pPr>
              <w:pStyle w:val="TableParagraph"/>
              <w:jc w:val="center"/>
              <w:rPr>
                <w:rFonts w:ascii="Arial" w:hAnsi="Arial" w:cs="Arial"/>
                <w:sz w:val="20"/>
                <w:szCs w:val="20"/>
              </w:rPr>
            </w:pPr>
            <w:r w:rsidRPr="003703DB">
              <w:rPr>
                <w:rFonts w:ascii="Arial" w:hAnsi="Arial" w:cs="Arial"/>
                <w:sz w:val="20"/>
                <w:szCs w:val="20"/>
              </w:rPr>
              <w:t>Start</w:t>
            </w:r>
            <w:r w:rsidRPr="003703DB">
              <w:rPr>
                <w:rFonts w:ascii="Arial" w:hAnsi="Arial" w:cs="Arial"/>
                <w:spacing w:val="-2"/>
                <w:sz w:val="20"/>
                <w:szCs w:val="20"/>
              </w:rPr>
              <w:t xml:space="preserve"> </w:t>
            </w:r>
            <w:r w:rsidRPr="003703DB">
              <w:rPr>
                <w:rFonts w:ascii="Arial" w:hAnsi="Arial" w:cs="Arial"/>
                <w:spacing w:val="-4"/>
                <w:sz w:val="20"/>
                <w:szCs w:val="20"/>
              </w:rPr>
              <w:t>Date:</w:t>
            </w:r>
          </w:p>
        </w:tc>
        <w:tc>
          <w:tcPr>
            <w:tcW w:w="2958" w:type="dxa"/>
            <w:gridSpan w:val="2"/>
            <w:tcBorders>
              <w:left w:val="single" w:sz="4" w:space="0" w:color="auto"/>
            </w:tcBorders>
          </w:tcPr>
          <w:p w14:paraId="464B0D5A" w14:textId="77777777" w:rsidR="003703DB" w:rsidRPr="003703DB" w:rsidRDefault="003703DB" w:rsidP="003703DB">
            <w:pPr>
              <w:pStyle w:val="TableParagraph"/>
              <w:jc w:val="center"/>
              <w:rPr>
                <w:rFonts w:ascii="Arial" w:hAnsi="Arial" w:cs="Arial"/>
                <w:sz w:val="20"/>
                <w:szCs w:val="20"/>
              </w:rPr>
            </w:pPr>
          </w:p>
        </w:tc>
      </w:tr>
      <w:tr w:rsidR="003703DB" w:rsidRPr="006F64E0" w14:paraId="1CC11786" w14:textId="77777777" w:rsidTr="003703DB">
        <w:trPr>
          <w:trHeight w:val="396"/>
        </w:trPr>
        <w:tc>
          <w:tcPr>
            <w:tcW w:w="2552" w:type="dxa"/>
            <w:gridSpan w:val="2"/>
            <w:tcBorders>
              <w:top w:val="single" w:sz="4" w:space="0" w:color="auto"/>
              <w:bottom w:val="single" w:sz="4" w:space="0" w:color="auto"/>
              <w:right w:val="single" w:sz="4" w:space="0" w:color="auto"/>
            </w:tcBorders>
          </w:tcPr>
          <w:p w14:paraId="5ECD3C75" w14:textId="0A005C09" w:rsidR="003703DB" w:rsidRPr="003703DB" w:rsidRDefault="003703DB" w:rsidP="003703DB">
            <w:pPr>
              <w:pStyle w:val="TableParagraph"/>
              <w:spacing w:before="85"/>
              <w:ind w:left="107"/>
              <w:jc w:val="center"/>
              <w:rPr>
                <w:rFonts w:ascii="Arial" w:hAnsi="Arial" w:cs="Arial"/>
                <w:bCs/>
                <w:sz w:val="20"/>
                <w:szCs w:val="20"/>
              </w:rPr>
            </w:pPr>
            <w:r w:rsidRPr="003703DB">
              <w:rPr>
                <w:rFonts w:ascii="Arial" w:hAnsi="Arial" w:cs="Arial"/>
                <w:sz w:val="20"/>
                <w:szCs w:val="20"/>
              </w:rPr>
              <w:t>Date of Birth:</w:t>
            </w:r>
          </w:p>
        </w:tc>
        <w:tc>
          <w:tcPr>
            <w:tcW w:w="2314" w:type="dxa"/>
            <w:gridSpan w:val="3"/>
            <w:tcBorders>
              <w:left w:val="single" w:sz="4" w:space="0" w:color="auto"/>
              <w:right w:val="single" w:sz="4" w:space="0" w:color="auto"/>
            </w:tcBorders>
          </w:tcPr>
          <w:p w14:paraId="02953923" w14:textId="77777777" w:rsidR="003703DB" w:rsidRPr="003703DB" w:rsidRDefault="003703DB" w:rsidP="003703DB">
            <w:pPr>
              <w:pStyle w:val="TableParagraph"/>
              <w:jc w:val="center"/>
              <w:rPr>
                <w:rFonts w:ascii="Arial" w:hAnsi="Arial" w:cs="Arial"/>
                <w:sz w:val="20"/>
                <w:szCs w:val="20"/>
              </w:rPr>
            </w:pPr>
          </w:p>
        </w:tc>
        <w:tc>
          <w:tcPr>
            <w:tcW w:w="1815" w:type="dxa"/>
            <w:gridSpan w:val="2"/>
            <w:tcBorders>
              <w:left w:val="single" w:sz="4" w:space="0" w:color="auto"/>
              <w:right w:val="single" w:sz="4" w:space="0" w:color="auto"/>
            </w:tcBorders>
          </w:tcPr>
          <w:p w14:paraId="31BDA505" w14:textId="48A47906" w:rsidR="003703DB" w:rsidRPr="003703DB" w:rsidRDefault="003703DB" w:rsidP="003703DB">
            <w:pPr>
              <w:pStyle w:val="TableParagraph"/>
              <w:jc w:val="center"/>
              <w:rPr>
                <w:rFonts w:ascii="Arial" w:hAnsi="Arial" w:cs="Arial"/>
                <w:sz w:val="20"/>
                <w:szCs w:val="20"/>
              </w:rPr>
            </w:pPr>
            <w:r w:rsidRPr="003703DB">
              <w:rPr>
                <w:rFonts w:ascii="Arial" w:hAnsi="Arial" w:cs="Arial"/>
                <w:sz w:val="20"/>
                <w:szCs w:val="20"/>
              </w:rPr>
              <w:t>Child CRN:</w:t>
            </w:r>
          </w:p>
        </w:tc>
        <w:tc>
          <w:tcPr>
            <w:tcW w:w="2958" w:type="dxa"/>
            <w:gridSpan w:val="2"/>
            <w:tcBorders>
              <w:left w:val="single" w:sz="4" w:space="0" w:color="auto"/>
            </w:tcBorders>
          </w:tcPr>
          <w:p w14:paraId="53707839" w14:textId="77777777" w:rsidR="003703DB" w:rsidRPr="003703DB" w:rsidRDefault="003703DB" w:rsidP="003703DB">
            <w:pPr>
              <w:pStyle w:val="TableParagraph"/>
              <w:jc w:val="center"/>
              <w:rPr>
                <w:rFonts w:ascii="Arial" w:hAnsi="Arial" w:cs="Arial"/>
                <w:sz w:val="20"/>
                <w:szCs w:val="20"/>
              </w:rPr>
            </w:pPr>
          </w:p>
        </w:tc>
      </w:tr>
      <w:tr w:rsidR="003703DB" w:rsidRPr="006F64E0" w14:paraId="52BA43F1" w14:textId="77777777" w:rsidTr="003703DB">
        <w:trPr>
          <w:trHeight w:val="396"/>
        </w:trPr>
        <w:tc>
          <w:tcPr>
            <w:tcW w:w="9639" w:type="dxa"/>
            <w:gridSpan w:val="9"/>
            <w:tcBorders>
              <w:top w:val="single" w:sz="4" w:space="0" w:color="auto"/>
              <w:bottom w:val="single" w:sz="4" w:space="0" w:color="auto"/>
            </w:tcBorders>
          </w:tcPr>
          <w:p w14:paraId="79B292E5" w14:textId="1EBCD8A8" w:rsidR="003703DB" w:rsidRPr="003703DB" w:rsidRDefault="003703DB" w:rsidP="003703DB">
            <w:pPr>
              <w:pStyle w:val="TableParagraph"/>
              <w:jc w:val="center"/>
              <w:rPr>
                <w:rFonts w:ascii="Arial" w:hAnsi="Arial" w:cs="Arial"/>
                <w:sz w:val="20"/>
                <w:szCs w:val="20"/>
              </w:rPr>
            </w:pPr>
            <w:r w:rsidRPr="003703DB">
              <w:rPr>
                <w:rFonts w:ascii="Arial" w:hAnsi="Arial" w:cs="Arial"/>
                <w:sz w:val="20"/>
                <w:szCs w:val="20"/>
              </w:rPr>
              <w:t>Care</w:t>
            </w:r>
            <w:r w:rsidRPr="003703DB">
              <w:rPr>
                <w:rFonts w:ascii="Arial" w:hAnsi="Arial" w:cs="Arial"/>
                <w:spacing w:val="-7"/>
                <w:sz w:val="20"/>
                <w:szCs w:val="20"/>
              </w:rPr>
              <w:t xml:space="preserve"> </w:t>
            </w:r>
            <w:r w:rsidRPr="003703DB">
              <w:rPr>
                <w:rFonts w:ascii="Arial" w:hAnsi="Arial" w:cs="Arial"/>
                <w:sz w:val="20"/>
                <w:szCs w:val="20"/>
              </w:rPr>
              <w:t>Arrangements</w:t>
            </w:r>
            <w:r w:rsidRPr="003703DB">
              <w:rPr>
                <w:rFonts w:ascii="Arial" w:hAnsi="Arial" w:cs="Arial"/>
                <w:spacing w:val="-3"/>
                <w:sz w:val="20"/>
                <w:szCs w:val="20"/>
              </w:rPr>
              <w:t xml:space="preserve"> </w:t>
            </w:r>
            <w:r w:rsidRPr="003703DB">
              <w:rPr>
                <w:rFonts w:ascii="Arial" w:hAnsi="Arial" w:cs="Arial"/>
                <w:sz w:val="20"/>
                <w:szCs w:val="20"/>
              </w:rPr>
              <w:t>Type</w:t>
            </w:r>
            <w:r w:rsidRPr="003703DB">
              <w:rPr>
                <w:rFonts w:ascii="Arial" w:hAnsi="Arial" w:cs="Arial"/>
                <w:spacing w:val="-5"/>
                <w:sz w:val="20"/>
                <w:szCs w:val="20"/>
              </w:rPr>
              <w:t xml:space="preserve">:            </w:t>
            </w:r>
            <w:r w:rsidRPr="003703DB">
              <w:rPr>
                <w:rFonts w:ascii="Arial" w:hAnsi="Arial" w:cs="Arial"/>
                <w:sz w:val="20"/>
                <w:szCs w:val="20"/>
              </w:rPr>
              <w:t xml:space="preserve">Occasional Care Only </w:t>
            </w:r>
            <w:sdt>
              <w:sdtPr>
                <w:rPr>
                  <w:rFonts w:ascii="Arial" w:hAnsi="Arial" w:cs="Arial"/>
                  <w:sz w:val="20"/>
                  <w:szCs w:val="20"/>
                </w:rPr>
                <w:id w:val="-631180578"/>
                <w14:checkbox>
                  <w14:checked w14:val="0"/>
                  <w14:checkedState w14:val="2612" w14:font="MS Gothic"/>
                  <w14:uncheckedState w14:val="2610" w14:font="MS Gothic"/>
                </w14:checkbox>
              </w:sdtPr>
              <w:sdtContent>
                <w:r w:rsidRPr="003703DB">
                  <w:rPr>
                    <w:rFonts w:ascii="Segoe UI Symbol" w:eastAsia="MS Gothic" w:hAnsi="Segoe UI Symbol" w:cs="Segoe UI Symbol"/>
                    <w:sz w:val="20"/>
                    <w:szCs w:val="20"/>
                  </w:rPr>
                  <w:t>☐</w:t>
                </w:r>
              </w:sdtContent>
            </w:sdt>
            <w:r w:rsidRPr="003703DB">
              <w:rPr>
                <w:rFonts w:ascii="Arial" w:hAnsi="Arial" w:cs="Arial"/>
                <w:sz w:val="20"/>
                <w:szCs w:val="20"/>
              </w:rPr>
              <w:t xml:space="preserve">                      Casual Care Only </w:t>
            </w:r>
            <w:sdt>
              <w:sdtPr>
                <w:rPr>
                  <w:rFonts w:ascii="Arial" w:hAnsi="Arial" w:cs="Arial"/>
                  <w:sz w:val="20"/>
                  <w:szCs w:val="20"/>
                </w:rPr>
                <w:id w:val="1860857278"/>
                <w14:checkbox>
                  <w14:checked w14:val="0"/>
                  <w14:checkedState w14:val="2612" w14:font="MS Gothic"/>
                  <w14:uncheckedState w14:val="2610" w14:font="MS Gothic"/>
                </w14:checkbox>
              </w:sdtPr>
              <w:sdtContent>
                <w:r w:rsidRPr="003703DB">
                  <w:rPr>
                    <w:rFonts w:ascii="Segoe UI Symbol" w:eastAsia="MS Gothic" w:hAnsi="Segoe UI Symbol" w:cs="Segoe UI Symbol"/>
                    <w:sz w:val="20"/>
                    <w:szCs w:val="20"/>
                  </w:rPr>
                  <w:t>☐</w:t>
                </w:r>
              </w:sdtContent>
            </w:sdt>
          </w:p>
        </w:tc>
      </w:tr>
      <w:tr w:rsidR="003703DB" w:rsidRPr="006F64E0" w14:paraId="77C2DD22" w14:textId="62F1F16B" w:rsidTr="003703DB">
        <w:trPr>
          <w:trHeight w:val="396"/>
        </w:trPr>
        <w:tc>
          <w:tcPr>
            <w:tcW w:w="1695" w:type="dxa"/>
            <w:tcBorders>
              <w:top w:val="single" w:sz="4" w:space="0" w:color="auto"/>
              <w:bottom w:val="single" w:sz="4" w:space="0" w:color="auto"/>
              <w:right w:val="single" w:sz="4" w:space="0" w:color="auto"/>
            </w:tcBorders>
            <w:shd w:val="clear" w:color="auto" w:fill="D9D9D9" w:themeFill="background1" w:themeFillShade="D9"/>
          </w:tcPr>
          <w:p w14:paraId="7B6F4BFB" w14:textId="59EAADAA" w:rsidR="003703DB" w:rsidRPr="003703DB" w:rsidRDefault="003703DB" w:rsidP="003703DB">
            <w:pPr>
              <w:pStyle w:val="TableParagraph"/>
              <w:jc w:val="center"/>
              <w:rPr>
                <w:rFonts w:ascii="Arial" w:hAnsi="Arial" w:cs="Arial"/>
                <w:sz w:val="20"/>
                <w:szCs w:val="20"/>
              </w:rPr>
            </w:pPr>
            <w:r w:rsidRPr="003703DB">
              <w:rPr>
                <w:rFonts w:ascii="Arial" w:hAnsi="Arial" w:cs="Arial"/>
                <w:sz w:val="20"/>
                <w:szCs w:val="20"/>
              </w:rPr>
              <w:t>Times</w:t>
            </w:r>
          </w:p>
        </w:tc>
        <w:tc>
          <w:tcPr>
            <w:tcW w:w="16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8A0A29" w14:textId="1B154716" w:rsidR="003703DB" w:rsidRPr="003703DB" w:rsidRDefault="003703DB" w:rsidP="003703DB">
            <w:pPr>
              <w:pStyle w:val="TableParagraph"/>
              <w:jc w:val="center"/>
              <w:rPr>
                <w:rFonts w:ascii="Arial" w:hAnsi="Arial" w:cs="Arial"/>
                <w:sz w:val="20"/>
                <w:szCs w:val="20"/>
              </w:rPr>
            </w:pPr>
            <w:r w:rsidRPr="003703DB">
              <w:rPr>
                <w:rFonts w:ascii="Arial" w:hAnsi="Arial" w:cs="Arial"/>
                <w:sz w:val="20"/>
                <w:szCs w:val="20"/>
              </w:rPr>
              <w:t>Monday</w:t>
            </w:r>
          </w:p>
        </w:tc>
        <w:tc>
          <w:tcPr>
            <w:tcW w:w="1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B407E4" w14:textId="1A54DD94" w:rsidR="003703DB" w:rsidRPr="003703DB" w:rsidRDefault="003703DB" w:rsidP="003703DB">
            <w:pPr>
              <w:pStyle w:val="TableParagraph"/>
              <w:jc w:val="center"/>
              <w:rPr>
                <w:rFonts w:ascii="Arial" w:hAnsi="Arial" w:cs="Arial"/>
                <w:sz w:val="20"/>
                <w:szCs w:val="20"/>
              </w:rPr>
            </w:pPr>
            <w:r w:rsidRPr="003703DB">
              <w:rPr>
                <w:rFonts w:ascii="Arial" w:hAnsi="Arial" w:cs="Arial"/>
                <w:sz w:val="20"/>
                <w:szCs w:val="20"/>
              </w:rPr>
              <w:t>Tuesday</w:t>
            </w:r>
          </w:p>
        </w:tc>
        <w:tc>
          <w:tcPr>
            <w:tcW w:w="16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9B0FAD" w14:textId="44C52E4A" w:rsidR="003703DB" w:rsidRPr="003703DB" w:rsidRDefault="003703DB" w:rsidP="003703DB">
            <w:pPr>
              <w:pStyle w:val="TableParagraph"/>
              <w:jc w:val="center"/>
              <w:rPr>
                <w:rFonts w:ascii="Arial" w:hAnsi="Arial" w:cs="Arial"/>
                <w:sz w:val="20"/>
                <w:szCs w:val="20"/>
              </w:rPr>
            </w:pPr>
            <w:r w:rsidRPr="003703DB">
              <w:rPr>
                <w:rFonts w:ascii="Arial" w:hAnsi="Arial" w:cs="Arial"/>
                <w:sz w:val="20"/>
                <w:szCs w:val="20"/>
              </w:rPr>
              <w:t>Wednesday</w:t>
            </w:r>
          </w:p>
        </w:tc>
        <w:tc>
          <w:tcPr>
            <w:tcW w:w="15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334223" w14:textId="5B8D9736" w:rsidR="003703DB" w:rsidRPr="003703DB" w:rsidRDefault="003703DB" w:rsidP="003703DB">
            <w:pPr>
              <w:pStyle w:val="TableParagraph"/>
              <w:jc w:val="center"/>
              <w:rPr>
                <w:rFonts w:ascii="Arial" w:hAnsi="Arial" w:cs="Arial"/>
                <w:sz w:val="20"/>
                <w:szCs w:val="20"/>
              </w:rPr>
            </w:pPr>
            <w:r w:rsidRPr="003703DB">
              <w:rPr>
                <w:rFonts w:ascii="Arial" w:hAnsi="Arial" w:cs="Arial"/>
                <w:sz w:val="20"/>
                <w:szCs w:val="20"/>
              </w:rPr>
              <w:t>Thursday</w:t>
            </w:r>
          </w:p>
        </w:tc>
        <w:tc>
          <w:tcPr>
            <w:tcW w:w="1569" w:type="dxa"/>
            <w:tcBorders>
              <w:top w:val="single" w:sz="4" w:space="0" w:color="auto"/>
              <w:left w:val="single" w:sz="4" w:space="0" w:color="auto"/>
              <w:bottom w:val="single" w:sz="4" w:space="0" w:color="auto"/>
            </w:tcBorders>
            <w:shd w:val="clear" w:color="auto" w:fill="D9D9D9" w:themeFill="background1" w:themeFillShade="D9"/>
          </w:tcPr>
          <w:p w14:paraId="76C77C85" w14:textId="61EED3A6" w:rsidR="003703DB" w:rsidRPr="003703DB" w:rsidRDefault="003703DB" w:rsidP="003703DB">
            <w:pPr>
              <w:pStyle w:val="TableParagraph"/>
              <w:jc w:val="center"/>
              <w:rPr>
                <w:rFonts w:ascii="Arial" w:hAnsi="Arial" w:cs="Arial"/>
                <w:sz w:val="20"/>
                <w:szCs w:val="20"/>
              </w:rPr>
            </w:pPr>
            <w:r w:rsidRPr="003703DB">
              <w:rPr>
                <w:rFonts w:ascii="Arial" w:hAnsi="Arial" w:cs="Arial"/>
                <w:sz w:val="20"/>
                <w:szCs w:val="20"/>
              </w:rPr>
              <w:t>Friday</w:t>
            </w:r>
          </w:p>
        </w:tc>
      </w:tr>
      <w:tr w:rsidR="003703DB" w:rsidRPr="006F64E0" w14:paraId="35FB9921" w14:textId="77777777" w:rsidTr="00575C27">
        <w:trPr>
          <w:trHeight w:val="396"/>
        </w:trPr>
        <w:tc>
          <w:tcPr>
            <w:tcW w:w="1695" w:type="dxa"/>
            <w:tcBorders>
              <w:top w:val="single" w:sz="4" w:space="0" w:color="auto"/>
              <w:right w:val="single" w:sz="4" w:space="0" w:color="auto"/>
            </w:tcBorders>
            <w:shd w:val="clear" w:color="auto" w:fill="FF0000"/>
          </w:tcPr>
          <w:p w14:paraId="10A44619" w14:textId="5A33FAB7" w:rsidR="003703DB" w:rsidRDefault="003703DB" w:rsidP="003703DB">
            <w:pPr>
              <w:pStyle w:val="TableParagraph"/>
              <w:jc w:val="center"/>
              <w:rPr>
                <w:rFonts w:ascii="Arial" w:hAnsi="Arial" w:cs="Arial"/>
                <w:sz w:val="20"/>
                <w:szCs w:val="20"/>
              </w:rPr>
            </w:pPr>
            <w:r>
              <w:rPr>
                <w:rFonts w:ascii="Arial" w:hAnsi="Arial" w:cs="Arial"/>
                <w:sz w:val="20"/>
                <w:szCs w:val="20"/>
              </w:rPr>
              <w:t>Term basis only</w:t>
            </w:r>
          </w:p>
        </w:tc>
        <w:tc>
          <w:tcPr>
            <w:tcW w:w="1605" w:type="dxa"/>
            <w:gridSpan w:val="2"/>
            <w:tcBorders>
              <w:top w:val="single" w:sz="4" w:space="0" w:color="auto"/>
              <w:left w:val="single" w:sz="4" w:space="0" w:color="auto"/>
              <w:right w:val="single" w:sz="4" w:space="0" w:color="auto"/>
            </w:tcBorders>
            <w:shd w:val="clear" w:color="auto" w:fill="FF0000"/>
          </w:tcPr>
          <w:p w14:paraId="21CF8755" w14:textId="77777777" w:rsidR="003703DB" w:rsidRDefault="003703DB" w:rsidP="003703DB">
            <w:pPr>
              <w:pStyle w:val="TableParagraph"/>
              <w:jc w:val="center"/>
              <w:rPr>
                <w:rFonts w:ascii="Arial" w:hAnsi="Arial" w:cs="Arial"/>
                <w:sz w:val="20"/>
                <w:szCs w:val="20"/>
              </w:rPr>
            </w:pPr>
            <w:r>
              <w:rPr>
                <w:rFonts w:ascii="Arial" w:hAnsi="Arial" w:cs="Arial"/>
                <w:sz w:val="20"/>
                <w:szCs w:val="20"/>
              </w:rPr>
              <w:t>9-3pm</w:t>
            </w:r>
            <w:r w:rsidRPr="006F64E0">
              <w:rPr>
                <w:rFonts w:ascii="Arial" w:hAnsi="Arial" w:cs="Arial"/>
                <w:sz w:val="20"/>
                <w:szCs w:val="20"/>
              </w:rPr>
              <w:t xml:space="preserve"> </w:t>
            </w:r>
            <w:sdt>
              <w:sdtPr>
                <w:rPr>
                  <w:rFonts w:ascii="Arial" w:hAnsi="Arial" w:cs="Arial"/>
                  <w:sz w:val="20"/>
                  <w:szCs w:val="20"/>
                </w:rPr>
                <w:id w:val="1359005898"/>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p w14:paraId="0921D579" w14:textId="31878BFE" w:rsidR="003703DB" w:rsidRDefault="003703DB" w:rsidP="003703DB">
            <w:pPr>
              <w:pStyle w:val="TableParagraph"/>
              <w:jc w:val="center"/>
              <w:rPr>
                <w:rFonts w:ascii="Arial" w:hAnsi="Arial" w:cs="Arial"/>
                <w:sz w:val="20"/>
                <w:szCs w:val="20"/>
              </w:rPr>
            </w:pPr>
            <w:r>
              <w:rPr>
                <w:rFonts w:ascii="Arial" w:hAnsi="Arial" w:cs="Arial"/>
                <w:sz w:val="20"/>
                <w:szCs w:val="20"/>
              </w:rPr>
              <w:t>9-4pm</w:t>
            </w:r>
            <w:r w:rsidRPr="006F64E0">
              <w:rPr>
                <w:rFonts w:ascii="Arial" w:hAnsi="Arial" w:cs="Arial"/>
                <w:sz w:val="20"/>
                <w:szCs w:val="20"/>
              </w:rPr>
              <w:t xml:space="preserve"> </w:t>
            </w:r>
            <w:sdt>
              <w:sdtPr>
                <w:rPr>
                  <w:rFonts w:ascii="Arial" w:hAnsi="Arial" w:cs="Arial"/>
                  <w:sz w:val="20"/>
                  <w:szCs w:val="20"/>
                </w:rPr>
                <w:id w:val="-719440038"/>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tc>
        <w:tc>
          <w:tcPr>
            <w:tcW w:w="1515" w:type="dxa"/>
            <w:tcBorders>
              <w:top w:val="single" w:sz="4" w:space="0" w:color="auto"/>
              <w:left w:val="single" w:sz="4" w:space="0" w:color="auto"/>
              <w:right w:val="single" w:sz="4" w:space="0" w:color="auto"/>
            </w:tcBorders>
            <w:shd w:val="clear" w:color="auto" w:fill="FF0000"/>
          </w:tcPr>
          <w:p w14:paraId="7A87302F" w14:textId="77777777" w:rsidR="003703DB" w:rsidRDefault="003703DB" w:rsidP="003703DB">
            <w:pPr>
              <w:pStyle w:val="TableParagraph"/>
              <w:jc w:val="center"/>
              <w:rPr>
                <w:rFonts w:ascii="Arial" w:hAnsi="Arial" w:cs="Arial"/>
                <w:sz w:val="20"/>
                <w:szCs w:val="20"/>
              </w:rPr>
            </w:pPr>
            <w:r>
              <w:rPr>
                <w:rFonts w:ascii="Arial" w:hAnsi="Arial" w:cs="Arial"/>
                <w:sz w:val="20"/>
                <w:szCs w:val="20"/>
              </w:rPr>
              <w:t>9-3pm</w:t>
            </w:r>
            <w:r w:rsidRPr="006F64E0">
              <w:rPr>
                <w:rFonts w:ascii="Arial" w:hAnsi="Arial" w:cs="Arial"/>
                <w:sz w:val="20"/>
                <w:szCs w:val="20"/>
              </w:rPr>
              <w:t xml:space="preserve"> </w:t>
            </w:r>
            <w:sdt>
              <w:sdtPr>
                <w:rPr>
                  <w:rFonts w:ascii="Arial" w:hAnsi="Arial" w:cs="Arial"/>
                  <w:sz w:val="20"/>
                  <w:szCs w:val="20"/>
                </w:rPr>
                <w:id w:val="-1922012135"/>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p w14:paraId="720732C2" w14:textId="03E85220" w:rsidR="003703DB" w:rsidRDefault="003703DB" w:rsidP="003703DB">
            <w:pPr>
              <w:pStyle w:val="TableParagraph"/>
              <w:rPr>
                <w:rFonts w:ascii="Arial" w:hAnsi="Arial" w:cs="Arial"/>
                <w:sz w:val="20"/>
                <w:szCs w:val="20"/>
              </w:rPr>
            </w:pPr>
            <w:r>
              <w:rPr>
                <w:rFonts w:ascii="Arial" w:hAnsi="Arial" w:cs="Arial"/>
                <w:sz w:val="20"/>
                <w:szCs w:val="20"/>
              </w:rPr>
              <w:t xml:space="preserve">      9-4pm</w:t>
            </w:r>
            <w:r w:rsidRPr="006F64E0">
              <w:rPr>
                <w:rFonts w:ascii="Arial" w:hAnsi="Arial" w:cs="Arial"/>
                <w:sz w:val="20"/>
                <w:szCs w:val="20"/>
              </w:rPr>
              <w:t xml:space="preserve"> </w:t>
            </w:r>
            <w:sdt>
              <w:sdtPr>
                <w:rPr>
                  <w:rFonts w:ascii="Arial" w:hAnsi="Arial" w:cs="Arial"/>
                  <w:sz w:val="20"/>
                  <w:szCs w:val="20"/>
                </w:rPr>
                <w:id w:val="-2016687611"/>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tc>
        <w:tc>
          <w:tcPr>
            <w:tcW w:w="1680" w:type="dxa"/>
            <w:gridSpan w:val="2"/>
            <w:tcBorders>
              <w:top w:val="single" w:sz="4" w:space="0" w:color="auto"/>
              <w:left w:val="single" w:sz="4" w:space="0" w:color="auto"/>
              <w:right w:val="single" w:sz="4" w:space="0" w:color="auto"/>
            </w:tcBorders>
            <w:shd w:val="clear" w:color="auto" w:fill="FF0000"/>
          </w:tcPr>
          <w:p w14:paraId="5B640E47" w14:textId="77777777" w:rsidR="003703DB" w:rsidRDefault="003703DB" w:rsidP="003703DB">
            <w:pPr>
              <w:pStyle w:val="TableParagraph"/>
              <w:jc w:val="center"/>
              <w:rPr>
                <w:rFonts w:ascii="Arial" w:hAnsi="Arial" w:cs="Arial"/>
                <w:sz w:val="20"/>
                <w:szCs w:val="20"/>
              </w:rPr>
            </w:pPr>
            <w:r>
              <w:rPr>
                <w:rFonts w:ascii="Arial" w:hAnsi="Arial" w:cs="Arial"/>
                <w:sz w:val="20"/>
                <w:szCs w:val="20"/>
              </w:rPr>
              <w:t>9-3pm</w:t>
            </w:r>
            <w:r w:rsidRPr="006F64E0">
              <w:rPr>
                <w:rFonts w:ascii="Arial" w:hAnsi="Arial" w:cs="Arial"/>
                <w:sz w:val="20"/>
                <w:szCs w:val="20"/>
              </w:rPr>
              <w:t xml:space="preserve"> </w:t>
            </w:r>
            <w:sdt>
              <w:sdtPr>
                <w:rPr>
                  <w:rFonts w:ascii="Arial" w:hAnsi="Arial" w:cs="Arial"/>
                  <w:sz w:val="20"/>
                  <w:szCs w:val="20"/>
                </w:rPr>
                <w:id w:val="-1024481986"/>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p w14:paraId="19333856" w14:textId="4BEA950C" w:rsidR="003703DB" w:rsidRDefault="003703DB" w:rsidP="003703DB">
            <w:pPr>
              <w:pStyle w:val="TableParagraph"/>
              <w:rPr>
                <w:rFonts w:ascii="Arial" w:hAnsi="Arial" w:cs="Arial"/>
                <w:sz w:val="20"/>
                <w:szCs w:val="20"/>
              </w:rPr>
            </w:pPr>
            <w:r>
              <w:rPr>
                <w:rFonts w:ascii="Arial" w:hAnsi="Arial" w:cs="Arial"/>
                <w:sz w:val="20"/>
                <w:szCs w:val="20"/>
              </w:rPr>
              <w:t xml:space="preserve">        9-4pm</w:t>
            </w:r>
            <w:r w:rsidRPr="006F64E0">
              <w:rPr>
                <w:rFonts w:ascii="Arial" w:hAnsi="Arial" w:cs="Arial"/>
                <w:sz w:val="20"/>
                <w:szCs w:val="20"/>
              </w:rPr>
              <w:t xml:space="preserve"> </w:t>
            </w:r>
            <w:sdt>
              <w:sdtPr>
                <w:rPr>
                  <w:rFonts w:ascii="Arial" w:hAnsi="Arial" w:cs="Arial"/>
                  <w:sz w:val="20"/>
                  <w:szCs w:val="20"/>
                </w:rPr>
                <w:id w:val="-1458868900"/>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tc>
        <w:tc>
          <w:tcPr>
            <w:tcW w:w="1575" w:type="dxa"/>
            <w:gridSpan w:val="2"/>
            <w:tcBorders>
              <w:top w:val="single" w:sz="4" w:space="0" w:color="auto"/>
              <w:left w:val="single" w:sz="4" w:space="0" w:color="auto"/>
              <w:right w:val="single" w:sz="4" w:space="0" w:color="auto"/>
            </w:tcBorders>
            <w:shd w:val="clear" w:color="auto" w:fill="FF0000"/>
          </w:tcPr>
          <w:p w14:paraId="2A011312" w14:textId="77777777" w:rsidR="003703DB" w:rsidRDefault="003703DB" w:rsidP="003703DB">
            <w:pPr>
              <w:pStyle w:val="TableParagraph"/>
              <w:jc w:val="center"/>
              <w:rPr>
                <w:rFonts w:ascii="Arial" w:hAnsi="Arial" w:cs="Arial"/>
                <w:sz w:val="20"/>
                <w:szCs w:val="20"/>
              </w:rPr>
            </w:pPr>
            <w:r>
              <w:rPr>
                <w:rFonts w:ascii="Arial" w:hAnsi="Arial" w:cs="Arial"/>
                <w:sz w:val="20"/>
                <w:szCs w:val="20"/>
              </w:rPr>
              <w:t>9-3pm</w:t>
            </w:r>
            <w:r w:rsidRPr="006F64E0">
              <w:rPr>
                <w:rFonts w:ascii="Arial" w:hAnsi="Arial" w:cs="Arial"/>
                <w:sz w:val="20"/>
                <w:szCs w:val="20"/>
              </w:rPr>
              <w:t xml:space="preserve"> </w:t>
            </w:r>
            <w:sdt>
              <w:sdtPr>
                <w:rPr>
                  <w:rFonts w:ascii="Arial" w:hAnsi="Arial" w:cs="Arial"/>
                  <w:sz w:val="20"/>
                  <w:szCs w:val="20"/>
                </w:rPr>
                <w:id w:val="82972565"/>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p w14:paraId="5D04F875" w14:textId="0B0E4B8D" w:rsidR="003703DB" w:rsidRDefault="003703DB" w:rsidP="003703DB">
            <w:pPr>
              <w:pStyle w:val="TableParagraph"/>
              <w:rPr>
                <w:rFonts w:ascii="Arial" w:hAnsi="Arial" w:cs="Arial"/>
                <w:sz w:val="20"/>
                <w:szCs w:val="20"/>
              </w:rPr>
            </w:pPr>
            <w:r>
              <w:rPr>
                <w:rFonts w:ascii="Arial" w:hAnsi="Arial" w:cs="Arial"/>
                <w:sz w:val="20"/>
                <w:szCs w:val="20"/>
              </w:rPr>
              <w:t xml:space="preserve">       9-4pm</w:t>
            </w:r>
            <w:r w:rsidRPr="006F64E0">
              <w:rPr>
                <w:rFonts w:ascii="Arial" w:hAnsi="Arial" w:cs="Arial"/>
                <w:sz w:val="20"/>
                <w:szCs w:val="20"/>
              </w:rPr>
              <w:t xml:space="preserve"> </w:t>
            </w:r>
            <w:sdt>
              <w:sdtPr>
                <w:rPr>
                  <w:rFonts w:ascii="Arial" w:hAnsi="Arial" w:cs="Arial"/>
                  <w:sz w:val="20"/>
                  <w:szCs w:val="20"/>
                </w:rPr>
                <w:id w:val="214710583"/>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tc>
        <w:tc>
          <w:tcPr>
            <w:tcW w:w="1569" w:type="dxa"/>
            <w:tcBorders>
              <w:top w:val="single" w:sz="4" w:space="0" w:color="auto"/>
              <w:left w:val="single" w:sz="4" w:space="0" w:color="auto"/>
            </w:tcBorders>
            <w:shd w:val="clear" w:color="auto" w:fill="FF0000"/>
          </w:tcPr>
          <w:p w14:paraId="56565FFA" w14:textId="77777777" w:rsidR="003703DB" w:rsidRDefault="003703DB" w:rsidP="003703DB">
            <w:pPr>
              <w:pStyle w:val="TableParagraph"/>
              <w:jc w:val="center"/>
              <w:rPr>
                <w:rFonts w:ascii="Arial" w:hAnsi="Arial" w:cs="Arial"/>
                <w:sz w:val="20"/>
                <w:szCs w:val="20"/>
              </w:rPr>
            </w:pPr>
            <w:r>
              <w:rPr>
                <w:rFonts w:ascii="Arial" w:hAnsi="Arial" w:cs="Arial"/>
                <w:sz w:val="20"/>
                <w:szCs w:val="20"/>
              </w:rPr>
              <w:t>9-3pm</w:t>
            </w:r>
            <w:r w:rsidRPr="006F64E0">
              <w:rPr>
                <w:rFonts w:ascii="Arial" w:hAnsi="Arial" w:cs="Arial"/>
                <w:sz w:val="20"/>
                <w:szCs w:val="20"/>
              </w:rPr>
              <w:t xml:space="preserve"> </w:t>
            </w:r>
            <w:sdt>
              <w:sdtPr>
                <w:rPr>
                  <w:rFonts w:ascii="Arial" w:hAnsi="Arial" w:cs="Arial"/>
                  <w:sz w:val="20"/>
                  <w:szCs w:val="20"/>
                </w:rPr>
                <w:id w:val="1504085345"/>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p w14:paraId="22BC89B5" w14:textId="4FDC6079" w:rsidR="003703DB" w:rsidRDefault="003703DB" w:rsidP="003703DB">
            <w:pPr>
              <w:pStyle w:val="TableParagraph"/>
              <w:rPr>
                <w:rFonts w:ascii="Arial" w:hAnsi="Arial" w:cs="Arial"/>
                <w:sz w:val="20"/>
                <w:szCs w:val="20"/>
              </w:rPr>
            </w:pPr>
            <w:r>
              <w:rPr>
                <w:rFonts w:ascii="Arial" w:hAnsi="Arial" w:cs="Arial"/>
                <w:sz w:val="20"/>
                <w:szCs w:val="20"/>
              </w:rPr>
              <w:t xml:space="preserve">       9-4pm</w:t>
            </w:r>
            <w:r w:rsidRPr="006F64E0">
              <w:rPr>
                <w:rFonts w:ascii="Arial" w:hAnsi="Arial" w:cs="Arial"/>
                <w:sz w:val="20"/>
                <w:szCs w:val="20"/>
              </w:rPr>
              <w:t xml:space="preserve"> </w:t>
            </w:r>
            <w:sdt>
              <w:sdtPr>
                <w:rPr>
                  <w:rFonts w:ascii="Arial" w:hAnsi="Arial" w:cs="Arial"/>
                  <w:sz w:val="20"/>
                  <w:szCs w:val="20"/>
                </w:rPr>
                <w:id w:val="905881975"/>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tc>
      </w:tr>
      <w:bookmarkEnd w:id="7"/>
    </w:tbl>
    <w:p w14:paraId="03EA3A07" w14:textId="0D5AE453" w:rsidR="009D3916" w:rsidRPr="009F0CFF" w:rsidRDefault="009D3916" w:rsidP="009D3916">
      <w:pPr>
        <w:rPr>
          <w:rFonts w:ascii="Arial" w:hAnsi="Arial" w:cs="Arial"/>
          <w:sz w:val="16"/>
          <w:szCs w:val="16"/>
        </w:rPr>
      </w:pPr>
    </w:p>
    <w:p w14:paraId="27F934B8" w14:textId="3E46B8A2" w:rsidR="009D3916" w:rsidRDefault="009D3916" w:rsidP="009D3916">
      <w:pPr>
        <w:rPr>
          <w:rFonts w:ascii="Arial" w:hAnsi="Arial" w:cs="Arial"/>
          <w:b/>
          <w:bCs/>
          <w:sz w:val="20"/>
          <w:szCs w:val="20"/>
        </w:rPr>
      </w:pPr>
      <w:r>
        <w:rPr>
          <w:rFonts w:ascii="Arial" w:hAnsi="Arial" w:cs="Arial"/>
          <w:b/>
          <w:bCs/>
          <w:sz w:val="20"/>
          <w:szCs w:val="20"/>
        </w:rPr>
        <w:t>Acknowledgement in relation to funding</w:t>
      </w:r>
    </w:p>
    <w:p w14:paraId="1E685029" w14:textId="77777777" w:rsidR="009D3916" w:rsidRPr="009D3916" w:rsidRDefault="009D3916" w:rsidP="009D3916">
      <w:pPr>
        <w:rPr>
          <w:rFonts w:ascii="Arial" w:hAnsi="Arial" w:cs="Arial"/>
          <w:sz w:val="20"/>
          <w:szCs w:val="20"/>
        </w:rPr>
      </w:pPr>
      <w:r w:rsidRPr="009D3916">
        <w:rPr>
          <w:rFonts w:ascii="Arial" w:hAnsi="Arial" w:cs="Arial"/>
          <w:sz w:val="20"/>
          <w:szCs w:val="20"/>
        </w:rPr>
        <w:t>I acknowledge that:</w:t>
      </w:r>
    </w:p>
    <w:p w14:paraId="22D7FC27" w14:textId="77777777" w:rsidR="009D3916" w:rsidRPr="009D3916" w:rsidRDefault="009D3916" w:rsidP="009D3916">
      <w:pPr>
        <w:pStyle w:val="ListParagraph"/>
        <w:numPr>
          <w:ilvl w:val="0"/>
          <w:numId w:val="20"/>
        </w:numPr>
        <w:spacing w:before="200" w:after="0" w:line="240" w:lineRule="auto"/>
        <w:rPr>
          <w:rFonts w:ascii="Arial" w:hAnsi="Arial" w:cs="Arial"/>
          <w:b/>
          <w:bCs/>
          <w:sz w:val="20"/>
          <w:szCs w:val="20"/>
        </w:rPr>
      </w:pPr>
      <w:r w:rsidRPr="009D3916">
        <w:rPr>
          <w:rFonts w:ascii="Arial" w:hAnsi="Arial" w:cs="Arial"/>
          <w:sz w:val="20"/>
          <w:szCs w:val="20"/>
        </w:rPr>
        <w:t>the service is partly funded by the federal government through Child Care Subsidy, with the balance of fees paid by parents/guardians</w:t>
      </w:r>
    </w:p>
    <w:p w14:paraId="0CA9A1C5" w14:textId="0613DC7A" w:rsidR="00532B8F" w:rsidRPr="00532B8F" w:rsidRDefault="009D3916" w:rsidP="009D3916">
      <w:pPr>
        <w:pStyle w:val="ListParagraph"/>
        <w:numPr>
          <w:ilvl w:val="0"/>
          <w:numId w:val="20"/>
        </w:numPr>
        <w:spacing w:before="200" w:after="0" w:line="240" w:lineRule="auto"/>
        <w:rPr>
          <w:rFonts w:ascii="Arial" w:hAnsi="Arial" w:cs="Arial"/>
          <w:b/>
          <w:bCs/>
          <w:sz w:val="20"/>
          <w:szCs w:val="20"/>
        </w:rPr>
      </w:pPr>
      <w:r w:rsidRPr="009D3916">
        <w:rPr>
          <w:rFonts w:ascii="Arial" w:hAnsi="Arial" w:cs="Arial"/>
          <w:sz w:val="20"/>
          <w:szCs w:val="20"/>
        </w:rPr>
        <w:t>the service cannot operate without the fees paid by parents/guardians.</w:t>
      </w:r>
    </w:p>
    <w:p w14:paraId="1FB8658B" w14:textId="77777777" w:rsidR="00532B8F" w:rsidRPr="00532B8F" w:rsidRDefault="00532B8F" w:rsidP="00532B8F">
      <w:pPr>
        <w:pStyle w:val="ListParagraph"/>
        <w:spacing w:before="200" w:after="0" w:line="240" w:lineRule="auto"/>
        <w:rPr>
          <w:rFonts w:ascii="Arial" w:hAnsi="Arial" w:cs="Arial"/>
          <w:b/>
          <w:bCs/>
          <w:sz w:val="16"/>
          <w:szCs w:val="16"/>
        </w:rPr>
      </w:pPr>
    </w:p>
    <w:p w14:paraId="12EEB2FD" w14:textId="35760BA6" w:rsidR="009D3916" w:rsidRDefault="009D3916" w:rsidP="009D3916">
      <w:pPr>
        <w:rPr>
          <w:rFonts w:ascii="Arial" w:hAnsi="Arial" w:cs="Arial"/>
          <w:b/>
          <w:bCs/>
          <w:sz w:val="20"/>
          <w:szCs w:val="20"/>
        </w:rPr>
      </w:pPr>
      <w:r>
        <w:rPr>
          <w:rFonts w:ascii="Arial" w:hAnsi="Arial" w:cs="Arial"/>
          <w:b/>
          <w:bCs/>
          <w:sz w:val="20"/>
          <w:szCs w:val="20"/>
        </w:rPr>
        <w:t>Acknowledgement and agreement</w:t>
      </w:r>
    </w:p>
    <w:p w14:paraId="6A5556AB" w14:textId="77777777" w:rsidR="009D3916" w:rsidRPr="00AE0064" w:rsidRDefault="009D3916" w:rsidP="009D3916">
      <w:pPr>
        <w:rPr>
          <w:rFonts w:ascii="Arial" w:hAnsi="Arial" w:cs="Arial"/>
          <w:sz w:val="20"/>
          <w:szCs w:val="20"/>
        </w:rPr>
      </w:pPr>
      <w:r>
        <w:rPr>
          <w:rFonts w:ascii="Arial" w:hAnsi="Arial" w:cs="Arial"/>
          <w:sz w:val="20"/>
          <w:szCs w:val="20"/>
        </w:rPr>
        <w:t>I/We acknowledge and agree:</w:t>
      </w:r>
    </w:p>
    <w:p w14:paraId="66EAD841" w14:textId="0CA58FD6" w:rsidR="009D3916" w:rsidRDefault="009D3916" w:rsidP="009D3916">
      <w:pPr>
        <w:pStyle w:val="TableAttachmentTextBullet1"/>
        <w:rPr>
          <w:rFonts w:ascii="Arial" w:hAnsi="Arial" w:cs="Arial"/>
          <w:szCs w:val="20"/>
        </w:rPr>
      </w:pPr>
      <w:r w:rsidRPr="00AE0064">
        <w:rPr>
          <w:rFonts w:ascii="Arial" w:hAnsi="Arial" w:cs="Arial"/>
          <w:szCs w:val="20"/>
        </w:rPr>
        <w:t xml:space="preserve">to pay </w:t>
      </w:r>
      <w:r>
        <w:rPr>
          <w:rFonts w:ascii="Arial" w:hAnsi="Arial" w:cs="Arial"/>
          <w:szCs w:val="20"/>
        </w:rPr>
        <w:t xml:space="preserve">a </w:t>
      </w:r>
      <w:r w:rsidRPr="007C4D85">
        <w:rPr>
          <w:rFonts w:ascii="Arial" w:hAnsi="Arial" w:cs="Arial"/>
          <w:szCs w:val="20"/>
          <w:highlight w:val="red"/>
        </w:rPr>
        <w:t>$150 holding bond</w:t>
      </w:r>
      <w:r w:rsidRPr="00AE0064">
        <w:rPr>
          <w:rFonts w:ascii="Arial" w:hAnsi="Arial" w:cs="Arial"/>
          <w:szCs w:val="20"/>
        </w:rPr>
        <w:t xml:space="preserve"> in advance prior to commencing at </w:t>
      </w:r>
      <w:sdt>
        <w:sdtPr>
          <w:rPr>
            <w:rFonts w:ascii="Arial" w:hAnsi="Arial" w:cs="Arial"/>
            <w:szCs w:val="20"/>
          </w:rPr>
          <w:alias w:val="Company"/>
          <w:tag w:val=""/>
          <w:id w:val="1191577933"/>
          <w:placeholder>
            <w:docPart w:val="AD91199980824281BF6502E65ABD1B77"/>
          </w:placeholder>
          <w:dataBinding w:prefixMappings="xmlns:ns0='http://schemas.openxmlformats.org/officeDocument/2006/extended-properties' " w:xpath="/ns0:Properties[1]/ns0:Company[1]" w:storeItemID="{6668398D-A668-4E3E-A5EB-62B293D839F1}"/>
          <w:text/>
        </w:sdtPr>
        <w:sdtContent>
          <w:r>
            <w:rPr>
              <w:rFonts w:ascii="Arial" w:hAnsi="Arial" w:cs="Arial"/>
              <w:szCs w:val="20"/>
            </w:rPr>
            <w:t>Balwyn Community Centre</w:t>
          </w:r>
        </w:sdtContent>
      </w:sdt>
      <w:r w:rsidRPr="00AE0064">
        <w:rPr>
          <w:rFonts w:ascii="Arial" w:hAnsi="Arial" w:cs="Arial"/>
          <w:szCs w:val="20"/>
        </w:rPr>
        <w:t xml:space="preserve"> </w:t>
      </w:r>
    </w:p>
    <w:p w14:paraId="5A77124C" w14:textId="77777777" w:rsidR="009D3916" w:rsidRPr="00AE0064" w:rsidRDefault="009D3916" w:rsidP="009D3916">
      <w:pPr>
        <w:pStyle w:val="TableAttachmentTextBullet1"/>
        <w:rPr>
          <w:rFonts w:ascii="Arial" w:hAnsi="Arial" w:cs="Arial"/>
          <w:szCs w:val="20"/>
        </w:rPr>
      </w:pPr>
      <w:r>
        <w:rPr>
          <w:rFonts w:ascii="Arial" w:hAnsi="Arial" w:cs="Arial"/>
          <w:szCs w:val="20"/>
        </w:rPr>
        <w:t xml:space="preserve">to </w:t>
      </w:r>
      <w:r w:rsidRPr="00AE0064">
        <w:rPr>
          <w:rFonts w:ascii="Arial" w:hAnsi="Arial" w:cs="Arial"/>
          <w:szCs w:val="20"/>
        </w:rPr>
        <w:t xml:space="preserve">and </w:t>
      </w:r>
      <w:proofErr w:type="gramStart"/>
      <w:r w:rsidRPr="00AE0064">
        <w:rPr>
          <w:rFonts w:ascii="Arial" w:hAnsi="Arial" w:cs="Arial"/>
          <w:szCs w:val="20"/>
        </w:rPr>
        <w:t xml:space="preserve">remain </w:t>
      </w:r>
      <w:r>
        <w:rPr>
          <w:rFonts w:ascii="Arial" w:hAnsi="Arial" w:cs="Arial"/>
          <w:szCs w:val="20"/>
        </w:rPr>
        <w:t xml:space="preserve">two weeks fees </w:t>
      </w:r>
      <w:r w:rsidRPr="00AE0064">
        <w:rPr>
          <w:rFonts w:ascii="Arial" w:hAnsi="Arial" w:cs="Arial"/>
          <w:szCs w:val="20"/>
        </w:rPr>
        <w:t>in advance at all times</w:t>
      </w:r>
      <w:proofErr w:type="gramEnd"/>
    </w:p>
    <w:p w14:paraId="2505E1E6" w14:textId="40126FDD" w:rsidR="009D3916" w:rsidRPr="00AE0064" w:rsidRDefault="009D3916" w:rsidP="009D3916">
      <w:pPr>
        <w:pStyle w:val="TableAttachmentTextBullet1"/>
        <w:rPr>
          <w:rFonts w:ascii="Arial" w:hAnsi="Arial" w:cs="Arial"/>
          <w:szCs w:val="20"/>
        </w:rPr>
      </w:pPr>
      <w:r>
        <w:rPr>
          <w:rFonts w:ascii="Arial" w:hAnsi="Arial" w:cs="Arial"/>
          <w:szCs w:val="20"/>
        </w:rPr>
        <w:t xml:space="preserve">to </w:t>
      </w:r>
      <w:r w:rsidRPr="00AE0064">
        <w:rPr>
          <w:rFonts w:ascii="Arial" w:hAnsi="Arial" w:cs="Arial"/>
          <w:szCs w:val="20"/>
        </w:rPr>
        <w:t xml:space="preserve">having received and read the attached summary of </w:t>
      </w:r>
      <w:sdt>
        <w:sdtPr>
          <w:rPr>
            <w:rFonts w:ascii="Arial" w:hAnsi="Arial" w:cs="Arial"/>
            <w:szCs w:val="20"/>
          </w:rPr>
          <w:alias w:val="Company"/>
          <w:tag w:val=""/>
          <w:id w:val="-994180207"/>
          <w:placeholder>
            <w:docPart w:val="CBC7F41CA6EA47CF953FA70FE05B33AC"/>
          </w:placeholder>
          <w:dataBinding w:prefixMappings="xmlns:ns0='http://schemas.openxmlformats.org/officeDocument/2006/extended-properties' " w:xpath="/ns0:Properties[1]/ns0:Company[1]" w:storeItemID="{6668398D-A668-4E3E-A5EB-62B293D839F1}"/>
          <w:text/>
        </w:sdtPr>
        <w:sdtContent>
          <w:r>
            <w:rPr>
              <w:rFonts w:ascii="Arial" w:hAnsi="Arial" w:cs="Arial"/>
              <w:szCs w:val="20"/>
            </w:rPr>
            <w:t>Balwyn Community Centre</w:t>
          </w:r>
        </w:sdtContent>
      </w:sdt>
      <w:r w:rsidRPr="00AE0064">
        <w:rPr>
          <w:rFonts w:ascii="Arial" w:hAnsi="Arial" w:cs="Arial"/>
          <w:szCs w:val="20"/>
        </w:rPr>
        <w:t xml:space="preserve"> fees policy, which sets out the procedure for fee payment</w:t>
      </w:r>
    </w:p>
    <w:p w14:paraId="6DB80ACB" w14:textId="77777777" w:rsidR="009D3916" w:rsidRPr="00AE0064" w:rsidRDefault="009D3916" w:rsidP="009D3916">
      <w:pPr>
        <w:pStyle w:val="TableAttachmentTextBullet1"/>
        <w:rPr>
          <w:rFonts w:ascii="Arial" w:hAnsi="Arial" w:cs="Arial"/>
          <w:szCs w:val="20"/>
        </w:rPr>
      </w:pPr>
      <w:r w:rsidRPr="00AE0064">
        <w:rPr>
          <w:rFonts w:ascii="Arial" w:hAnsi="Arial" w:cs="Arial"/>
          <w:szCs w:val="20"/>
        </w:rPr>
        <w:t>that fees are non-refundable.</w:t>
      </w:r>
    </w:p>
    <w:p w14:paraId="48831092" w14:textId="77777777" w:rsidR="009D3916" w:rsidRPr="00AE0064" w:rsidRDefault="009D3916" w:rsidP="009D3916">
      <w:pPr>
        <w:pStyle w:val="TableAttachmentTextBullet1"/>
        <w:rPr>
          <w:rFonts w:ascii="Arial" w:hAnsi="Arial" w:cs="Arial"/>
          <w:szCs w:val="20"/>
        </w:rPr>
      </w:pPr>
      <w:r w:rsidRPr="00AE0064">
        <w:rPr>
          <w:rFonts w:ascii="Arial" w:hAnsi="Arial" w:cs="Arial"/>
          <w:szCs w:val="20"/>
        </w:rPr>
        <w:t xml:space="preserve">that if our activity and financial circumstances change, we will immediately notify </w:t>
      </w:r>
      <w:r>
        <w:rPr>
          <w:rFonts w:ascii="Arial" w:hAnsi="Arial" w:cs="Arial"/>
          <w:szCs w:val="20"/>
        </w:rPr>
        <w:t>Services Australia</w:t>
      </w:r>
      <w:r w:rsidRPr="00AE0064">
        <w:rPr>
          <w:rFonts w:ascii="Arial" w:hAnsi="Arial" w:cs="Arial"/>
          <w:szCs w:val="20"/>
        </w:rPr>
        <w:t xml:space="preserve"> to ensure our Child Care Subsidy entitlements are up to date</w:t>
      </w:r>
    </w:p>
    <w:p w14:paraId="671F9092" w14:textId="054C6CD6" w:rsidR="009D3916" w:rsidRPr="00AE0064" w:rsidRDefault="009D3916" w:rsidP="009D3916">
      <w:pPr>
        <w:pStyle w:val="TableAttachmentTextBullet1"/>
        <w:rPr>
          <w:rFonts w:ascii="Arial" w:hAnsi="Arial" w:cs="Arial"/>
          <w:szCs w:val="20"/>
        </w:rPr>
      </w:pPr>
      <w:r w:rsidRPr="00AE0064">
        <w:rPr>
          <w:rFonts w:ascii="Arial" w:hAnsi="Arial" w:cs="Arial"/>
          <w:szCs w:val="20"/>
        </w:rPr>
        <w:t xml:space="preserve">that if fees are not paid by the due date, </w:t>
      </w:r>
      <w:sdt>
        <w:sdtPr>
          <w:rPr>
            <w:rFonts w:ascii="Arial" w:hAnsi="Arial" w:cs="Arial"/>
            <w:szCs w:val="20"/>
          </w:rPr>
          <w:alias w:val="Company"/>
          <w:tag w:val=""/>
          <w:id w:val="1282603912"/>
          <w:placeholder>
            <w:docPart w:val="F9092D439FBF4C53963D8B6145423AF0"/>
          </w:placeholder>
          <w:dataBinding w:prefixMappings="xmlns:ns0='http://schemas.openxmlformats.org/officeDocument/2006/extended-properties' " w:xpath="/ns0:Properties[1]/ns0:Company[1]" w:storeItemID="{6668398D-A668-4E3E-A5EB-62B293D839F1}"/>
          <w:text/>
        </w:sdtPr>
        <w:sdtContent>
          <w:r>
            <w:rPr>
              <w:rFonts w:ascii="Arial" w:hAnsi="Arial" w:cs="Arial"/>
              <w:szCs w:val="20"/>
            </w:rPr>
            <w:t>Balwyn Community Centre</w:t>
          </w:r>
        </w:sdtContent>
      </w:sdt>
      <w:r w:rsidRPr="00AE0064">
        <w:rPr>
          <w:rFonts w:ascii="Arial" w:hAnsi="Arial" w:cs="Arial"/>
          <w:szCs w:val="20"/>
        </w:rPr>
        <w:t xml:space="preserve"> will implement the late payment of fees procedures, as outlined in the Fee Information for Families, which could result in the withdrawal of my/our child’s place at the service and no further enrolments until the outstanding fees are paid.</w:t>
      </w:r>
    </w:p>
    <w:p w14:paraId="40FA2195" w14:textId="77777777" w:rsidR="009D3916" w:rsidRPr="00AE0064" w:rsidRDefault="009D3916" w:rsidP="009D3916">
      <w:pPr>
        <w:pStyle w:val="TableAttachmentTextBullet1"/>
        <w:rPr>
          <w:rFonts w:ascii="Arial" w:hAnsi="Arial" w:cs="Arial"/>
          <w:szCs w:val="20"/>
        </w:rPr>
      </w:pPr>
      <w:r w:rsidRPr="00AE0064">
        <w:rPr>
          <w:rFonts w:ascii="Arial" w:hAnsi="Arial" w:cs="Arial"/>
          <w:szCs w:val="20"/>
        </w:rPr>
        <w:t>that if my/our financial circumstances change and I/we am/are unable to pay as agreed, I/we will immediately notify the</w:t>
      </w:r>
      <w:r>
        <w:rPr>
          <w:rFonts w:ascii="Arial" w:hAnsi="Arial" w:cs="Arial"/>
          <w:szCs w:val="20"/>
        </w:rPr>
        <w:t xml:space="preserve"> Centre Manager</w:t>
      </w:r>
      <w:r w:rsidRPr="00AE0064">
        <w:rPr>
          <w:rFonts w:ascii="Arial" w:hAnsi="Arial" w:cs="Arial"/>
          <w:szCs w:val="20"/>
        </w:rPr>
        <w:t xml:space="preserve"> to discuss alternative payment options.</w:t>
      </w:r>
    </w:p>
    <w:p w14:paraId="56E72439" w14:textId="77777777" w:rsidR="009D3916" w:rsidRDefault="009D3916" w:rsidP="009D3916">
      <w:pPr>
        <w:pStyle w:val="TableAttachmentTextBullet1"/>
        <w:rPr>
          <w:rFonts w:ascii="Arial" w:hAnsi="Arial" w:cs="Arial"/>
          <w:szCs w:val="20"/>
        </w:rPr>
      </w:pPr>
      <w:r w:rsidRPr="00AE0064">
        <w:rPr>
          <w:rFonts w:ascii="Arial" w:hAnsi="Arial" w:cs="Arial"/>
          <w:szCs w:val="20"/>
        </w:rPr>
        <w:t>that I/we have received and read the service’s Fee information for families</w:t>
      </w:r>
      <w:r>
        <w:rPr>
          <w:rFonts w:ascii="Arial" w:hAnsi="Arial" w:cs="Arial"/>
          <w:szCs w:val="20"/>
        </w:rPr>
        <w:t xml:space="preserve"> (refer to attachment 1)</w:t>
      </w:r>
      <w:r w:rsidRPr="00AE0064">
        <w:rPr>
          <w:rFonts w:ascii="Arial" w:hAnsi="Arial" w:cs="Arial"/>
          <w:szCs w:val="20"/>
        </w:rPr>
        <w:t>, which outlines the procedure for payment of fees.</w:t>
      </w:r>
    </w:p>
    <w:p w14:paraId="7C658967" w14:textId="0B74FDA5" w:rsidR="009D3916" w:rsidRDefault="009D3916" w:rsidP="009D3916">
      <w:pPr>
        <w:pStyle w:val="TableAttachmentTextBullet1"/>
        <w:rPr>
          <w:rFonts w:ascii="Arial" w:hAnsi="Arial" w:cs="Arial"/>
          <w:szCs w:val="20"/>
        </w:rPr>
      </w:pPr>
      <w:r>
        <w:rPr>
          <w:rFonts w:ascii="Arial" w:hAnsi="Arial" w:cs="Arial"/>
          <w:szCs w:val="20"/>
        </w:rPr>
        <w:t>that I/we have received the service’s Fee Schedule (refer to Attachment 3)</w:t>
      </w:r>
    </w:p>
    <w:p w14:paraId="5E55276E" w14:textId="77777777" w:rsidR="009D3916" w:rsidRPr="00AE0064" w:rsidRDefault="009D3916" w:rsidP="009D3916">
      <w:pPr>
        <w:pStyle w:val="TableAttachmentTextBullet1"/>
        <w:rPr>
          <w:rFonts w:ascii="Arial" w:hAnsi="Arial" w:cs="Arial"/>
          <w:szCs w:val="20"/>
        </w:rPr>
      </w:pPr>
      <w:r>
        <w:rPr>
          <w:rFonts w:ascii="Arial" w:hAnsi="Arial" w:cs="Arial"/>
          <w:szCs w:val="20"/>
        </w:rPr>
        <w:t>that a debt collection agency may be engaged if fees are overdue/unpaid.</w:t>
      </w:r>
    </w:p>
    <w:p w14:paraId="03D6A046" w14:textId="77777777" w:rsidR="009D3916" w:rsidRPr="00AE0064" w:rsidRDefault="009D3916" w:rsidP="009D3916">
      <w:pPr>
        <w:pStyle w:val="TableAttachmentTextBullet1"/>
        <w:rPr>
          <w:rFonts w:ascii="Arial" w:hAnsi="Arial" w:cs="Arial"/>
          <w:szCs w:val="20"/>
        </w:rPr>
      </w:pPr>
      <w:r w:rsidRPr="00AE0064">
        <w:rPr>
          <w:rFonts w:ascii="Arial" w:hAnsi="Arial" w:cs="Arial"/>
          <w:szCs w:val="20"/>
        </w:rPr>
        <w:t>to pay fees wh</w:t>
      </w:r>
      <w:r>
        <w:rPr>
          <w:rFonts w:ascii="Arial" w:hAnsi="Arial" w:cs="Arial"/>
          <w:szCs w:val="20"/>
        </w:rPr>
        <w:t xml:space="preserve">en my </w:t>
      </w:r>
      <w:r w:rsidRPr="00AE0064">
        <w:rPr>
          <w:rFonts w:ascii="Arial" w:hAnsi="Arial" w:cs="Arial"/>
          <w:szCs w:val="20"/>
        </w:rPr>
        <w:t>child is abse</w:t>
      </w:r>
      <w:r>
        <w:rPr>
          <w:rFonts w:ascii="Arial" w:hAnsi="Arial" w:cs="Arial"/>
          <w:szCs w:val="20"/>
        </w:rPr>
        <w:t xml:space="preserve">nt e.g. </w:t>
      </w:r>
      <w:r w:rsidRPr="00AE0064">
        <w:rPr>
          <w:rFonts w:ascii="Arial" w:hAnsi="Arial" w:cs="Arial"/>
          <w:szCs w:val="20"/>
        </w:rPr>
        <w:t>annual leave, public holidays, illness, closure due to unforeseen circumstances</w:t>
      </w:r>
      <w:r>
        <w:rPr>
          <w:rFonts w:ascii="Arial" w:hAnsi="Arial" w:cs="Arial"/>
          <w:szCs w:val="20"/>
        </w:rPr>
        <w:t>, family holidays</w:t>
      </w:r>
      <w:r w:rsidRPr="00AE0064">
        <w:rPr>
          <w:rFonts w:ascii="Arial" w:hAnsi="Arial" w:cs="Arial"/>
          <w:szCs w:val="20"/>
        </w:rPr>
        <w:t xml:space="preserve"> etc.</w:t>
      </w:r>
    </w:p>
    <w:p w14:paraId="5BCF53D4" w14:textId="1DCE37C4" w:rsidR="009D3916" w:rsidRPr="00AE0064" w:rsidRDefault="009D3916" w:rsidP="009D3916">
      <w:pPr>
        <w:pStyle w:val="TableAttachmentTextBullet1"/>
        <w:rPr>
          <w:rFonts w:ascii="Arial" w:hAnsi="Arial" w:cs="Arial"/>
          <w:szCs w:val="20"/>
        </w:rPr>
      </w:pPr>
      <w:r>
        <w:rPr>
          <w:rFonts w:ascii="Arial" w:hAnsi="Arial" w:cs="Arial"/>
          <w:szCs w:val="20"/>
        </w:rPr>
        <w:t xml:space="preserve">that </w:t>
      </w:r>
      <w:r w:rsidRPr="00AE0064">
        <w:rPr>
          <w:rFonts w:ascii="Arial" w:hAnsi="Arial" w:cs="Arial"/>
          <w:szCs w:val="20"/>
        </w:rPr>
        <w:t xml:space="preserve">a late fee </w:t>
      </w:r>
      <w:r w:rsidRPr="007C4D85">
        <w:rPr>
          <w:rFonts w:ascii="Arial" w:hAnsi="Arial" w:cs="Arial"/>
          <w:szCs w:val="20"/>
          <w:highlight w:val="red"/>
        </w:rPr>
        <w:t>of $30.00</w:t>
      </w:r>
      <w:r>
        <w:rPr>
          <w:rFonts w:ascii="Arial" w:hAnsi="Arial" w:cs="Arial"/>
          <w:szCs w:val="20"/>
        </w:rPr>
        <w:t xml:space="preserve"> for the first fifteen minute or part </w:t>
      </w:r>
      <w:r w:rsidR="00B32DF9">
        <w:rPr>
          <w:rFonts w:ascii="Arial" w:hAnsi="Arial" w:cs="Arial"/>
          <w:szCs w:val="20"/>
        </w:rPr>
        <w:t>thereof</w:t>
      </w:r>
      <w:r>
        <w:rPr>
          <w:rFonts w:ascii="Arial" w:hAnsi="Arial" w:cs="Arial"/>
          <w:szCs w:val="20"/>
        </w:rPr>
        <w:t xml:space="preserve"> and </w:t>
      </w:r>
      <w:r w:rsidRPr="007C4D85">
        <w:rPr>
          <w:rFonts w:ascii="Arial" w:hAnsi="Arial" w:cs="Arial"/>
          <w:szCs w:val="20"/>
          <w:highlight w:val="red"/>
        </w:rPr>
        <w:t>$10.00</w:t>
      </w:r>
      <w:r>
        <w:rPr>
          <w:rFonts w:ascii="Arial" w:hAnsi="Arial" w:cs="Arial"/>
          <w:szCs w:val="20"/>
        </w:rPr>
        <w:t xml:space="preserve"> for each minute after 15 minutes </w:t>
      </w:r>
      <w:r w:rsidRPr="00AE0064">
        <w:rPr>
          <w:rFonts w:ascii="Arial" w:hAnsi="Arial" w:cs="Arial"/>
          <w:szCs w:val="20"/>
        </w:rPr>
        <w:t>will be charged to families for late payment of their account.</w:t>
      </w:r>
    </w:p>
    <w:p w14:paraId="3BCFC0E9" w14:textId="6BB2E462" w:rsidR="009D3916" w:rsidRPr="00AE0064" w:rsidRDefault="009D3916" w:rsidP="009D3916">
      <w:pPr>
        <w:pStyle w:val="TableAttachmentTextBullet1"/>
        <w:rPr>
          <w:rFonts w:ascii="Arial" w:hAnsi="Arial" w:cs="Arial"/>
          <w:szCs w:val="20"/>
        </w:rPr>
      </w:pPr>
      <w:r w:rsidRPr="00AE0064">
        <w:rPr>
          <w:rFonts w:ascii="Arial" w:hAnsi="Arial" w:cs="Arial"/>
          <w:szCs w:val="20"/>
        </w:rPr>
        <w:t xml:space="preserve">to collect my child/ren from </w:t>
      </w:r>
      <w:sdt>
        <w:sdtPr>
          <w:rPr>
            <w:rFonts w:ascii="Arial" w:hAnsi="Arial" w:cs="Arial"/>
            <w:szCs w:val="20"/>
          </w:rPr>
          <w:alias w:val="Company"/>
          <w:tag w:val=""/>
          <w:id w:val="-481617600"/>
          <w:placeholder>
            <w:docPart w:val="02EE4145BF914472BDF3F57E374BBC61"/>
          </w:placeholder>
          <w:dataBinding w:prefixMappings="xmlns:ns0='http://schemas.openxmlformats.org/officeDocument/2006/extended-properties' " w:xpath="/ns0:Properties[1]/ns0:Company[1]" w:storeItemID="{6668398D-A668-4E3E-A5EB-62B293D839F1}"/>
          <w:text/>
        </w:sdtPr>
        <w:sdtContent>
          <w:r>
            <w:rPr>
              <w:rFonts w:ascii="Arial" w:hAnsi="Arial" w:cs="Arial"/>
              <w:szCs w:val="20"/>
            </w:rPr>
            <w:t>Balwyn Community Centre</w:t>
          </w:r>
        </w:sdtContent>
      </w:sdt>
      <w:r w:rsidRPr="00AE0064">
        <w:rPr>
          <w:rFonts w:ascii="Arial" w:hAnsi="Arial" w:cs="Arial"/>
          <w:szCs w:val="20"/>
        </w:rPr>
        <w:t xml:space="preserve"> prior to closing time.</w:t>
      </w:r>
    </w:p>
    <w:p w14:paraId="51A3837F" w14:textId="27640F8E" w:rsidR="009D3916" w:rsidRPr="009F0CFF" w:rsidRDefault="009D3916" w:rsidP="009F0CFF">
      <w:pPr>
        <w:pStyle w:val="TableAttachmentTextBullet1"/>
        <w:rPr>
          <w:rFonts w:ascii="Arial" w:hAnsi="Arial" w:cs="Arial"/>
          <w:szCs w:val="20"/>
        </w:rPr>
      </w:pPr>
      <w:r w:rsidRPr="00AE0064">
        <w:rPr>
          <w:rFonts w:ascii="Arial" w:hAnsi="Arial" w:cs="Arial"/>
          <w:szCs w:val="20"/>
        </w:rPr>
        <w:t xml:space="preserve">to give </w:t>
      </w:r>
      <w:r>
        <w:rPr>
          <w:rFonts w:ascii="Arial" w:hAnsi="Arial" w:cs="Arial"/>
          <w:szCs w:val="20"/>
        </w:rPr>
        <w:t xml:space="preserve">2 weeks </w:t>
      </w:r>
      <w:r w:rsidRPr="00AE0064">
        <w:rPr>
          <w:rFonts w:ascii="Arial" w:hAnsi="Arial" w:cs="Arial"/>
          <w:szCs w:val="20"/>
        </w:rPr>
        <w:t xml:space="preserve">written notice </w:t>
      </w:r>
      <w:r w:rsidR="006F64E0">
        <w:rPr>
          <w:rFonts w:ascii="Arial" w:hAnsi="Arial" w:cs="Arial"/>
          <w:szCs w:val="20"/>
        </w:rPr>
        <w:t xml:space="preserve">to reduce my child’s enrolled days and/or </w:t>
      </w:r>
      <w:r w:rsidR="00B32DF9">
        <w:rPr>
          <w:rFonts w:ascii="Arial" w:hAnsi="Arial" w:cs="Arial"/>
          <w:szCs w:val="20"/>
        </w:rPr>
        <w:t xml:space="preserve">when </w:t>
      </w:r>
      <w:r w:rsidRPr="00AE0064">
        <w:rPr>
          <w:rFonts w:ascii="Arial" w:hAnsi="Arial" w:cs="Arial"/>
          <w:szCs w:val="20"/>
        </w:rPr>
        <w:t xml:space="preserve">my child/children will be leaving </w:t>
      </w:r>
      <w:sdt>
        <w:sdtPr>
          <w:rPr>
            <w:rFonts w:ascii="Arial" w:hAnsi="Arial" w:cs="Arial"/>
            <w:szCs w:val="20"/>
          </w:rPr>
          <w:alias w:val="Company"/>
          <w:tag w:val=""/>
          <w:id w:val="1488973938"/>
          <w:placeholder>
            <w:docPart w:val="909A7080B03D4B898EB94234F633C399"/>
          </w:placeholder>
          <w:dataBinding w:prefixMappings="xmlns:ns0='http://schemas.openxmlformats.org/officeDocument/2006/extended-properties' " w:xpath="/ns0:Properties[1]/ns0:Company[1]" w:storeItemID="{6668398D-A668-4E3E-A5EB-62B293D839F1}"/>
          <w:text/>
        </w:sdtPr>
        <w:sdtContent>
          <w:r>
            <w:rPr>
              <w:rFonts w:ascii="Arial" w:hAnsi="Arial" w:cs="Arial"/>
              <w:szCs w:val="20"/>
            </w:rPr>
            <w:t>Balwyn Community Centre</w:t>
          </w:r>
        </w:sdtContent>
      </w:sdt>
      <w:r w:rsidRPr="00AE0064">
        <w:rPr>
          <w:rFonts w:ascii="Arial" w:hAnsi="Arial" w:cs="Arial"/>
          <w:szCs w:val="20"/>
        </w:rPr>
        <w:t>.</w:t>
      </w:r>
    </w:p>
    <w:p w14:paraId="08F86D24" w14:textId="64D99DCD" w:rsidR="009D3916" w:rsidRPr="00AE0064" w:rsidRDefault="009D3916" w:rsidP="009D3916">
      <w:pPr>
        <w:rPr>
          <w:rFonts w:ascii="Arial" w:hAnsi="Arial" w:cs="Arial"/>
          <w:sz w:val="20"/>
          <w:szCs w:val="20"/>
        </w:rPr>
      </w:pPr>
      <w:r w:rsidRPr="00AE0064">
        <w:rPr>
          <w:rFonts w:ascii="Arial" w:hAnsi="Arial" w:cs="Arial"/>
          <w:noProof/>
          <w:sz w:val="20"/>
          <w:szCs w:val="20"/>
        </w:rPr>
        <mc:AlternateContent>
          <mc:Choice Requires="wps">
            <w:drawing>
              <wp:anchor distT="0" distB="0" distL="114300" distR="114300" simplePos="0" relativeHeight="251745280" behindDoc="0" locked="0" layoutInCell="1" allowOverlap="1" wp14:anchorId="09756042" wp14:editId="76FA860F">
                <wp:simplePos x="0" y="0"/>
                <wp:positionH relativeFrom="column">
                  <wp:posOffset>4438015</wp:posOffset>
                </wp:positionH>
                <wp:positionV relativeFrom="paragraph">
                  <wp:posOffset>158750</wp:posOffset>
                </wp:positionV>
                <wp:extent cx="1962150" cy="0"/>
                <wp:effectExtent l="0" t="0" r="0" b="0"/>
                <wp:wrapNone/>
                <wp:docPr id="38" name="Straight Connector 38"/>
                <wp:cNvGraphicFramePr/>
                <a:graphic xmlns:a="http://schemas.openxmlformats.org/drawingml/2006/main">
                  <a:graphicData uri="http://schemas.microsoft.com/office/word/2010/wordprocessingShape">
                    <wps:wsp>
                      <wps:cNvCnPr/>
                      <wps:spPr>
                        <a:xfrm>
                          <a:off x="0" y="0"/>
                          <a:ext cx="1962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4C757D" id="Straight Connector 38" o:spid="_x0000_s1026" style="position:absolute;z-index:251745280;visibility:visible;mso-wrap-style:square;mso-wrap-distance-left:9pt;mso-wrap-distance-top:0;mso-wrap-distance-right:9pt;mso-wrap-distance-bottom:0;mso-position-horizontal:absolute;mso-position-horizontal-relative:text;mso-position-vertical:absolute;mso-position-vertical-relative:text" from="349.45pt,12.5pt" to="503.9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" strokecolor="black [3200]" strokeweight=".5pt">
                <v:stroke joinstyle="miter"/>
              </v:line>
            </w:pict>
          </mc:Fallback>
        </mc:AlternateContent>
      </w:r>
      <w:r w:rsidRPr="00AE0064">
        <w:rPr>
          <w:rFonts w:ascii="Arial" w:hAnsi="Arial" w:cs="Arial"/>
          <w:noProof/>
          <w:sz w:val="20"/>
          <w:szCs w:val="20"/>
        </w:rPr>
        <mc:AlternateContent>
          <mc:Choice Requires="wps">
            <w:drawing>
              <wp:anchor distT="0" distB="0" distL="114300" distR="114300" simplePos="0" relativeHeight="251744256" behindDoc="0" locked="0" layoutInCell="1" allowOverlap="1" wp14:anchorId="03F5F599" wp14:editId="0DDBA3B6">
                <wp:simplePos x="0" y="0"/>
                <wp:positionH relativeFrom="column">
                  <wp:posOffset>1593215</wp:posOffset>
                </wp:positionH>
                <wp:positionV relativeFrom="paragraph">
                  <wp:posOffset>158750</wp:posOffset>
                </wp:positionV>
                <wp:extent cx="2463800" cy="0"/>
                <wp:effectExtent l="0" t="0" r="0" b="0"/>
                <wp:wrapNone/>
                <wp:docPr id="39" name="Straight Connector 39"/>
                <wp:cNvGraphicFramePr/>
                <a:graphic xmlns:a="http://schemas.openxmlformats.org/drawingml/2006/main">
                  <a:graphicData uri="http://schemas.microsoft.com/office/word/2010/wordprocessingShape">
                    <wps:wsp>
                      <wps:cNvCnPr/>
                      <wps:spPr>
                        <a:xfrm>
                          <a:off x="0" y="0"/>
                          <a:ext cx="2463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590385" id="Straight Connector 39" o:spid="_x0000_s1026" style="position:absolute;z-index:251744256;visibility:visible;mso-wrap-style:square;mso-wrap-distance-left:9pt;mso-wrap-distance-top:0;mso-wrap-distance-right:9pt;mso-wrap-distance-bottom:0;mso-position-horizontal:absolute;mso-position-horizontal-relative:text;mso-position-vertical:absolute;mso-position-vertical-relative:text" from="125.45pt,12.5pt" to="319.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zYOmQEAAIgDAAAOAAAAZHJzL2Uyb0RvYy54bWysU9uO0zAQfUfiHyy/06QFrV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" strokecolor="black [3200]" strokeweight=".5pt">
                <v:stroke joinstyle="miter"/>
              </v:line>
            </w:pict>
          </mc:Fallback>
        </mc:AlternateContent>
      </w:r>
      <w:r w:rsidRPr="00AE0064">
        <w:rPr>
          <w:rFonts w:ascii="Arial" w:hAnsi="Arial" w:cs="Arial"/>
          <w:sz w:val="20"/>
          <w:szCs w:val="20"/>
        </w:rPr>
        <w:t>Signature (parent/guardian):</w:t>
      </w:r>
      <w:r w:rsidRPr="00AE0064">
        <w:rPr>
          <w:rFonts w:ascii="Arial" w:hAnsi="Arial" w:cs="Arial"/>
          <w:sz w:val="20"/>
          <w:szCs w:val="20"/>
        </w:rPr>
        <w:tab/>
      </w:r>
      <w:r w:rsidRPr="00AE0064">
        <w:rPr>
          <w:rFonts w:ascii="Arial" w:hAnsi="Arial" w:cs="Arial"/>
          <w:sz w:val="20"/>
          <w:szCs w:val="20"/>
        </w:rPr>
        <w:tab/>
      </w:r>
      <w:r w:rsidRPr="00AE0064">
        <w:rPr>
          <w:rFonts w:ascii="Arial" w:hAnsi="Arial" w:cs="Arial"/>
          <w:sz w:val="20"/>
          <w:szCs w:val="20"/>
        </w:rPr>
        <w:tab/>
      </w:r>
      <w:r w:rsidRPr="00AE0064">
        <w:rPr>
          <w:rFonts w:ascii="Arial" w:hAnsi="Arial" w:cs="Arial"/>
          <w:sz w:val="20"/>
          <w:szCs w:val="20"/>
        </w:rPr>
        <w:tab/>
      </w:r>
      <w:r w:rsidRPr="00AE0064">
        <w:rPr>
          <w:rFonts w:ascii="Arial" w:hAnsi="Arial" w:cs="Arial"/>
          <w:sz w:val="20"/>
          <w:szCs w:val="20"/>
        </w:rPr>
        <w:tab/>
      </w:r>
      <w:r w:rsidRPr="00AE0064">
        <w:rPr>
          <w:rFonts w:ascii="Arial" w:hAnsi="Arial" w:cs="Arial"/>
          <w:sz w:val="20"/>
          <w:szCs w:val="20"/>
        </w:rPr>
        <w:tab/>
        <w:t>Date</w:t>
      </w:r>
      <w:r w:rsidR="00F81FA2">
        <w:rPr>
          <w:rFonts w:ascii="Arial" w:hAnsi="Arial" w:cs="Arial"/>
          <w:sz w:val="20"/>
          <w:szCs w:val="20"/>
        </w:rPr>
        <w:t>:</w:t>
      </w:r>
    </w:p>
    <w:p w14:paraId="3D7FB4ED" w14:textId="1CE4F275" w:rsidR="009D3916" w:rsidRDefault="009D3916" w:rsidP="003703DB">
      <w:pPr>
        <w:rPr>
          <w:rStyle w:val="PolicyNameChar"/>
          <w:szCs w:val="20"/>
        </w:rPr>
      </w:pPr>
      <w:r w:rsidRPr="00AE0064">
        <w:rPr>
          <w:rFonts w:ascii="Arial" w:hAnsi="Arial" w:cs="Arial"/>
          <w:b/>
          <w:bCs/>
          <w:sz w:val="20"/>
          <w:szCs w:val="20"/>
        </w:rPr>
        <w:lastRenderedPageBreak/>
        <w:t>Note:</w:t>
      </w:r>
      <w:r w:rsidRPr="00AE0064">
        <w:rPr>
          <w:rFonts w:ascii="Arial" w:hAnsi="Arial" w:cs="Arial"/>
          <w:sz w:val="20"/>
          <w:szCs w:val="20"/>
        </w:rPr>
        <w:t xml:space="preserve"> invoices, receipts and collection of fees will be in accordance with the </w:t>
      </w:r>
      <w:sdt>
        <w:sdtPr>
          <w:rPr>
            <w:rFonts w:ascii="Arial" w:hAnsi="Arial" w:cs="Arial"/>
            <w:sz w:val="20"/>
            <w:szCs w:val="20"/>
          </w:rPr>
          <w:alias w:val="Company"/>
          <w:tag w:val=""/>
          <w:id w:val="-1825121501"/>
          <w:placeholder>
            <w:docPart w:val="7E690FA28AC5417E87937C41EF342E59"/>
          </w:placeholder>
          <w:dataBinding w:prefixMappings="xmlns:ns0='http://schemas.openxmlformats.org/officeDocument/2006/extended-properties' " w:xpath="/ns0:Properties[1]/ns0:Company[1]" w:storeItemID="{6668398D-A668-4E3E-A5EB-62B293D839F1}"/>
          <w:text/>
        </w:sdtPr>
        <w:sdtContent>
          <w:r>
            <w:rPr>
              <w:rFonts w:ascii="Arial" w:hAnsi="Arial" w:cs="Arial"/>
              <w:sz w:val="20"/>
              <w:szCs w:val="20"/>
            </w:rPr>
            <w:t>Balwyn Community Centre</w:t>
          </w:r>
        </w:sdtContent>
      </w:sdt>
      <w:r w:rsidRPr="00AE0064">
        <w:rPr>
          <w:rFonts w:ascii="Arial" w:hAnsi="Arial" w:cs="Arial"/>
          <w:sz w:val="20"/>
          <w:szCs w:val="20"/>
        </w:rPr>
        <w:t xml:space="preserve"> </w:t>
      </w:r>
      <w:r w:rsidRPr="00AE0064">
        <w:rPr>
          <w:rStyle w:val="PolicyNameChar"/>
          <w:szCs w:val="20"/>
        </w:rPr>
        <w:t>Fees Policy</w:t>
      </w:r>
    </w:p>
    <w:p w14:paraId="6DD6ACCA" w14:textId="77777777" w:rsidR="00F81FA2" w:rsidRPr="00AE0064" w:rsidRDefault="00F81FA2" w:rsidP="003703DB">
      <w:pPr>
        <w:rPr>
          <w:rFonts w:ascii="Arial" w:hAnsi="Arial" w:cs="Arial"/>
          <w:sz w:val="20"/>
          <w:szCs w:val="20"/>
        </w:rPr>
      </w:pPr>
    </w:p>
    <w:p w14:paraId="73A8E937" w14:textId="1FB9335F" w:rsidR="006F64E0" w:rsidRPr="009F0CFF" w:rsidRDefault="006F64E0" w:rsidP="00F81FA2">
      <w:pPr>
        <w:spacing w:after="0"/>
        <w:rPr>
          <w:snapToGrid w:val="0"/>
        </w:rPr>
      </w:pPr>
      <w:r w:rsidRPr="006F64E0">
        <w:rPr>
          <w:rFonts w:ascii="Arial" w:hAnsi="Arial" w:cs="Arial"/>
          <w:b/>
          <w:bCs/>
          <w:sz w:val="24"/>
          <w:szCs w:val="24"/>
        </w:rPr>
        <w:t xml:space="preserve">ATTACHMENT 3: </w:t>
      </w:r>
    </w:p>
    <w:p w14:paraId="4575D5C0" w14:textId="5617AD2E" w:rsidR="006F64E0" w:rsidRDefault="006F64E0" w:rsidP="00F81FA2">
      <w:pPr>
        <w:spacing w:after="0"/>
        <w:rPr>
          <w:rFonts w:ascii="Arial" w:hAnsi="Arial" w:cs="Arial"/>
          <w:b/>
          <w:bCs/>
          <w:sz w:val="24"/>
          <w:szCs w:val="24"/>
        </w:rPr>
      </w:pPr>
      <w:r w:rsidRPr="006F64E0">
        <w:rPr>
          <w:rFonts w:ascii="Arial" w:hAnsi="Arial" w:cs="Arial"/>
          <w:b/>
          <w:bCs/>
          <w:sz w:val="24"/>
          <w:szCs w:val="24"/>
        </w:rPr>
        <w:t>FEE SCHEDULE</w:t>
      </w:r>
    </w:p>
    <w:p w14:paraId="2099C4D9" w14:textId="77777777" w:rsidR="007C4D85" w:rsidRPr="009F0CFF" w:rsidRDefault="007C4D85" w:rsidP="00F81FA2">
      <w:pPr>
        <w:spacing w:after="0"/>
        <w:rPr>
          <w:rFonts w:ascii="Arial" w:hAnsi="Arial" w:cs="Arial"/>
          <w:b/>
          <w:bCs/>
          <w:sz w:val="24"/>
          <w:szCs w:val="24"/>
        </w:rPr>
      </w:pPr>
    </w:p>
    <w:p w14:paraId="1C421444" w14:textId="655BAC87" w:rsidR="006F64E0" w:rsidRDefault="006F64E0" w:rsidP="006F64E0">
      <w:pPr>
        <w:rPr>
          <w:rFonts w:ascii="Arial" w:hAnsi="Arial" w:cs="Arial"/>
          <w:sz w:val="20"/>
          <w:szCs w:val="20"/>
        </w:rPr>
      </w:pPr>
      <w:r>
        <w:rPr>
          <w:rFonts w:ascii="Arial" w:hAnsi="Arial" w:cs="Arial"/>
          <w:sz w:val="20"/>
          <w:szCs w:val="20"/>
        </w:rPr>
        <w:t>DAILY FEE:</w:t>
      </w:r>
    </w:p>
    <w:tbl>
      <w:tblPr>
        <w:tblStyle w:val="TableGrid"/>
        <w:tblW w:w="5000" w:type="pct"/>
        <w:tblLook w:val="04A0" w:firstRow="1" w:lastRow="0" w:firstColumn="1" w:lastColumn="0" w:noHBand="0" w:noVBand="1"/>
      </w:tblPr>
      <w:tblGrid>
        <w:gridCol w:w="2254"/>
        <w:gridCol w:w="2254"/>
        <w:gridCol w:w="2254"/>
        <w:gridCol w:w="2254"/>
      </w:tblGrid>
      <w:tr w:rsidR="006F64E0" w14:paraId="725E6B22" w14:textId="77777777" w:rsidTr="007C4D85">
        <w:tc>
          <w:tcPr>
            <w:tcW w:w="1250" w:type="pct"/>
            <w:shd w:val="clear" w:color="auto" w:fill="FF0000"/>
          </w:tcPr>
          <w:p w14:paraId="2E1048D9" w14:textId="77777777" w:rsidR="006F64E0" w:rsidRPr="007C4D85" w:rsidRDefault="006F64E0" w:rsidP="00490585">
            <w:pPr>
              <w:rPr>
                <w:rFonts w:ascii="Arial" w:hAnsi="Arial" w:cs="Arial"/>
                <w:b/>
                <w:bCs/>
                <w:sz w:val="20"/>
                <w:szCs w:val="20"/>
              </w:rPr>
            </w:pPr>
            <w:r w:rsidRPr="007C4D85">
              <w:rPr>
                <w:rFonts w:ascii="Arial" w:hAnsi="Arial" w:cs="Arial"/>
                <w:b/>
                <w:bCs/>
                <w:sz w:val="20"/>
                <w:szCs w:val="20"/>
              </w:rPr>
              <w:t>Hours</w:t>
            </w:r>
          </w:p>
        </w:tc>
        <w:tc>
          <w:tcPr>
            <w:tcW w:w="1250" w:type="pct"/>
            <w:shd w:val="clear" w:color="auto" w:fill="FF0000"/>
          </w:tcPr>
          <w:p w14:paraId="41C785FF" w14:textId="77777777" w:rsidR="006F64E0" w:rsidRPr="007C4D85" w:rsidRDefault="006F64E0" w:rsidP="00490585">
            <w:pPr>
              <w:rPr>
                <w:rFonts w:ascii="Arial" w:hAnsi="Arial" w:cs="Arial"/>
                <w:b/>
                <w:bCs/>
                <w:sz w:val="20"/>
                <w:szCs w:val="20"/>
              </w:rPr>
            </w:pPr>
            <w:r w:rsidRPr="007C4D85">
              <w:rPr>
                <w:rFonts w:ascii="Arial" w:hAnsi="Arial" w:cs="Arial"/>
                <w:b/>
                <w:bCs/>
                <w:sz w:val="20"/>
                <w:szCs w:val="20"/>
              </w:rPr>
              <w:t>1 child</w:t>
            </w:r>
          </w:p>
        </w:tc>
        <w:tc>
          <w:tcPr>
            <w:tcW w:w="1250" w:type="pct"/>
            <w:shd w:val="clear" w:color="auto" w:fill="FF0000"/>
          </w:tcPr>
          <w:p w14:paraId="1E6C6753" w14:textId="77777777" w:rsidR="006F64E0" w:rsidRPr="007C4D85" w:rsidRDefault="006F64E0" w:rsidP="00490585">
            <w:pPr>
              <w:rPr>
                <w:rFonts w:ascii="Arial" w:hAnsi="Arial" w:cs="Arial"/>
                <w:b/>
                <w:bCs/>
                <w:sz w:val="20"/>
                <w:szCs w:val="20"/>
              </w:rPr>
            </w:pPr>
            <w:r w:rsidRPr="007C4D85">
              <w:rPr>
                <w:rFonts w:ascii="Arial" w:hAnsi="Arial" w:cs="Arial"/>
                <w:b/>
                <w:bCs/>
                <w:sz w:val="20"/>
                <w:szCs w:val="20"/>
              </w:rPr>
              <w:t>2 children</w:t>
            </w:r>
          </w:p>
        </w:tc>
        <w:tc>
          <w:tcPr>
            <w:tcW w:w="1250" w:type="pct"/>
            <w:shd w:val="clear" w:color="auto" w:fill="FF0000"/>
          </w:tcPr>
          <w:p w14:paraId="3FC48CE8" w14:textId="77777777" w:rsidR="006F64E0" w:rsidRPr="007C4D85" w:rsidRDefault="006F64E0" w:rsidP="00490585">
            <w:pPr>
              <w:rPr>
                <w:rFonts w:ascii="Arial" w:hAnsi="Arial" w:cs="Arial"/>
                <w:b/>
                <w:bCs/>
                <w:sz w:val="20"/>
                <w:szCs w:val="20"/>
              </w:rPr>
            </w:pPr>
            <w:r w:rsidRPr="007C4D85">
              <w:rPr>
                <w:rFonts w:ascii="Arial" w:hAnsi="Arial" w:cs="Arial"/>
                <w:b/>
                <w:bCs/>
                <w:sz w:val="20"/>
                <w:szCs w:val="20"/>
              </w:rPr>
              <w:t>Casual</w:t>
            </w:r>
          </w:p>
        </w:tc>
      </w:tr>
      <w:tr w:rsidR="006F64E0" w14:paraId="774DE28F" w14:textId="77777777" w:rsidTr="007C4D85">
        <w:tc>
          <w:tcPr>
            <w:tcW w:w="1250" w:type="pct"/>
            <w:shd w:val="clear" w:color="auto" w:fill="FF0000"/>
          </w:tcPr>
          <w:p w14:paraId="2B40E2CD" w14:textId="77777777" w:rsidR="006F64E0" w:rsidRPr="007C4D85" w:rsidRDefault="006F64E0" w:rsidP="00490585">
            <w:pPr>
              <w:rPr>
                <w:rFonts w:ascii="Arial" w:hAnsi="Arial" w:cs="Arial"/>
                <w:sz w:val="20"/>
                <w:szCs w:val="20"/>
              </w:rPr>
            </w:pPr>
            <w:r w:rsidRPr="007C4D85">
              <w:rPr>
                <w:rFonts w:ascii="Arial" w:hAnsi="Arial" w:cs="Arial"/>
                <w:sz w:val="20"/>
                <w:szCs w:val="20"/>
              </w:rPr>
              <w:t>9.15am-12.15pm</w:t>
            </w:r>
          </w:p>
        </w:tc>
        <w:tc>
          <w:tcPr>
            <w:tcW w:w="1250" w:type="pct"/>
            <w:shd w:val="clear" w:color="auto" w:fill="FF0000"/>
          </w:tcPr>
          <w:p w14:paraId="7349983A" w14:textId="77777777" w:rsidR="006F64E0" w:rsidRPr="007C4D85" w:rsidRDefault="006F64E0" w:rsidP="00490585">
            <w:pPr>
              <w:rPr>
                <w:rFonts w:ascii="Arial" w:hAnsi="Arial" w:cs="Arial"/>
                <w:sz w:val="20"/>
                <w:szCs w:val="20"/>
              </w:rPr>
            </w:pPr>
            <w:r w:rsidRPr="007C4D85">
              <w:rPr>
                <w:rFonts w:ascii="Arial" w:hAnsi="Arial" w:cs="Arial"/>
                <w:sz w:val="20"/>
                <w:szCs w:val="20"/>
              </w:rPr>
              <w:t>$46.50</w:t>
            </w:r>
          </w:p>
        </w:tc>
        <w:tc>
          <w:tcPr>
            <w:tcW w:w="1250" w:type="pct"/>
            <w:shd w:val="clear" w:color="auto" w:fill="FF0000"/>
          </w:tcPr>
          <w:p w14:paraId="6961ED64" w14:textId="77777777" w:rsidR="006F64E0" w:rsidRPr="007C4D85" w:rsidRDefault="006F64E0" w:rsidP="00490585">
            <w:pPr>
              <w:rPr>
                <w:rFonts w:ascii="Arial" w:hAnsi="Arial" w:cs="Arial"/>
                <w:sz w:val="20"/>
                <w:szCs w:val="20"/>
              </w:rPr>
            </w:pPr>
            <w:r w:rsidRPr="007C4D85">
              <w:rPr>
                <w:rFonts w:ascii="Arial" w:hAnsi="Arial" w:cs="Arial"/>
                <w:sz w:val="20"/>
                <w:szCs w:val="20"/>
              </w:rPr>
              <w:t>$42.00</w:t>
            </w:r>
          </w:p>
        </w:tc>
        <w:tc>
          <w:tcPr>
            <w:tcW w:w="1250" w:type="pct"/>
            <w:shd w:val="clear" w:color="auto" w:fill="FF0000"/>
          </w:tcPr>
          <w:p w14:paraId="6CDD0D23" w14:textId="77777777" w:rsidR="006F64E0" w:rsidRPr="007C4D85" w:rsidRDefault="006F64E0" w:rsidP="00490585">
            <w:pPr>
              <w:rPr>
                <w:rFonts w:ascii="Arial" w:hAnsi="Arial" w:cs="Arial"/>
                <w:sz w:val="20"/>
                <w:szCs w:val="20"/>
              </w:rPr>
            </w:pPr>
            <w:r w:rsidRPr="007C4D85">
              <w:rPr>
                <w:rFonts w:ascii="Arial" w:hAnsi="Arial" w:cs="Arial"/>
                <w:sz w:val="20"/>
                <w:szCs w:val="20"/>
              </w:rPr>
              <w:t>$49.50</w:t>
            </w:r>
          </w:p>
        </w:tc>
      </w:tr>
      <w:tr w:rsidR="006F64E0" w14:paraId="397D0877" w14:textId="77777777" w:rsidTr="007C4D85">
        <w:tc>
          <w:tcPr>
            <w:tcW w:w="1250" w:type="pct"/>
            <w:shd w:val="clear" w:color="auto" w:fill="FF0000"/>
          </w:tcPr>
          <w:p w14:paraId="01F9890E" w14:textId="77777777" w:rsidR="006F64E0" w:rsidRPr="007C4D85" w:rsidRDefault="006F64E0" w:rsidP="00490585">
            <w:pPr>
              <w:rPr>
                <w:rFonts w:ascii="Arial" w:hAnsi="Arial" w:cs="Arial"/>
                <w:sz w:val="20"/>
                <w:szCs w:val="20"/>
              </w:rPr>
            </w:pPr>
            <w:r w:rsidRPr="007C4D85">
              <w:rPr>
                <w:rFonts w:ascii="Arial" w:hAnsi="Arial" w:cs="Arial"/>
                <w:sz w:val="20"/>
                <w:szCs w:val="20"/>
              </w:rPr>
              <w:t>9.30am-2.30pm</w:t>
            </w:r>
          </w:p>
        </w:tc>
        <w:tc>
          <w:tcPr>
            <w:tcW w:w="1250" w:type="pct"/>
            <w:shd w:val="clear" w:color="auto" w:fill="FF0000"/>
          </w:tcPr>
          <w:p w14:paraId="5D0B905D" w14:textId="77777777" w:rsidR="006F64E0" w:rsidRPr="007C4D85" w:rsidRDefault="006F64E0" w:rsidP="00490585">
            <w:pPr>
              <w:rPr>
                <w:rFonts w:ascii="Arial" w:hAnsi="Arial" w:cs="Arial"/>
                <w:sz w:val="20"/>
                <w:szCs w:val="20"/>
              </w:rPr>
            </w:pPr>
            <w:r w:rsidRPr="007C4D85">
              <w:rPr>
                <w:rFonts w:ascii="Arial" w:hAnsi="Arial" w:cs="Arial"/>
                <w:sz w:val="20"/>
                <w:szCs w:val="20"/>
              </w:rPr>
              <w:t>$77.50</w:t>
            </w:r>
          </w:p>
        </w:tc>
        <w:tc>
          <w:tcPr>
            <w:tcW w:w="1250" w:type="pct"/>
            <w:shd w:val="clear" w:color="auto" w:fill="FF0000"/>
          </w:tcPr>
          <w:p w14:paraId="1FAE150F" w14:textId="77777777" w:rsidR="006F64E0" w:rsidRPr="007C4D85" w:rsidRDefault="006F64E0" w:rsidP="00490585">
            <w:pPr>
              <w:rPr>
                <w:rFonts w:ascii="Arial" w:hAnsi="Arial" w:cs="Arial"/>
                <w:sz w:val="20"/>
                <w:szCs w:val="20"/>
              </w:rPr>
            </w:pPr>
            <w:r w:rsidRPr="007C4D85">
              <w:rPr>
                <w:rFonts w:ascii="Arial" w:hAnsi="Arial" w:cs="Arial"/>
                <w:sz w:val="20"/>
                <w:szCs w:val="20"/>
              </w:rPr>
              <w:t>$70.00</w:t>
            </w:r>
          </w:p>
        </w:tc>
        <w:tc>
          <w:tcPr>
            <w:tcW w:w="1250" w:type="pct"/>
            <w:shd w:val="clear" w:color="auto" w:fill="FF0000"/>
          </w:tcPr>
          <w:p w14:paraId="746A9FB0" w14:textId="77777777" w:rsidR="006F64E0" w:rsidRPr="007C4D85" w:rsidRDefault="006F64E0" w:rsidP="00490585">
            <w:pPr>
              <w:rPr>
                <w:rFonts w:ascii="Arial" w:hAnsi="Arial" w:cs="Arial"/>
                <w:sz w:val="20"/>
                <w:szCs w:val="20"/>
              </w:rPr>
            </w:pPr>
            <w:r w:rsidRPr="007C4D85">
              <w:rPr>
                <w:rFonts w:ascii="Arial" w:hAnsi="Arial" w:cs="Arial"/>
                <w:sz w:val="20"/>
                <w:szCs w:val="20"/>
              </w:rPr>
              <w:t>$82.50</w:t>
            </w:r>
          </w:p>
        </w:tc>
      </w:tr>
    </w:tbl>
    <w:p w14:paraId="0CBA9BDE" w14:textId="77777777" w:rsidR="006F64E0" w:rsidRDefault="006F64E0" w:rsidP="006F64E0">
      <w:pPr>
        <w:rPr>
          <w:rFonts w:ascii="Arial" w:hAnsi="Arial" w:cs="Arial"/>
          <w:sz w:val="20"/>
          <w:szCs w:val="20"/>
        </w:rPr>
      </w:pPr>
    </w:p>
    <w:p w14:paraId="37E5ED03" w14:textId="1A125B7A" w:rsidR="006F64E0" w:rsidRDefault="006F64E0" w:rsidP="006F64E0">
      <w:pPr>
        <w:rPr>
          <w:rFonts w:ascii="Arial" w:hAnsi="Arial" w:cs="Arial"/>
          <w:sz w:val="20"/>
          <w:szCs w:val="20"/>
        </w:rPr>
      </w:pPr>
      <w:r>
        <w:rPr>
          <w:rFonts w:ascii="Arial" w:hAnsi="Arial" w:cs="Arial"/>
          <w:sz w:val="20"/>
          <w:szCs w:val="20"/>
        </w:rPr>
        <w:t>LATE COLLECTION:</w:t>
      </w:r>
    </w:p>
    <w:tbl>
      <w:tblPr>
        <w:tblStyle w:val="TableGrid"/>
        <w:tblW w:w="2469" w:type="pct"/>
        <w:tblLook w:val="04A0" w:firstRow="1" w:lastRow="0" w:firstColumn="1" w:lastColumn="0" w:noHBand="0" w:noVBand="1"/>
      </w:tblPr>
      <w:tblGrid>
        <w:gridCol w:w="2290"/>
        <w:gridCol w:w="2162"/>
      </w:tblGrid>
      <w:tr w:rsidR="006F64E0" w14:paraId="751E2C92" w14:textId="77777777" w:rsidTr="007C4D85">
        <w:tc>
          <w:tcPr>
            <w:tcW w:w="2572" w:type="pct"/>
            <w:shd w:val="clear" w:color="auto" w:fill="FF0000"/>
          </w:tcPr>
          <w:p w14:paraId="0AC24C02" w14:textId="77777777" w:rsidR="006F64E0" w:rsidRPr="007C4D85" w:rsidRDefault="006F64E0" w:rsidP="00490585">
            <w:pPr>
              <w:rPr>
                <w:rFonts w:ascii="Arial" w:hAnsi="Arial" w:cs="Arial"/>
                <w:sz w:val="20"/>
                <w:szCs w:val="20"/>
              </w:rPr>
            </w:pPr>
            <w:r w:rsidRPr="007C4D85">
              <w:rPr>
                <w:rFonts w:ascii="Arial" w:hAnsi="Arial" w:cs="Arial"/>
                <w:sz w:val="20"/>
                <w:szCs w:val="20"/>
              </w:rPr>
              <w:t>First 15 minutes</w:t>
            </w:r>
          </w:p>
        </w:tc>
        <w:tc>
          <w:tcPr>
            <w:tcW w:w="2428" w:type="pct"/>
            <w:shd w:val="clear" w:color="auto" w:fill="FF0000"/>
          </w:tcPr>
          <w:p w14:paraId="5AEA99E1" w14:textId="77777777" w:rsidR="006F64E0" w:rsidRPr="007C4D85" w:rsidRDefault="006F64E0" w:rsidP="00490585">
            <w:pPr>
              <w:rPr>
                <w:rFonts w:ascii="Arial" w:hAnsi="Arial" w:cs="Arial"/>
                <w:sz w:val="20"/>
                <w:szCs w:val="20"/>
              </w:rPr>
            </w:pPr>
            <w:r w:rsidRPr="007C4D85">
              <w:rPr>
                <w:rFonts w:ascii="Arial" w:hAnsi="Arial" w:cs="Arial"/>
                <w:sz w:val="20"/>
                <w:szCs w:val="20"/>
              </w:rPr>
              <w:t>$30.00</w:t>
            </w:r>
          </w:p>
        </w:tc>
      </w:tr>
      <w:tr w:rsidR="006F64E0" w14:paraId="71C26C73" w14:textId="77777777" w:rsidTr="007C4D85">
        <w:tc>
          <w:tcPr>
            <w:tcW w:w="2572" w:type="pct"/>
            <w:shd w:val="clear" w:color="auto" w:fill="FF0000"/>
          </w:tcPr>
          <w:p w14:paraId="21A0C318" w14:textId="77777777" w:rsidR="006F64E0" w:rsidRPr="007C4D85" w:rsidRDefault="006F64E0" w:rsidP="00490585">
            <w:pPr>
              <w:rPr>
                <w:rFonts w:ascii="Arial" w:hAnsi="Arial" w:cs="Arial"/>
                <w:sz w:val="20"/>
                <w:szCs w:val="20"/>
              </w:rPr>
            </w:pPr>
            <w:r w:rsidRPr="007C4D85">
              <w:rPr>
                <w:rFonts w:ascii="Arial" w:hAnsi="Arial" w:cs="Arial"/>
                <w:sz w:val="20"/>
                <w:szCs w:val="20"/>
              </w:rPr>
              <w:t>Each minute thereafter</w:t>
            </w:r>
          </w:p>
        </w:tc>
        <w:tc>
          <w:tcPr>
            <w:tcW w:w="2428" w:type="pct"/>
            <w:shd w:val="clear" w:color="auto" w:fill="FF0000"/>
          </w:tcPr>
          <w:p w14:paraId="2F69327B" w14:textId="77777777" w:rsidR="006F64E0" w:rsidRPr="007C4D85" w:rsidRDefault="006F64E0" w:rsidP="00490585">
            <w:pPr>
              <w:rPr>
                <w:rFonts w:ascii="Arial" w:hAnsi="Arial" w:cs="Arial"/>
                <w:sz w:val="20"/>
                <w:szCs w:val="20"/>
              </w:rPr>
            </w:pPr>
            <w:r w:rsidRPr="007C4D85">
              <w:rPr>
                <w:rFonts w:ascii="Arial" w:hAnsi="Arial" w:cs="Arial"/>
                <w:sz w:val="20"/>
                <w:szCs w:val="20"/>
              </w:rPr>
              <w:t>$10.00</w:t>
            </w:r>
          </w:p>
        </w:tc>
      </w:tr>
    </w:tbl>
    <w:p w14:paraId="4AC77AD4" w14:textId="77777777" w:rsidR="006F64E0" w:rsidRDefault="006F64E0" w:rsidP="006F64E0">
      <w:pPr>
        <w:rPr>
          <w:rFonts w:ascii="Arial" w:hAnsi="Arial" w:cs="Arial"/>
          <w:sz w:val="20"/>
          <w:szCs w:val="20"/>
        </w:rPr>
      </w:pPr>
    </w:p>
    <w:p w14:paraId="18877595" w14:textId="77777777" w:rsidR="006F64E0" w:rsidRDefault="006F64E0" w:rsidP="006F64E0">
      <w:pPr>
        <w:pStyle w:val="BODYTEXTELAA"/>
        <w:rPr>
          <w:snapToGrid w:val="0"/>
        </w:rPr>
      </w:pPr>
    </w:p>
    <w:p w14:paraId="3BD98EFE" w14:textId="77777777" w:rsidR="006F64E0" w:rsidRDefault="006F64E0" w:rsidP="006F64E0">
      <w:pPr>
        <w:pStyle w:val="BODYTEXTELAA"/>
        <w:rPr>
          <w:snapToGrid w:val="0"/>
        </w:rPr>
      </w:pPr>
    </w:p>
    <w:p w14:paraId="1A79989F" w14:textId="77777777" w:rsidR="006F64E0" w:rsidRDefault="006F64E0" w:rsidP="006F64E0">
      <w:pPr>
        <w:pStyle w:val="BODYTEXTELAA"/>
        <w:rPr>
          <w:snapToGrid w:val="0"/>
        </w:rPr>
      </w:pPr>
    </w:p>
    <w:p w14:paraId="5C42FFBE" w14:textId="77777777" w:rsidR="006F64E0" w:rsidRDefault="006F64E0" w:rsidP="006F64E0">
      <w:pPr>
        <w:pStyle w:val="BODYTEXTELAA"/>
        <w:rPr>
          <w:snapToGrid w:val="0"/>
        </w:rPr>
      </w:pPr>
    </w:p>
    <w:p w14:paraId="44146721" w14:textId="77777777" w:rsidR="006F64E0" w:rsidRDefault="006F64E0" w:rsidP="006F64E0">
      <w:pPr>
        <w:pStyle w:val="BODYTEXTELAA"/>
        <w:rPr>
          <w:snapToGrid w:val="0"/>
        </w:rPr>
      </w:pPr>
    </w:p>
    <w:p w14:paraId="70D28053" w14:textId="77777777" w:rsidR="006F64E0" w:rsidRDefault="006F64E0" w:rsidP="006F64E0">
      <w:pPr>
        <w:pStyle w:val="BODYTEXTELAA"/>
        <w:rPr>
          <w:snapToGrid w:val="0"/>
        </w:rPr>
      </w:pPr>
    </w:p>
    <w:p w14:paraId="35C4BB91" w14:textId="77777777" w:rsidR="006F64E0" w:rsidRDefault="006F64E0" w:rsidP="006F64E0">
      <w:pPr>
        <w:pStyle w:val="BODYTEXTELAA"/>
        <w:rPr>
          <w:snapToGrid w:val="0"/>
        </w:rPr>
      </w:pPr>
    </w:p>
    <w:p w14:paraId="139E4B96" w14:textId="77777777" w:rsidR="006F64E0" w:rsidRDefault="006F64E0" w:rsidP="006F64E0">
      <w:pPr>
        <w:pStyle w:val="BODYTEXTELAA"/>
        <w:rPr>
          <w:snapToGrid w:val="0"/>
        </w:rPr>
      </w:pPr>
    </w:p>
    <w:p w14:paraId="68272516" w14:textId="77777777" w:rsidR="006F64E0" w:rsidRDefault="006F64E0" w:rsidP="006F64E0">
      <w:pPr>
        <w:pStyle w:val="BODYTEXTELAA"/>
        <w:rPr>
          <w:snapToGrid w:val="0"/>
        </w:rPr>
      </w:pPr>
    </w:p>
    <w:p w14:paraId="1DE2D790" w14:textId="77777777" w:rsidR="006F64E0" w:rsidRDefault="006F64E0" w:rsidP="006F64E0">
      <w:pPr>
        <w:pStyle w:val="BODYTEXTELAA"/>
        <w:rPr>
          <w:snapToGrid w:val="0"/>
        </w:rPr>
      </w:pPr>
    </w:p>
    <w:p w14:paraId="66800B3C" w14:textId="77777777" w:rsidR="006F64E0" w:rsidRDefault="006F64E0" w:rsidP="006F64E0">
      <w:pPr>
        <w:pStyle w:val="BODYTEXTELAA"/>
        <w:rPr>
          <w:snapToGrid w:val="0"/>
        </w:rPr>
      </w:pPr>
    </w:p>
    <w:p w14:paraId="688912AB" w14:textId="77777777" w:rsidR="006F64E0" w:rsidRDefault="006F64E0" w:rsidP="006F64E0">
      <w:pPr>
        <w:pStyle w:val="BODYTEXTELAA"/>
        <w:rPr>
          <w:snapToGrid w:val="0"/>
        </w:rPr>
      </w:pPr>
    </w:p>
    <w:p w14:paraId="64ED84CD" w14:textId="77777777" w:rsidR="006F64E0" w:rsidRDefault="006F64E0" w:rsidP="006F64E0">
      <w:pPr>
        <w:pStyle w:val="BODYTEXTELAA"/>
        <w:rPr>
          <w:snapToGrid w:val="0"/>
        </w:rPr>
      </w:pPr>
    </w:p>
    <w:p w14:paraId="08BCE364" w14:textId="77777777" w:rsidR="006F64E0" w:rsidRDefault="006F64E0" w:rsidP="006F64E0">
      <w:pPr>
        <w:pStyle w:val="BODYTEXTELAA"/>
        <w:rPr>
          <w:snapToGrid w:val="0"/>
        </w:rPr>
      </w:pPr>
    </w:p>
    <w:p w14:paraId="3CB7C2E8" w14:textId="77777777" w:rsidR="006F64E0" w:rsidRDefault="006F64E0" w:rsidP="006F64E0">
      <w:pPr>
        <w:pStyle w:val="BODYTEXTELAA"/>
        <w:rPr>
          <w:snapToGrid w:val="0"/>
        </w:rPr>
      </w:pPr>
    </w:p>
    <w:p w14:paraId="1F4246BB" w14:textId="77777777" w:rsidR="006F64E0" w:rsidRDefault="006F64E0" w:rsidP="006F64E0">
      <w:pPr>
        <w:pStyle w:val="BODYTEXTELAA"/>
        <w:rPr>
          <w:snapToGrid w:val="0"/>
        </w:rPr>
      </w:pPr>
    </w:p>
    <w:p w14:paraId="3B7006A3" w14:textId="77777777" w:rsidR="006F64E0" w:rsidRDefault="006F64E0" w:rsidP="006F64E0">
      <w:pPr>
        <w:pStyle w:val="BODYTEXTELAA"/>
        <w:rPr>
          <w:snapToGrid w:val="0"/>
        </w:rPr>
      </w:pPr>
    </w:p>
    <w:p w14:paraId="5B4C9753" w14:textId="77777777" w:rsidR="006F64E0" w:rsidRDefault="006F64E0" w:rsidP="006F64E0">
      <w:pPr>
        <w:pStyle w:val="BODYTEXTELAA"/>
        <w:rPr>
          <w:snapToGrid w:val="0"/>
        </w:rPr>
      </w:pPr>
    </w:p>
    <w:p w14:paraId="17ECF4EA" w14:textId="77777777" w:rsidR="006F64E0" w:rsidRDefault="006F64E0" w:rsidP="006F64E0">
      <w:pPr>
        <w:pStyle w:val="BODYTEXTELAA"/>
        <w:rPr>
          <w:snapToGrid w:val="0"/>
        </w:rPr>
      </w:pPr>
    </w:p>
    <w:p w14:paraId="587EE62F" w14:textId="77777777" w:rsidR="006F64E0" w:rsidRDefault="006F64E0" w:rsidP="006F64E0">
      <w:pPr>
        <w:pStyle w:val="BODYTEXTELAA"/>
        <w:rPr>
          <w:snapToGrid w:val="0"/>
        </w:rPr>
      </w:pPr>
    </w:p>
    <w:p w14:paraId="2A1CD368" w14:textId="77777777" w:rsidR="006F64E0" w:rsidRDefault="006F64E0" w:rsidP="006F64E0">
      <w:pPr>
        <w:pStyle w:val="BODYTEXTELAA"/>
        <w:rPr>
          <w:snapToGrid w:val="0"/>
        </w:rPr>
      </w:pPr>
    </w:p>
    <w:p w14:paraId="6FE8FFA0" w14:textId="77777777" w:rsidR="006F64E0" w:rsidRDefault="006F64E0" w:rsidP="006F64E0">
      <w:pPr>
        <w:pStyle w:val="BODYTEXTELAA"/>
        <w:rPr>
          <w:snapToGrid w:val="0"/>
        </w:rPr>
      </w:pPr>
    </w:p>
    <w:p w14:paraId="146D9895" w14:textId="77777777" w:rsidR="006F64E0" w:rsidRDefault="006F64E0" w:rsidP="006F64E0">
      <w:pPr>
        <w:pStyle w:val="BODYTEXTELAA"/>
        <w:rPr>
          <w:snapToGrid w:val="0"/>
        </w:rPr>
      </w:pPr>
    </w:p>
    <w:p w14:paraId="042C1A7F" w14:textId="77777777" w:rsidR="006F64E0" w:rsidRDefault="006F64E0" w:rsidP="006F64E0">
      <w:pPr>
        <w:pStyle w:val="BODYTEXTELAA"/>
        <w:rPr>
          <w:snapToGrid w:val="0"/>
        </w:rPr>
      </w:pPr>
    </w:p>
    <w:p w14:paraId="275CD5BC" w14:textId="77777777" w:rsidR="000B1A4F" w:rsidRPr="006F64E0" w:rsidRDefault="000B1A4F" w:rsidP="001F377E">
      <w:pPr>
        <w:pStyle w:val="AttachmentsAttachments"/>
        <w:rPr>
          <w:sz w:val="20"/>
          <w:szCs w:val="20"/>
        </w:rPr>
      </w:pPr>
    </w:p>
    <w:p w14:paraId="673EB238" w14:textId="77777777" w:rsidR="000B1A4F" w:rsidRPr="006F64E0" w:rsidRDefault="000B1A4F" w:rsidP="001F377E">
      <w:pPr>
        <w:pStyle w:val="AttachmentsAttachments"/>
        <w:rPr>
          <w:sz w:val="20"/>
          <w:szCs w:val="20"/>
        </w:rPr>
      </w:pPr>
    </w:p>
    <w:p w14:paraId="43B6C150" w14:textId="77777777" w:rsidR="000B1A4F" w:rsidRDefault="000B1A4F" w:rsidP="001F377E">
      <w:pPr>
        <w:pStyle w:val="AttachmentsAttachments"/>
      </w:pPr>
    </w:p>
    <w:p w14:paraId="36645414" w14:textId="77777777" w:rsidR="000B1A4F" w:rsidRDefault="000B1A4F" w:rsidP="001F377E">
      <w:pPr>
        <w:pStyle w:val="AttachmentsAttachments"/>
      </w:pPr>
    </w:p>
    <w:p w14:paraId="4CC3CF31" w14:textId="77777777" w:rsidR="000B1A4F" w:rsidRDefault="000B1A4F" w:rsidP="001F377E">
      <w:pPr>
        <w:pStyle w:val="AttachmentsAttachments"/>
      </w:pPr>
    </w:p>
    <w:sectPr w:rsidR="000B1A4F" w:rsidSect="00532B8F">
      <w:footerReference w:type="default" r:id="rId19"/>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5F34D" w14:textId="77777777" w:rsidR="007364C3" w:rsidRDefault="007364C3" w:rsidP="001F377E">
      <w:pPr>
        <w:spacing w:after="0" w:line="240" w:lineRule="auto"/>
      </w:pPr>
      <w:r>
        <w:separator/>
      </w:r>
    </w:p>
  </w:endnote>
  <w:endnote w:type="continuationSeparator" w:id="0">
    <w:p w14:paraId="2502E066" w14:textId="77777777" w:rsidR="007364C3" w:rsidRDefault="007364C3" w:rsidP="001F3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TheSansB W3 Light">
    <w:altName w:val="Calibri"/>
    <w:panose1 w:val="00000000000000000000"/>
    <w:charset w:val="00"/>
    <w:family w:val="swiss"/>
    <w:notTrueType/>
    <w:pitch w:val="variable"/>
    <w:sig w:usb0="A000006F" w:usb1="5000200A" w:usb2="00000000" w:usb3="00000000" w:csb0="00000093" w:csb1="00000000"/>
  </w:font>
  <w:font w:name="Aptos Display">
    <w:charset w:val="00"/>
    <w:family w:val="swiss"/>
    <w:pitch w:val="variable"/>
    <w:sig w:usb0="20000287" w:usb1="00000003" w:usb2="00000000" w:usb3="00000000" w:csb0="0000019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Tms Rmn">
    <w:panose1 w:val="02020603040505020304"/>
    <w:charset w:val="00"/>
    <w:family w:val="roman"/>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1EA27" w14:textId="2CA33975" w:rsidR="003E7B8A" w:rsidRDefault="00F81FA2">
    <w:pPr>
      <w:pStyle w:val="Footer"/>
      <w:rPr>
        <w:rFonts w:ascii="Arial" w:hAnsi="Arial" w:cs="Arial"/>
        <w:sz w:val="16"/>
        <w:szCs w:val="16"/>
        <w:lang w:val="en-US"/>
      </w:rPr>
    </w:pPr>
    <w:r>
      <w:rPr>
        <w:rFonts w:ascii="Arial" w:hAnsi="Arial" w:cs="Arial"/>
        <w:sz w:val="16"/>
        <w:szCs w:val="16"/>
        <w:lang w:val="en-US"/>
      </w:rPr>
      <w:t>Fees v 1.1</w:t>
    </w:r>
    <w:r w:rsidR="000D5379">
      <w:rPr>
        <w:rFonts w:ascii="Arial" w:hAnsi="Arial" w:cs="Arial"/>
        <w:sz w:val="16"/>
        <w:szCs w:val="16"/>
        <w:lang w:val="en-US"/>
      </w:rPr>
      <w:t xml:space="preserve">                                          </w:t>
    </w:r>
    <w:r w:rsidR="003E7B8A">
      <w:rPr>
        <w:rFonts w:ascii="Arial" w:hAnsi="Arial" w:cs="Arial"/>
        <w:sz w:val="16"/>
        <w:szCs w:val="16"/>
        <w:lang w:val="en-US"/>
      </w:rPr>
      <w:t xml:space="preserve">                                   </w:t>
    </w:r>
    <w:r w:rsidR="00947E7B">
      <w:rPr>
        <w:rFonts w:ascii="Arial" w:hAnsi="Arial" w:cs="Arial"/>
        <w:sz w:val="16"/>
        <w:szCs w:val="16"/>
        <w:lang w:val="en-US"/>
      </w:rPr>
      <w:t xml:space="preserve">     </w:t>
    </w:r>
    <w:r w:rsidR="003E7B8A">
      <w:rPr>
        <w:rFonts w:ascii="Arial" w:hAnsi="Arial" w:cs="Arial"/>
        <w:sz w:val="16"/>
        <w:szCs w:val="16"/>
        <w:lang w:val="en-US"/>
      </w:rPr>
      <w:t xml:space="preserve"> </w:t>
    </w:r>
    <w:r>
      <w:rPr>
        <w:rFonts w:ascii="Arial" w:hAnsi="Arial" w:cs="Arial"/>
        <w:sz w:val="16"/>
        <w:szCs w:val="16"/>
        <w:lang w:val="en-US"/>
      </w:rPr>
      <w:t xml:space="preserve">                                  </w:t>
    </w:r>
    <w:r w:rsidR="000D5379">
      <w:rPr>
        <w:rFonts w:ascii="Arial" w:hAnsi="Arial" w:cs="Arial"/>
        <w:sz w:val="16"/>
        <w:szCs w:val="16"/>
        <w:lang w:val="en-US"/>
      </w:rPr>
      <w:t xml:space="preserve">   412 Whitehorse Road, Surrey Hills, 3127 </w:t>
    </w:r>
  </w:p>
  <w:p w14:paraId="52C882EF" w14:textId="0369ED6D" w:rsidR="000D5379" w:rsidRDefault="003E7B8A">
    <w:pPr>
      <w:pStyle w:val="Footer"/>
      <w:rPr>
        <w:rFonts w:ascii="Arial" w:hAnsi="Arial" w:cs="Arial"/>
        <w:sz w:val="16"/>
        <w:szCs w:val="16"/>
        <w:lang w:val="en-US"/>
      </w:rPr>
    </w:pPr>
    <w:r>
      <w:rPr>
        <w:rFonts w:ascii="Arial" w:hAnsi="Arial" w:cs="Arial"/>
        <w:sz w:val="16"/>
        <w:szCs w:val="16"/>
        <w:lang w:val="en-US"/>
      </w:rPr>
      <w:t xml:space="preserve">                                                                                                                                         </w:t>
    </w:r>
    <w:r w:rsidR="000D5379">
      <w:rPr>
        <w:rFonts w:ascii="Arial" w:hAnsi="Arial" w:cs="Arial"/>
        <w:b/>
        <w:bCs/>
        <w:sz w:val="16"/>
        <w:szCs w:val="16"/>
        <w:lang w:val="en-US"/>
      </w:rPr>
      <w:t xml:space="preserve">Phone </w:t>
    </w:r>
    <w:r w:rsidR="000D5379">
      <w:rPr>
        <w:rFonts w:ascii="Arial" w:hAnsi="Arial" w:cs="Arial"/>
        <w:sz w:val="16"/>
        <w:szCs w:val="16"/>
        <w:lang w:val="en-US"/>
      </w:rPr>
      <w:t>61 3 9836 7942</w:t>
    </w:r>
  </w:p>
  <w:p w14:paraId="3BA35D70" w14:textId="2F5BE9C1" w:rsidR="000D5379" w:rsidRDefault="000D5379">
    <w:pPr>
      <w:pStyle w:val="Footer"/>
      <w:rPr>
        <w:rFonts w:ascii="Arial" w:hAnsi="Arial" w:cs="Arial"/>
        <w:sz w:val="16"/>
        <w:szCs w:val="16"/>
        <w:lang w:val="en-US"/>
      </w:rPr>
    </w:pPr>
    <w:r>
      <w:rPr>
        <w:rFonts w:ascii="Arial" w:hAnsi="Arial" w:cs="Arial"/>
        <w:sz w:val="16"/>
        <w:szCs w:val="16"/>
        <w:lang w:val="en-US"/>
      </w:rPr>
      <w:t xml:space="preserve">                                                                                                   </w:t>
    </w:r>
    <w:r w:rsidR="003E7B8A">
      <w:rPr>
        <w:rFonts w:ascii="Arial" w:hAnsi="Arial" w:cs="Arial"/>
        <w:sz w:val="16"/>
        <w:szCs w:val="16"/>
        <w:lang w:val="en-US"/>
      </w:rPr>
      <w:t xml:space="preserve">                                      </w:t>
    </w:r>
    <w:r>
      <w:rPr>
        <w:rFonts w:ascii="Arial" w:hAnsi="Arial" w:cs="Arial"/>
        <w:b/>
        <w:bCs/>
        <w:sz w:val="16"/>
        <w:szCs w:val="16"/>
        <w:lang w:val="en-US"/>
      </w:rPr>
      <w:t>Email:</w:t>
    </w:r>
    <w:r>
      <w:rPr>
        <w:rFonts w:ascii="Arial" w:hAnsi="Arial" w:cs="Arial"/>
        <w:sz w:val="16"/>
        <w:szCs w:val="16"/>
        <w:lang w:val="en-US"/>
      </w:rPr>
      <w:t xml:space="preserve"> reception@balwyncc.org.au</w:t>
    </w:r>
  </w:p>
  <w:p w14:paraId="576F0AAD" w14:textId="78417ED7" w:rsidR="000D5379" w:rsidRPr="000D5379" w:rsidRDefault="000D5379">
    <w:pPr>
      <w:pStyle w:val="Footer"/>
      <w:rPr>
        <w:rFonts w:ascii="Arial" w:hAnsi="Arial" w:cs="Arial"/>
        <w:sz w:val="16"/>
        <w:szCs w:val="16"/>
        <w:lang w:val="en-US"/>
      </w:rPr>
    </w:pPr>
    <w:r>
      <w:rPr>
        <w:rFonts w:ascii="Arial" w:hAnsi="Arial" w:cs="Arial"/>
        <w:sz w:val="16"/>
        <w:szCs w:val="16"/>
        <w:lang w:val="en-US"/>
      </w:rPr>
      <w:t xml:space="preserve">                                                                                                  </w:t>
    </w:r>
    <w:r w:rsidR="003E7B8A">
      <w:rPr>
        <w:rFonts w:ascii="Arial" w:hAnsi="Arial" w:cs="Arial"/>
        <w:sz w:val="16"/>
        <w:szCs w:val="16"/>
        <w:lang w:val="en-US"/>
      </w:rPr>
      <w:t xml:space="preserve">                                      </w:t>
    </w:r>
    <w:r>
      <w:rPr>
        <w:rFonts w:ascii="Arial" w:hAnsi="Arial" w:cs="Arial"/>
        <w:sz w:val="16"/>
        <w:szCs w:val="16"/>
        <w:lang w:val="en-US"/>
      </w:rPr>
      <w:t xml:space="preserve"> </w:t>
    </w:r>
    <w:r>
      <w:rPr>
        <w:rFonts w:ascii="Arial" w:hAnsi="Arial" w:cs="Arial"/>
        <w:b/>
        <w:bCs/>
        <w:sz w:val="16"/>
        <w:szCs w:val="16"/>
        <w:lang w:val="en-US"/>
      </w:rPr>
      <w:t xml:space="preserve">Web: </w:t>
    </w:r>
    <w:r>
      <w:rPr>
        <w:rFonts w:ascii="Arial" w:hAnsi="Arial" w:cs="Arial"/>
        <w:sz w:val="16"/>
        <w:szCs w:val="16"/>
        <w:lang w:val="en-US"/>
      </w:rPr>
      <w:t xml:space="preserve">balwyncc.org.au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01D9D" w14:textId="77777777" w:rsidR="007364C3" w:rsidRDefault="007364C3" w:rsidP="001F377E">
      <w:pPr>
        <w:spacing w:after="0" w:line="240" w:lineRule="auto"/>
      </w:pPr>
      <w:r>
        <w:separator/>
      </w:r>
    </w:p>
  </w:footnote>
  <w:footnote w:type="continuationSeparator" w:id="0">
    <w:p w14:paraId="6C9AB115" w14:textId="77777777" w:rsidR="007364C3" w:rsidRDefault="007364C3" w:rsidP="001F37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5759"/>
    <w:multiLevelType w:val="multilevel"/>
    <w:tmpl w:val="96A47E92"/>
    <w:styleLink w:val="BodyList"/>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 w15:restartNumberingAfterBreak="0">
    <w:nsid w:val="03AD3A7A"/>
    <w:multiLevelType w:val="hybridMultilevel"/>
    <w:tmpl w:val="2E20D8B0"/>
    <w:lvl w:ilvl="0" w:tplc="54E2B86A">
      <w:start w:val="1"/>
      <w:numFmt w:val="lowerRoman"/>
      <w:pStyle w:val="Style3"/>
      <w:lvlText w:val="%1."/>
      <w:lvlJc w:val="right"/>
      <w:pPr>
        <w:ind w:left="1996" w:hanging="360"/>
      </w:p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2" w15:restartNumberingAfterBreak="0">
    <w:nsid w:val="097E5CE0"/>
    <w:multiLevelType w:val="hybridMultilevel"/>
    <w:tmpl w:val="17D0E61E"/>
    <w:lvl w:ilvl="0" w:tplc="04CECFD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FB50E1"/>
    <w:multiLevelType w:val="hybridMultilevel"/>
    <w:tmpl w:val="49743F6C"/>
    <w:lvl w:ilvl="0" w:tplc="0ED69DB2">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 w15:restartNumberingAfterBreak="0">
    <w:nsid w:val="169F7B02"/>
    <w:multiLevelType w:val="hybridMultilevel"/>
    <w:tmpl w:val="017441A4"/>
    <w:lvl w:ilvl="0" w:tplc="AED24C7A">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6" w15:restartNumberingAfterBreak="0">
    <w:nsid w:val="1952021C"/>
    <w:multiLevelType w:val="hybridMultilevel"/>
    <w:tmpl w:val="D4B24946"/>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7" w15:restartNumberingAfterBreak="0">
    <w:nsid w:val="1AF67555"/>
    <w:multiLevelType w:val="hybridMultilevel"/>
    <w:tmpl w:val="2E62D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47143C2"/>
    <w:multiLevelType w:val="hybridMultilevel"/>
    <w:tmpl w:val="5AAAA6AC"/>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2B52121E"/>
    <w:multiLevelType w:val="hybridMultilevel"/>
    <w:tmpl w:val="58BEF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36232B"/>
    <w:multiLevelType w:val="hybridMultilevel"/>
    <w:tmpl w:val="C62618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DDC1AD2"/>
    <w:multiLevelType w:val="hybridMultilevel"/>
    <w:tmpl w:val="C4E2CA20"/>
    <w:lvl w:ilvl="0" w:tplc="A07C3D26">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30624C49"/>
    <w:multiLevelType w:val="hybridMultilevel"/>
    <w:tmpl w:val="AB660924"/>
    <w:lvl w:ilvl="0" w:tplc="D8943492">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D233A76"/>
    <w:multiLevelType w:val="hybridMultilevel"/>
    <w:tmpl w:val="DA8A5D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2D36AB0"/>
    <w:multiLevelType w:val="multilevel"/>
    <w:tmpl w:val="4FD0579A"/>
    <w:lvl w:ilvl="0">
      <w:start w:val="1"/>
      <w:numFmt w:val="bullet"/>
      <w:pStyle w:val="Bullets1"/>
      <w:lvlText w:val=""/>
      <w:lvlJc w:val="left"/>
      <w:pPr>
        <w:ind w:left="227" w:hanging="227"/>
      </w:pPr>
      <w:rPr>
        <w:rFonts w:ascii="Symbol" w:hAnsi="Symbol" w:hint="default"/>
        <w:color w:val="231F20"/>
      </w:rPr>
    </w:lvl>
    <w:lvl w:ilvl="1">
      <w:start w:val="1"/>
      <w:numFmt w:val="bullet"/>
      <w:pStyle w:val="Bullets2"/>
      <w:lvlText w:val=""/>
      <w:lvlJc w:val="left"/>
      <w:pPr>
        <w:ind w:left="454" w:hanging="227"/>
      </w:pPr>
      <w:rPr>
        <w:rFonts w:ascii="Symbol" w:hAnsi="Symbol" w:hint="default"/>
      </w:rPr>
    </w:lvl>
    <w:lvl w:ilvl="2">
      <w:start w:val="1"/>
      <w:numFmt w:val="bullet"/>
      <w:pStyle w:val="Bullets3"/>
      <w:lvlText w:val=""/>
      <w:lvlJc w:val="left"/>
      <w:pPr>
        <w:ind w:left="680" w:hanging="226"/>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6DC2469"/>
    <w:multiLevelType w:val="hybridMultilevel"/>
    <w:tmpl w:val="72582526"/>
    <w:lvl w:ilvl="0" w:tplc="9C8AC05C">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7" w15:restartNumberingAfterBreak="0">
    <w:nsid w:val="47530EF2"/>
    <w:multiLevelType w:val="multilevel"/>
    <w:tmpl w:val="D6DAE8A8"/>
    <w:numStyleLink w:val="TableAttachment"/>
  </w:abstractNum>
  <w:abstractNum w:abstractNumId="18" w15:restartNumberingAfterBreak="0">
    <w:nsid w:val="63602F9B"/>
    <w:multiLevelType w:val="hybridMultilevel"/>
    <w:tmpl w:val="9AB82744"/>
    <w:lvl w:ilvl="0" w:tplc="E2928720">
      <w:start w:val="1"/>
      <w:numFmt w:val="bullet"/>
      <w:pStyle w:val="BodyTextBullet2"/>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9" w15:restartNumberingAfterBreak="0">
    <w:nsid w:val="724341BC"/>
    <w:multiLevelType w:val="hybridMultilevel"/>
    <w:tmpl w:val="035A1228"/>
    <w:lvl w:ilvl="0" w:tplc="C5781DAE">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33F0FFA"/>
    <w:multiLevelType w:val="hybridMultilevel"/>
    <w:tmpl w:val="14EAAE50"/>
    <w:lvl w:ilvl="0" w:tplc="0C090017">
      <w:start w:val="1"/>
      <w:numFmt w:val="lowerLetter"/>
      <w:lvlText w:val="%1)"/>
      <w:lvlJc w:val="left"/>
      <w:pPr>
        <w:ind w:left="1996" w:hanging="360"/>
      </w:p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21" w15:restartNumberingAfterBreak="0">
    <w:nsid w:val="75FD4395"/>
    <w:multiLevelType w:val="hybridMultilevel"/>
    <w:tmpl w:val="29FE4DE2"/>
    <w:lvl w:ilvl="0" w:tplc="31BC5B1A">
      <w:start w:val="1"/>
      <w:numFmt w:val="decimal"/>
      <w:lvlText w:val="%1."/>
      <w:lvlJc w:val="left"/>
      <w:pPr>
        <w:ind w:left="1211" w:hanging="360"/>
      </w:pPr>
      <w:rPr>
        <w:rFonts w:hint="default"/>
        <w:b w:val="0"/>
        <w:bCs w:val="0"/>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22" w15:restartNumberingAfterBreak="0">
    <w:nsid w:val="79C71E5D"/>
    <w:multiLevelType w:val="hybridMultilevel"/>
    <w:tmpl w:val="17B4D5A4"/>
    <w:lvl w:ilvl="0" w:tplc="C44AD320">
      <w:start w:val="1"/>
      <w:numFmt w:val="decimal"/>
      <w:pStyle w:val="BodyTextNumbering"/>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39139896">
    <w:abstractNumId w:val="0"/>
  </w:num>
  <w:num w:numId="2" w16cid:durableId="792597100">
    <w:abstractNumId w:val="20"/>
  </w:num>
  <w:num w:numId="3" w16cid:durableId="1815021666">
    <w:abstractNumId w:val="1"/>
  </w:num>
  <w:num w:numId="4" w16cid:durableId="1838113440">
    <w:abstractNumId w:val="8"/>
  </w:num>
  <w:num w:numId="5" w16cid:durableId="1237517606">
    <w:abstractNumId w:val="17"/>
  </w:num>
  <w:num w:numId="6" w16cid:durableId="220291521">
    <w:abstractNumId w:val="3"/>
  </w:num>
  <w:num w:numId="7" w16cid:durableId="1287616012">
    <w:abstractNumId w:val="22"/>
  </w:num>
  <w:num w:numId="8" w16cid:durableId="1150752481">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06525833">
    <w:abstractNumId w:val="7"/>
  </w:num>
  <w:num w:numId="10" w16cid:durableId="1179320520">
    <w:abstractNumId w:val="11"/>
  </w:num>
  <w:num w:numId="11" w16cid:durableId="217328060">
    <w:abstractNumId w:val="15"/>
  </w:num>
  <w:num w:numId="12" w16cid:durableId="1490636378">
    <w:abstractNumId w:val="5"/>
  </w:num>
  <w:num w:numId="13" w16cid:durableId="1216234212">
    <w:abstractNumId w:val="18"/>
  </w:num>
  <w:num w:numId="14" w16cid:durableId="2053768360">
    <w:abstractNumId w:val="16"/>
  </w:num>
  <w:num w:numId="15" w16cid:durableId="1647317273">
    <w:abstractNumId w:val="4"/>
  </w:num>
  <w:num w:numId="16" w16cid:durableId="1337001317">
    <w:abstractNumId w:val="19"/>
  </w:num>
  <w:num w:numId="17" w16cid:durableId="339355592">
    <w:abstractNumId w:val="13"/>
  </w:num>
  <w:num w:numId="18" w16cid:durableId="486291368">
    <w:abstractNumId w:val="21"/>
  </w:num>
  <w:num w:numId="19" w16cid:durableId="1578784890">
    <w:abstractNumId w:val="6"/>
  </w:num>
  <w:num w:numId="20" w16cid:durableId="347802667">
    <w:abstractNumId w:val="14"/>
  </w:num>
  <w:num w:numId="21" w16cid:durableId="334234280">
    <w:abstractNumId w:val="9"/>
  </w:num>
  <w:num w:numId="22" w16cid:durableId="844394347">
    <w:abstractNumId w:val="10"/>
  </w:num>
  <w:num w:numId="23" w16cid:durableId="1580947409">
    <w:abstractNumId w:val="12"/>
  </w:num>
  <w:num w:numId="24" w16cid:durableId="3780207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1F8"/>
    <w:rsid w:val="000B1A4F"/>
    <w:rsid w:val="000D0B7F"/>
    <w:rsid w:val="000D5379"/>
    <w:rsid w:val="000D53EB"/>
    <w:rsid w:val="000E6DE1"/>
    <w:rsid w:val="001A1132"/>
    <w:rsid w:val="001C4501"/>
    <w:rsid w:val="001F377E"/>
    <w:rsid w:val="0025740D"/>
    <w:rsid w:val="002619D5"/>
    <w:rsid w:val="002655F6"/>
    <w:rsid w:val="003129C7"/>
    <w:rsid w:val="003459A8"/>
    <w:rsid w:val="003703DB"/>
    <w:rsid w:val="003A7E4E"/>
    <w:rsid w:val="003C2EE3"/>
    <w:rsid w:val="003E7B8A"/>
    <w:rsid w:val="004D4F35"/>
    <w:rsid w:val="00532B8F"/>
    <w:rsid w:val="0053696A"/>
    <w:rsid w:val="005675A8"/>
    <w:rsid w:val="00574987"/>
    <w:rsid w:val="00575C27"/>
    <w:rsid w:val="00582A4C"/>
    <w:rsid w:val="005C188F"/>
    <w:rsid w:val="00632B77"/>
    <w:rsid w:val="00642ECA"/>
    <w:rsid w:val="00693B7B"/>
    <w:rsid w:val="006E71F8"/>
    <w:rsid w:val="006F64E0"/>
    <w:rsid w:val="00703EBA"/>
    <w:rsid w:val="00716D3C"/>
    <w:rsid w:val="007364C3"/>
    <w:rsid w:val="00745EBB"/>
    <w:rsid w:val="00757EA2"/>
    <w:rsid w:val="007A51AC"/>
    <w:rsid w:val="007C1042"/>
    <w:rsid w:val="007C4D85"/>
    <w:rsid w:val="008120F2"/>
    <w:rsid w:val="008355DF"/>
    <w:rsid w:val="00874732"/>
    <w:rsid w:val="00896AF6"/>
    <w:rsid w:val="00947E7B"/>
    <w:rsid w:val="009A6232"/>
    <w:rsid w:val="009D3916"/>
    <w:rsid w:val="009D57D4"/>
    <w:rsid w:val="009F0CFF"/>
    <w:rsid w:val="00A16577"/>
    <w:rsid w:val="00A830A3"/>
    <w:rsid w:val="00A86997"/>
    <w:rsid w:val="00AB6270"/>
    <w:rsid w:val="00AB6B8D"/>
    <w:rsid w:val="00AF473A"/>
    <w:rsid w:val="00B12EB1"/>
    <w:rsid w:val="00B32DF9"/>
    <w:rsid w:val="00B709D1"/>
    <w:rsid w:val="00BA3A8B"/>
    <w:rsid w:val="00CD0B51"/>
    <w:rsid w:val="00CF509B"/>
    <w:rsid w:val="00D65342"/>
    <w:rsid w:val="00DF1CDD"/>
    <w:rsid w:val="00E341F1"/>
    <w:rsid w:val="00E425F2"/>
    <w:rsid w:val="00EA6967"/>
    <w:rsid w:val="00EE647B"/>
    <w:rsid w:val="00F11149"/>
    <w:rsid w:val="00F46E12"/>
    <w:rsid w:val="00F633EB"/>
    <w:rsid w:val="00F81F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8A38D"/>
  <w15:chartTrackingRefBased/>
  <w15:docId w15:val="{15A8D1D7-5DB2-4D23-939A-BEAAC1C7C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71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71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71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71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71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71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71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71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71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71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71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71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71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71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71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71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71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71F8"/>
    <w:rPr>
      <w:rFonts w:eastAsiaTheme="majorEastAsia" w:cstheme="majorBidi"/>
      <w:color w:val="272727" w:themeColor="text1" w:themeTint="D8"/>
    </w:rPr>
  </w:style>
  <w:style w:type="paragraph" w:styleId="Title">
    <w:name w:val="Title"/>
    <w:basedOn w:val="Normal"/>
    <w:next w:val="Normal"/>
    <w:link w:val="TitleChar"/>
    <w:uiPriority w:val="10"/>
    <w:qFormat/>
    <w:rsid w:val="006E71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71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71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71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71F8"/>
    <w:pPr>
      <w:spacing w:before="160"/>
      <w:jc w:val="center"/>
    </w:pPr>
    <w:rPr>
      <w:i/>
      <w:iCs/>
      <w:color w:val="404040" w:themeColor="text1" w:themeTint="BF"/>
    </w:rPr>
  </w:style>
  <w:style w:type="character" w:customStyle="1" w:styleId="QuoteChar">
    <w:name w:val="Quote Char"/>
    <w:basedOn w:val="DefaultParagraphFont"/>
    <w:link w:val="Quote"/>
    <w:uiPriority w:val="29"/>
    <w:rsid w:val="006E71F8"/>
    <w:rPr>
      <w:i/>
      <w:iCs/>
      <w:color w:val="404040" w:themeColor="text1" w:themeTint="BF"/>
    </w:rPr>
  </w:style>
  <w:style w:type="paragraph" w:styleId="ListParagraph">
    <w:name w:val="List Paragraph"/>
    <w:basedOn w:val="Normal"/>
    <w:link w:val="ListParagraphChar"/>
    <w:uiPriority w:val="34"/>
    <w:qFormat/>
    <w:rsid w:val="006E71F8"/>
    <w:pPr>
      <w:ind w:left="720"/>
      <w:contextualSpacing/>
    </w:pPr>
  </w:style>
  <w:style w:type="character" w:styleId="IntenseEmphasis">
    <w:name w:val="Intense Emphasis"/>
    <w:basedOn w:val="DefaultParagraphFont"/>
    <w:uiPriority w:val="21"/>
    <w:qFormat/>
    <w:rsid w:val="006E71F8"/>
    <w:rPr>
      <w:i/>
      <w:iCs/>
      <w:color w:val="0F4761" w:themeColor="accent1" w:themeShade="BF"/>
    </w:rPr>
  </w:style>
  <w:style w:type="paragraph" w:styleId="IntenseQuote">
    <w:name w:val="Intense Quote"/>
    <w:basedOn w:val="Normal"/>
    <w:next w:val="Normal"/>
    <w:link w:val="IntenseQuoteChar"/>
    <w:uiPriority w:val="30"/>
    <w:qFormat/>
    <w:rsid w:val="006E71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71F8"/>
    <w:rPr>
      <w:i/>
      <w:iCs/>
      <w:color w:val="0F4761" w:themeColor="accent1" w:themeShade="BF"/>
    </w:rPr>
  </w:style>
  <w:style w:type="character" w:styleId="IntenseReference">
    <w:name w:val="Intense Reference"/>
    <w:basedOn w:val="DefaultParagraphFont"/>
    <w:uiPriority w:val="32"/>
    <w:qFormat/>
    <w:rsid w:val="006E71F8"/>
    <w:rPr>
      <w:b/>
      <w:bCs/>
      <w:smallCaps/>
      <w:color w:val="0F4761" w:themeColor="accent1" w:themeShade="BF"/>
      <w:spacing w:val="5"/>
    </w:rPr>
  </w:style>
  <w:style w:type="paragraph" w:customStyle="1" w:styleId="BODYTEXTELAA">
    <w:name w:val="BODY TEXT ELAA"/>
    <w:basedOn w:val="Normal"/>
    <w:link w:val="BODYTEXTELAAChar"/>
    <w:autoRedefine/>
    <w:qFormat/>
    <w:rsid w:val="00582A4C"/>
    <w:pPr>
      <w:spacing w:after="120" w:line="240" w:lineRule="auto"/>
    </w:pPr>
    <w:rPr>
      <w:rFonts w:ascii="Arial" w:hAnsi="Arial" w:cs="Arial"/>
      <w:kern w:val="0"/>
      <w:sz w:val="20"/>
      <w:szCs w:val="24"/>
      <w14:ligatures w14:val="none"/>
    </w:rPr>
  </w:style>
  <w:style w:type="character" w:customStyle="1" w:styleId="BODYTEXTELAAChar">
    <w:name w:val="BODY TEXT ELAA Char"/>
    <w:basedOn w:val="DefaultParagraphFont"/>
    <w:link w:val="BODYTEXTELAA"/>
    <w:rsid w:val="00582A4C"/>
    <w:rPr>
      <w:rFonts w:ascii="Arial" w:hAnsi="Arial" w:cs="Arial"/>
      <w:kern w:val="0"/>
      <w:sz w:val="20"/>
      <w:szCs w:val="24"/>
      <w14:ligatures w14:val="none"/>
    </w:rPr>
  </w:style>
  <w:style w:type="paragraph" w:customStyle="1" w:styleId="PURPOSE">
    <w:name w:val="PURPOSE"/>
    <w:basedOn w:val="Heading1"/>
    <w:link w:val="PURPOSEChar"/>
    <w:qFormat/>
    <w:rsid w:val="00582A4C"/>
    <w:pPr>
      <w:spacing w:before="120" w:after="0" w:line="240" w:lineRule="auto"/>
      <w:ind w:left="1276"/>
    </w:pPr>
    <w:rPr>
      <w:rFonts w:ascii="Juhl" w:hAnsi="Juhl"/>
      <w:b/>
      <w:bCs/>
      <w:caps/>
      <w:color w:val="EE4158"/>
      <w:kern w:val="0"/>
      <w:sz w:val="24"/>
      <w:szCs w:val="28"/>
      <w14:ligatures w14:val="none"/>
    </w:rPr>
  </w:style>
  <w:style w:type="character" w:customStyle="1" w:styleId="PURPOSEChar">
    <w:name w:val="PURPOSE Char"/>
    <w:basedOn w:val="Heading1Char"/>
    <w:link w:val="PURPOSE"/>
    <w:rsid w:val="00582A4C"/>
    <w:rPr>
      <w:rFonts w:ascii="Juhl" w:eastAsiaTheme="majorEastAsia" w:hAnsi="Juhl" w:cstheme="majorBidi"/>
      <w:b/>
      <w:bCs/>
      <w:caps/>
      <w:color w:val="EE4158"/>
      <w:kern w:val="0"/>
      <w:sz w:val="24"/>
      <w:szCs w:val="28"/>
      <w14:ligatures w14:val="none"/>
    </w:rPr>
  </w:style>
  <w:style w:type="paragraph" w:customStyle="1" w:styleId="PolicyStatement">
    <w:name w:val="Policy Statement"/>
    <w:basedOn w:val="Heading1"/>
    <w:autoRedefine/>
    <w:qFormat/>
    <w:rsid w:val="00582A4C"/>
    <w:pPr>
      <w:spacing w:before="120" w:after="0" w:line="240" w:lineRule="auto"/>
    </w:pPr>
    <w:rPr>
      <w:rFonts w:ascii="Arial" w:hAnsi="Arial" w:cs="Arial"/>
      <w:b/>
      <w:bCs/>
      <w:caps/>
      <w:color w:val="auto"/>
      <w:kern w:val="0"/>
      <w:sz w:val="20"/>
      <w:szCs w:val="20"/>
      <w14:ligatures w14:val="none"/>
    </w:rPr>
  </w:style>
  <w:style w:type="paragraph" w:customStyle="1" w:styleId="BodyTextBullet1">
    <w:name w:val="Body Text Bullet 1"/>
    <w:basedOn w:val="BODYTEXTELAA"/>
    <w:link w:val="BodyTextBullet1Char"/>
    <w:autoRedefine/>
    <w:qFormat/>
    <w:rsid w:val="009F0CFF"/>
    <w:pPr>
      <w:spacing w:after="0"/>
      <w:ind w:left="453" w:hanging="284"/>
      <w:contextualSpacing/>
      <w:jc w:val="center"/>
    </w:pPr>
  </w:style>
  <w:style w:type="numbering" w:customStyle="1" w:styleId="BodyList">
    <w:name w:val="Body List"/>
    <w:uiPriority w:val="99"/>
    <w:rsid w:val="00582A4C"/>
    <w:pPr>
      <w:numPr>
        <w:numId w:val="1"/>
      </w:numPr>
    </w:pPr>
  </w:style>
  <w:style w:type="character" w:styleId="PlaceholderText">
    <w:name w:val="Placeholder Text"/>
    <w:basedOn w:val="DefaultParagraphFont"/>
    <w:uiPriority w:val="99"/>
    <w:semiHidden/>
    <w:rsid w:val="00582A4C"/>
    <w:rPr>
      <w:color w:val="808080"/>
    </w:rPr>
  </w:style>
  <w:style w:type="paragraph" w:customStyle="1" w:styleId="RefertoSourceDefinitionsAttachment">
    <w:name w:val="Refer to Source/Definitions/Attachment"/>
    <w:basedOn w:val="BODYTEXTELAA"/>
    <w:link w:val="RefertoSourceDefinitionsAttachmentChar"/>
    <w:autoRedefine/>
    <w:qFormat/>
    <w:rsid w:val="00582A4C"/>
    <w:rPr>
      <w:rFonts w:ascii="TheSansB W6 SemiBold" w:hAnsi="TheSansB W6 SemiBold"/>
      <w:i/>
      <w:color w:val="EE4158"/>
    </w:rPr>
  </w:style>
  <w:style w:type="paragraph" w:customStyle="1" w:styleId="Responsibilities">
    <w:name w:val="Responsibilities"/>
    <w:basedOn w:val="Heading1"/>
    <w:autoRedefine/>
    <w:qFormat/>
    <w:rsid w:val="00582A4C"/>
    <w:pPr>
      <w:framePr w:hSpace="180" w:wrap="around" w:vAnchor="text" w:hAnchor="page" w:x="1000" w:y="69"/>
      <w:spacing w:before="120" w:after="0" w:line="240" w:lineRule="auto"/>
      <w:outlineLvl w:val="9"/>
    </w:pPr>
    <w:rPr>
      <w:rFonts w:ascii="Arial" w:hAnsi="Arial" w:cs="Arial"/>
      <w:bCs/>
      <w:caps/>
      <w:color w:val="auto"/>
      <w:kern w:val="0"/>
      <w:sz w:val="24"/>
      <w:szCs w:val="28"/>
      <w14:ligatures w14:val="none"/>
    </w:rPr>
  </w:style>
  <w:style w:type="character" w:customStyle="1" w:styleId="RefertoSourceDefinitionsAttachmentChar">
    <w:name w:val="Refer to Source/Definitions/Attachment Char"/>
    <w:basedOn w:val="BODYTEXTELAAChar"/>
    <w:link w:val="RefertoSourceDefinitionsAttachment"/>
    <w:rsid w:val="00582A4C"/>
    <w:rPr>
      <w:rFonts w:ascii="TheSansB W6 SemiBold" w:hAnsi="TheSansB W6 SemiBold" w:cs="Arial"/>
      <w:i/>
      <w:color w:val="EE4158"/>
      <w:kern w:val="0"/>
      <w:sz w:val="20"/>
      <w:szCs w:val="24"/>
      <w14:ligatures w14:val="none"/>
    </w:rPr>
  </w:style>
  <w:style w:type="paragraph" w:customStyle="1" w:styleId="RegulationLaw">
    <w:name w:val="Regulation/Law"/>
    <w:basedOn w:val="RefertoSourceDefinitionsAttachment"/>
    <w:link w:val="RegulationLawChar"/>
    <w:autoRedefine/>
    <w:qFormat/>
    <w:rsid w:val="00582A4C"/>
    <w:rPr>
      <w:color w:val="2C7FCE" w:themeColor="text2" w:themeTint="99"/>
    </w:rPr>
  </w:style>
  <w:style w:type="character" w:customStyle="1" w:styleId="RegulationLawChar">
    <w:name w:val="Regulation/Law Char"/>
    <w:basedOn w:val="RefertoSourceDefinitionsAttachmentChar"/>
    <w:link w:val="RegulationLaw"/>
    <w:rsid w:val="00582A4C"/>
    <w:rPr>
      <w:rFonts w:ascii="TheSansB W6 SemiBold" w:hAnsi="TheSansB W6 SemiBold" w:cs="Arial"/>
      <w:i/>
      <w:color w:val="2C7FCE" w:themeColor="text2" w:themeTint="99"/>
      <w:kern w:val="0"/>
      <w:sz w:val="20"/>
      <w:szCs w:val="24"/>
      <w14:ligatures w14:val="none"/>
    </w:rPr>
  </w:style>
  <w:style w:type="paragraph" w:customStyle="1" w:styleId="PolicyName">
    <w:name w:val="Policy Name"/>
    <w:basedOn w:val="RefertoSourceDefinitionsAttachment"/>
    <w:link w:val="PolicyNameChar"/>
    <w:qFormat/>
    <w:rsid w:val="00582A4C"/>
    <w:rPr>
      <w:iCs/>
      <w:color w:val="0F9ED5" w:themeColor="accent4"/>
    </w:rPr>
  </w:style>
  <w:style w:type="character" w:customStyle="1" w:styleId="PolicyNameChar">
    <w:name w:val="Policy Name Char"/>
    <w:basedOn w:val="RefertoSourceDefinitionsAttachmentChar"/>
    <w:link w:val="PolicyName"/>
    <w:rsid w:val="00582A4C"/>
    <w:rPr>
      <w:rFonts w:ascii="TheSansB W6 SemiBold" w:hAnsi="TheSansB W6 SemiBold" w:cs="Arial"/>
      <w:i/>
      <w:iCs/>
      <w:color w:val="0F9ED5" w:themeColor="accent4"/>
      <w:kern w:val="0"/>
      <w:sz w:val="20"/>
      <w:szCs w:val="24"/>
      <w14:ligatures w14:val="none"/>
    </w:rPr>
  </w:style>
  <w:style w:type="table" w:customStyle="1" w:styleId="TableGrid1">
    <w:name w:val="Table Grid1"/>
    <w:basedOn w:val="TableNormal"/>
    <w:next w:val="TableGrid"/>
    <w:uiPriority w:val="59"/>
    <w:rsid w:val="00582A4C"/>
    <w:pPr>
      <w:spacing w:after="0" w:line="240" w:lineRule="auto"/>
    </w:pPr>
    <w:rPr>
      <w:kern w:val="0"/>
      <w14:ligatures w14:val="none"/>
    </w:r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582A4C"/>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582A4C"/>
    <w:rPr>
      <w:rFonts w:ascii="Arial" w:hAnsi="Arial" w:cs="Arial"/>
      <w:b/>
      <w:color w:val="000000" w:themeColor="text1"/>
      <w:kern w:val="0"/>
      <w:sz w:val="20"/>
      <w:szCs w:val="24"/>
      <w14:ligatures w14:val="none"/>
    </w:rPr>
  </w:style>
  <w:style w:type="paragraph" w:customStyle="1" w:styleId="Boldtick">
    <w:name w:val="Bold tick"/>
    <w:basedOn w:val="BODYTEXTELAA"/>
    <w:link w:val="BoldtickChar"/>
    <w:qFormat/>
    <w:rsid w:val="00582A4C"/>
    <w:pPr>
      <w:framePr w:hSpace="180" w:wrap="around" w:vAnchor="text" w:hAnchor="page" w:x="2139" w:y="69"/>
      <w:jc w:val="center"/>
    </w:pPr>
    <w:rPr>
      <w:rFonts w:ascii="TheSansB W3 Light" w:hAnsi="TheSansB W3 Light"/>
      <w:b/>
      <w:bCs/>
    </w:rPr>
  </w:style>
  <w:style w:type="character" w:customStyle="1" w:styleId="BoldtickChar">
    <w:name w:val="Bold tick Char"/>
    <w:basedOn w:val="BODYTEXTELAAChar"/>
    <w:link w:val="Boldtick"/>
    <w:rsid w:val="00582A4C"/>
    <w:rPr>
      <w:rFonts w:ascii="TheSansB W3 Light" w:hAnsi="TheSansB W3 Light" w:cs="Arial"/>
      <w:b/>
      <w:bCs/>
      <w:kern w:val="0"/>
      <w:sz w:val="20"/>
      <w:szCs w:val="24"/>
      <w14:ligatures w14:val="none"/>
    </w:rPr>
  </w:style>
  <w:style w:type="table" w:styleId="TableGrid">
    <w:name w:val="Table Grid"/>
    <w:basedOn w:val="TableNormal"/>
    <w:uiPriority w:val="39"/>
    <w:rsid w:val="00582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ckgroundandLegislation">
    <w:name w:val="Background and Legislation"/>
    <w:basedOn w:val="Heading1"/>
    <w:autoRedefine/>
    <w:qFormat/>
    <w:rsid w:val="00582A4C"/>
    <w:pPr>
      <w:spacing w:before="120" w:after="0" w:line="240" w:lineRule="auto"/>
    </w:pPr>
    <w:rPr>
      <w:rFonts w:ascii="Arial" w:hAnsi="Arial" w:cs="Arial"/>
      <w:b/>
      <w:bCs/>
      <w:caps/>
      <w:color w:val="auto"/>
      <w:kern w:val="0"/>
      <w:sz w:val="20"/>
      <w:szCs w:val="20"/>
      <w14:ligatures w14:val="none"/>
    </w:rPr>
  </w:style>
  <w:style w:type="paragraph" w:customStyle="1" w:styleId="Style2">
    <w:name w:val="Style2"/>
    <w:basedOn w:val="Normal"/>
    <w:link w:val="Style2Char"/>
    <w:qFormat/>
    <w:rsid w:val="00582A4C"/>
    <w:pPr>
      <w:keepNext/>
      <w:keepLines/>
      <w:spacing w:before="200" w:after="0" w:line="240" w:lineRule="auto"/>
      <w:ind w:left="1276"/>
      <w:outlineLvl w:val="1"/>
    </w:pPr>
    <w:rPr>
      <w:rFonts w:ascii="Juhl Bold" w:eastAsiaTheme="majorEastAsia" w:hAnsi="Juhl Bold" w:cstheme="majorBidi"/>
      <w:kern w:val="0"/>
      <w:szCs w:val="26"/>
      <w14:ligatures w14:val="none"/>
    </w:rPr>
  </w:style>
  <w:style w:type="paragraph" w:customStyle="1" w:styleId="Style3">
    <w:name w:val="Style3"/>
    <w:basedOn w:val="BODYTEXTELAA"/>
    <w:link w:val="Style3Char"/>
    <w:qFormat/>
    <w:rsid w:val="00582A4C"/>
    <w:pPr>
      <w:numPr>
        <w:numId w:val="3"/>
      </w:numPr>
      <w:spacing w:after="0"/>
      <w:ind w:left="2330" w:hanging="170"/>
    </w:pPr>
    <w:rPr>
      <w:rFonts w:ascii="TheSansB W3 Light" w:hAnsi="TheSansB W3 Light"/>
    </w:rPr>
  </w:style>
  <w:style w:type="character" w:customStyle="1" w:styleId="Style2Char">
    <w:name w:val="Style2 Char"/>
    <w:basedOn w:val="DefaultParagraphFont"/>
    <w:link w:val="Style2"/>
    <w:rsid w:val="00582A4C"/>
    <w:rPr>
      <w:rFonts w:ascii="Juhl Bold" w:eastAsiaTheme="majorEastAsia" w:hAnsi="Juhl Bold" w:cstheme="majorBidi"/>
      <w:kern w:val="0"/>
      <w:szCs w:val="26"/>
      <w14:ligatures w14:val="none"/>
    </w:rPr>
  </w:style>
  <w:style w:type="character" w:customStyle="1" w:styleId="Style3Char">
    <w:name w:val="Style3 Char"/>
    <w:basedOn w:val="BODYTEXTELAAChar"/>
    <w:link w:val="Style3"/>
    <w:rsid w:val="00582A4C"/>
    <w:rPr>
      <w:rFonts w:ascii="TheSansB W3 Light" w:hAnsi="TheSansB W3 Light" w:cs="Arial"/>
      <w:kern w:val="0"/>
      <w:sz w:val="20"/>
      <w:szCs w:val="24"/>
      <w14:ligatures w14:val="none"/>
    </w:rPr>
  </w:style>
  <w:style w:type="character" w:styleId="Hyperlink">
    <w:name w:val="Hyperlink"/>
    <w:basedOn w:val="DefaultParagraphFont"/>
    <w:uiPriority w:val="99"/>
    <w:unhideWhenUsed/>
    <w:rsid w:val="00582A4C"/>
    <w:rPr>
      <w:color w:val="467886" w:themeColor="hyperlink"/>
      <w:u w:val="single"/>
    </w:rPr>
  </w:style>
  <w:style w:type="paragraph" w:customStyle="1" w:styleId="TableAttachmentTextBullet1">
    <w:name w:val="Table/Attachment Text Bullet 1"/>
    <w:basedOn w:val="Normal"/>
    <w:autoRedefine/>
    <w:qFormat/>
    <w:rsid w:val="00582A4C"/>
    <w:pPr>
      <w:numPr>
        <w:numId w:val="5"/>
      </w:numPr>
      <w:spacing w:after="120" w:line="240" w:lineRule="auto"/>
      <w:ind w:left="714" w:hanging="357"/>
      <w:contextualSpacing/>
    </w:pPr>
    <w:rPr>
      <w:rFonts w:ascii="TheSansB W3 Light" w:hAnsi="TheSansB W3 Light"/>
      <w:kern w:val="0"/>
      <w:sz w:val="20"/>
      <w14:ligatures w14:val="none"/>
    </w:rPr>
  </w:style>
  <w:style w:type="paragraph" w:customStyle="1" w:styleId="TableAttachmentTextBullet2">
    <w:name w:val="Table/Attachment Text Bullet 2"/>
    <w:basedOn w:val="TableAttachmentTextBullet1"/>
    <w:autoRedefine/>
    <w:qFormat/>
    <w:rsid w:val="00582A4C"/>
    <w:pPr>
      <w:numPr>
        <w:ilvl w:val="1"/>
      </w:numPr>
    </w:pPr>
  </w:style>
  <w:style w:type="paragraph" w:customStyle="1" w:styleId="TableAttachmentTextBullet3">
    <w:name w:val="Table/Attachment Text Bullet 3"/>
    <w:basedOn w:val="TableAttachmentTextBullet2"/>
    <w:autoRedefine/>
    <w:qFormat/>
    <w:rsid w:val="00582A4C"/>
    <w:pPr>
      <w:numPr>
        <w:ilvl w:val="2"/>
      </w:numPr>
    </w:pPr>
  </w:style>
  <w:style w:type="numbering" w:customStyle="1" w:styleId="TableAttachment">
    <w:name w:val="Table/Attachment"/>
    <w:uiPriority w:val="99"/>
    <w:rsid w:val="00582A4C"/>
    <w:pPr>
      <w:numPr>
        <w:numId w:val="4"/>
      </w:numPr>
    </w:pPr>
  </w:style>
  <w:style w:type="paragraph" w:customStyle="1" w:styleId="Definitions">
    <w:name w:val="Definitions"/>
    <w:basedOn w:val="Heading1"/>
    <w:autoRedefine/>
    <w:qFormat/>
    <w:rsid w:val="001F377E"/>
    <w:pPr>
      <w:spacing w:before="120" w:after="0" w:line="240" w:lineRule="auto"/>
    </w:pPr>
    <w:rPr>
      <w:rFonts w:ascii="Arial" w:hAnsi="Arial" w:cs="Arial"/>
      <w:b/>
      <w:bCs/>
      <w:caps/>
      <w:color w:val="auto"/>
      <w:kern w:val="0"/>
      <w:sz w:val="20"/>
      <w:szCs w:val="20"/>
      <w14:ligatures w14:val="none"/>
    </w:rPr>
  </w:style>
  <w:style w:type="paragraph" w:customStyle="1" w:styleId="Ticks">
    <w:name w:val="Ticks"/>
    <w:basedOn w:val="BODYTEXTELAA"/>
    <w:link w:val="TicksChar"/>
    <w:qFormat/>
    <w:rsid w:val="001F377E"/>
    <w:pPr>
      <w:framePr w:hSpace="180" w:wrap="around" w:vAnchor="text" w:hAnchor="page" w:x="2139" w:y="69"/>
      <w:jc w:val="center"/>
    </w:pPr>
    <w:rPr>
      <w:bCs/>
    </w:rPr>
  </w:style>
  <w:style w:type="character" w:customStyle="1" w:styleId="TicksChar">
    <w:name w:val="Ticks Char"/>
    <w:basedOn w:val="BODYTEXTELAAChar"/>
    <w:link w:val="Ticks"/>
    <w:rsid w:val="001F377E"/>
    <w:rPr>
      <w:rFonts w:ascii="Arial" w:hAnsi="Arial" w:cs="Arial"/>
      <w:bCs/>
      <w:kern w:val="0"/>
      <w:sz w:val="20"/>
      <w:szCs w:val="24"/>
      <w14:ligatures w14:val="none"/>
    </w:rPr>
  </w:style>
  <w:style w:type="paragraph" w:customStyle="1" w:styleId="SourcesandRelatedPolicies">
    <w:name w:val="Sources and Related Policies"/>
    <w:basedOn w:val="Heading1"/>
    <w:autoRedefine/>
    <w:qFormat/>
    <w:rsid w:val="001F377E"/>
    <w:pPr>
      <w:spacing w:before="120" w:after="0" w:line="240" w:lineRule="auto"/>
    </w:pPr>
    <w:rPr>
      <w:rFonts w:ascii="Arial" w:hAnsi="Arial" w:cs="Arial"/>
      <w:b/>
      <w:bCs/>
      <w:caps/>
      <w:color w:val="auto"/>
      <w:kern w:val="0"/>
      <w:sz w:val="20"/>
      <w:szCs w:val="20"/>
      <w14:ligatures w14:val="none"/>
    </w:rPr>
  </w:style>
  <w:style w:type="paragraph" w:customStyle="1" w:styleId="Evaluation">
    <w:name w:val="Evaluation"/>
    <w:basedOn w:val="Heading1"/>
    <w:autoRedefine/>
    <w:qFormat/>
    <w:rsid w:val="001F377E"/>
    <w:pPr>
      <w:spacing w:before="120" w:after="0" w:line="240" w:lineRule="auto"/>
    </w:pPr>
    <w:rPr>
      <w:rFonts w:ascii="Arial" w:hAnsi="Arial" w:cs="Arial"/>
      <w:b/>
      <w:bCs/>
      <w:caps/>
      <w:color w:val="auto"/>
      <w:kern w:val="0"/>
      <w:sz w:val="20"/>
      <w:szCs w:val="20"/>
      <w14:ligatures w14:val="none"/>
    </w:rPr>
  </w:style>
  <w:style w:type="paragraph" w:customStyle="1" w:styleId="AttachmentsPolicy">
    <w:name w:val="Attachments Policy"/>
    <w:basedOn w:val="Heading1"/>
    <w:autoRedefine/>
    <w:qFormat/>
    <w:rsid w:val="001F377E"/>
    <w:pPr>
      <w:spacing w:before="120" w:after="0" w:line="240" w:lineRule="auto"/>
    </w:pPr>
    <w:rPr>
      <w:rFonts w:ascii="Arial" w:hAnsi="Arial" w:cs="Arial"/>
      <w:b/>
      <w:bCs/>
      <w:caps/>
      <w:color w:val="auto"/>
      <w:kern w:val="0"/>
      <w:sz w:val="20"/>
      <w:szCs w:val="20"/>
      <w14:ligatures w14:val="none"/>
    </w:rPr>
  </w:style>
  <w:style w:type="paragraph" w:customStyle="1" w:styleId="Authorisation">
    <w:name w:val="Authorisation"/>
    <w:basedOn w:val="Heading1"/>
    <w:autoRedefine/>
    <w:qFormat/>
    <w:rsid w:val="001F377E"/>
    <w:pPr>
      <w:spacing w:before="120" w:after="0" w:line="240" w:lineRule="auto"/>
    </w:pPr>
    <w:rPr>
      <w:rFonts w:ascii="Arial" w:hAnsi="Arial" w:cs="Arial"/>
      <w:b/>
      <w:bCs/>
      <w:caps/>
      <w:color w:val="auto"/>
      <w:kern w:val="0"/>
      <w:sz w:val="20"/>
      <w:szCs w:val="20"/>
      <w14:ligatures w14:val="none"/>
    </w:rPr>
  </w:style>
  <w:style w:type="paragraph" w:customStyle="1" w:styleId="AttachmentsAttachments">
    <w:name w:val="Attachments Attachments"/>
    <w:basedOn w:val="AttachmentsPolicy"/>
    <w:autoRedefine/>
    <w:qFormat/>
    <w:rsid w:val="001F377E"/>
    <w:rPr>
      <w:sz w:val="24"/>
      <w:szCs w:val="24"/>
    </w:rPr>
  </w:style>
  <w:style w:type="paragraph" w:customStyle="1" w:styleId="AttachmentsHeading2">
    <w:name w:val="Attachments Heading 2"/>
    <w:basedOn w:val="Heading2"/>
    <w:next w:val="Normal"/>
    <w:link w:val="AttachmentsHeading2Char"/>
    <w:autoRedefine/>
    <w:qFormat/>
    <w:rsid w:val="001F377E"/>
    <w:pPr>
      <w:spacing w:before="200" w:after="0" w:line="240" w:lineRule="auto"/>
    </w:pPr>
    <w:rPr>
      <w:rFonts w:ascii="Arial" w:hAnsi="Arial" w:cs="Arial"/>
      <w:b/>
      <w:bCs/>
      <w:color w:val="000000" w:themeColor="text1"/>
      <w:kern w:val="0"/>
      <w:sz w:val="20"/>
      <w:szCs w:val="20"/>
      <w14:ligatures w14:val="none"/>
    </w:rPr>
  </w:style>
  <w:style w:type="paragraph" w:styleId="FootnoteText">
    <w:name w:val="footnote text"/>
    <w:basedOn w:val="Normal"/>
    <w:link w:val="FootnoteTextChar"/>
    <w:uiPriority w:val="99"/>
    <w:semiHidden/>
    <w:unhideWhenUsed/>
    <w:rsid w:val="001F377E"/>
    <w:pPr>
      <w:spacing w:after="0" w:line="240" w:lineRule="auto"/>
    </w:pPr>
    <w:rPr>
      <w:rFonts w:ascii="TheSansB W3 Light" w:hAnsi="TheSansB W3 Light"/>
      <w:kern w:val="0"/>
      <w:sz w:val="20"/>
      <w:szCs w:val="20"/>
      <w14:ligatures w14:val="none"/>
    </w:rPr>
  </w:style>
  <w:style w:type="character" w:customStyle="1" w:styleId="FootnoteTextChar">
    <w:name w:val="Footnote Text Char"/>
    <w:basedOn w:val="DefaultParagraphFont"/>
    <w:link w:val="FootnoteText"/>
    <w:uiPriority w:val="99"/>
    <w:semiHidden/>
    <w:rsid w:val="001F377E"/>
    <w:rPr>
      <w:rFonts w:ascii="TheSansB W3 Light" w:hAnsi="TheSansB W3 Light"/>
      <w:kern w:val="0"/>
      <w:sz w:val="20"/>
      <w:szCs w:val="20"/>
      <w14:ligatures w14:val="none"/>
    </w:rPr>
  </w:style>
  <w:style w:type="character" w:styleId="FootnoteReference">
    <w:name w:val="footnote reference"/>
    <w:basedOn w:val="DefaultParagraphFont"/>
    <w:uiPriority w:val="99"/>
    <w:semiHidden/>
    <w:unhideWhenUsed/>
    <w:rsid w:val="001F377E"/>
    <w:rPr>
      <w:vertAlign w:val="superscript"/>
    </w:rPr>
  </w:style>
  <w:style w:type="paragraph" w:customStyle="1" w:styleId="BodyTextNumbering">
    <w:name w:val="Body Text Numbering"/>
    <w:basedOn w:val="Normal"/>
    <w:link w:val="BodyTextNumberingChar"/>
    <w:qFormat/>
    <w:rsid w:val="001F377E"/>
    <w:pPr>
      <w:numPr>
        <w:numId w:val="7"/>
      </w:numPr>
      <w:spacing w:after="120" w:line="240" w:lineRule="auto"/>
      <w:ind w:left="357" w:hanging="357"/>
    </w:pPr>
    <w:rPr>
      <w:rFonts w:ascii="TheSansB W3 Light" w:hAnsi="TheSansB W3 Light"/>
      <w:kern w:val="0"/>
      <w:sz w:val="20"/>
      <w14:ligatures w14:val="none"/>
    </w:rPr>
  </w:style>
  <w:style w:type="character" w:customStyle="1" w:styleId="BodyTextNumberingChar">
    <w:name w:val="Body Text Numbering Char"/>
    <w:basedOn w:val="DefaultParagraphFont"/>
    <w:link w:val="BodyTextNumbering"/>
    <w:rsid w:val="001F377E"/>
    <w:rPr>
      <w:rFonts w:ascii="TheSansB W3 Light" w:hAnsi="TheSansB W3 Light"/>
      <w:kern w:val="0"/>
      <w:sz w:val="20"/>
      <w14:ligatures w14:val="none"/>
    </w:rPr>
  </w:style>
  <w:style w:type="character" w:customStyle="1" w:styleId="AttachmentsHeading2Char">
    <w:name w:val="Attachments Heading 2 Char"/>
    <w:basedOn w:val="Heading2Char"/>
    <w:link w:val="AttachmentsHeading2"/>
    <w:rsid w:val="001F377E"/>
    <w:rPr>
      <w:rFonts w:ascii="Arial" w:eastAsiaTheme="majorEastAsia" w:hAnsi="Arial" w:cs="Arial"/>
      <w:b/>
      <w:bCs/>
      <w:color w:val="000000" w:themeColor="text1"/>
      <w:kern w:val="0"/>
      <w:sz w:val="20"/>
      <w:szCs w:val="20"/>
      <w14:ligatures w14:val="none"/>
    </w:rPr>
  </w:style>
  <w:style w:type="paragraph" w:styleId="Header">
    <w:name w:val="header"/>
    <w:basedOn w:val="Normal"/>
    <w:link w:val="HeaderChar"/>
    <w:uiPriority w:val="99"/>
    <w:unhideWhenUsed/>
    <w:rsid w:val="000D5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5379"/>
  </w:style>
  <w:style w:type="paragraph" w:styleId="Footer">
    <w:name w:val="footer"/>
    <w:basedOn w:val="Normal"/>
    <w:link w:val="FooterChar"/>
    <w:uiPriority w:val="99"/>
    <w:unhideWhenUsed/>
    <w:rsid w:val="000D5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5379"/>
  </w:style>
  <w:style w:type="paragraph" w:customStyle="1" w:styleId="BodyTextBullet2">
    <w:name w:val="Body Text Bullet 2"/>
    <w:basedOn w:val="BodyTextBullet1"/>
    <w:autoRedefine/>
    <w:qFormat/>
    <w:rsid w:val="00F81FA2"/>
    <w:pPr>
      <w:numPr>
        <w:numId w:val="13"/>
      </w:numPr>
      <w:spacing w:after="120"/>
      <w:ind w:left="1134" w:hanging="283"/>
      <w:jc w:val="left"/>
    </w:pPr>
  </w:style>
  <w:style w:type="paragraph" w:customStyle="1" w:styleId="BodyTextBullet3">
    <w:name w:val="Body Text Bullet 3"/>
    <w:basedOn w:val="BodyTextBullet2"/>
    <w:autoRedefine/>
    <w:qFormat/>
    <w:rsid w:val="008355DF"/>
    <w:pPr>
      <w:ind w:left="1800"/>
    </w:pPr>
  </w:style>
  <w:style w:type="paragraph" w:customStyle="1" w:styleId="Greentableheadings0">
    <w:name w:val="Green table headings"/>
    <w:basedOn w:val="Normal"/>
    <w:link w:val="GreentableheadingsChar0"/>
    <w:autoRedefine/>
    <w:qFormat/>
    <w:rsid w:val="008355DF"/>
    <w:pPr>
      <w:framePr w:hSpace="180" w:wrap="around" w:vAnchor="text" w:hAnchor="page" w:x="2139" w:y="69"/>
      <w:spacing w:after="0" w:line="240" w:lineRule="auto"/>
    </w:pPr>
    <w:rPr>
      <w:rFonts w:ascii="TheSansB W3 Light" w:eastAsia="Times New Roman" w:hAnsi="TheSansB W3 Light" w:cs="Times New Roman"/>
      <w:b/>
      <w:color w:val="000000" w:themeColor="text1"/>
      <w:kern w:val="0"/>
      <w:sz w:val="20"/>
      <w:szCs w:val="20"/>
      <w14:ligatures w14:val="none"/>
    </w:rPr>
  </w:style>
  <w:style w:type="character" w:customStyle="1" w:styleId="GreentableheadingsChar0">
    <w:name w:val="Green table headings Char"/>
    <w:basedOn w:val="DefaultParagraphFont"/>
    <w:link w:val="Greentableheadings0"/>
    <w:rsid w:val="008355DF"/>
    <w:rPr>
      <w:rFonts w:ascii="TheSansB W3 Light" w:eastAsia="Times New Roman" w:hAnsi="TheSansB W3 Light" w:cs="Times New Roman"/>
      <w:b/>
      <w:color w:val="000000" w:themeColor="text1"/>
      <w:kern w:val="0"/>
      <w:sz w:val="20"/>
      <w:szCs w:val="20"/>
      <w14:ligatures w14:val="none"/>
    </w:rPr>
  </w:style>
  <w:style w:type="paragraph" w:customStyle="1" w:styleId="Refertosourcedefinitions">
    <w:name w:val="Refer to source/definitions"/>
    <w:basedOn w:val="BODYTEXTELAA"/>
    <w:link w:val="RefertosourcedefinitionsChar"/>
    <w:autoRedefine/>
    <w:rsid w:val="00574987"/>
    <w:pPr>
      <w:ind w:left="1276"/>
    </w:pPr>
    <w:rPr>
      <w:rFonts w:ascii="TheSansB W6 SemiBold" w:hAnsi="TheSansB W6 SemiBold"/>
      <w:i/>
      <w:color w:val="EE4158"/>
    </w:rPr>
  </w:style>
  <w:style w:type="character" w:customStyle="1" w:styleId="RefertosourcedefinitionsChar">
    <w:name w:val="Refer to source/definitions Char"/>
    <w:basedOn w:val="BODYTEXTELAAChar"/>
    <w:link w:val="Refertosourcedefinitions"/>
    <w:rsid w:val="00574987"/>
    <w:rPr>
      <w:rFonts w:ascii="TheSansB W6 SemiBold" w:hAnsi="TheSansB W6 SemiBold" w:cs="Arial"/>
      <w:i/>
      <w:color w:val="EE4158"/>
      <w:kern w:val="0"/>
      <w:sz w:val="20"/>
      <w:szCs w:val="24"/>
      <w14:ligatures w14:val="none"/>
    </w:rPr>
  </w:style>
  <w:style w:type="paragraph" w:styleId="BodyText">
    <w:name w:val="Body Text"/>
    <w:link w:val="BodyTextChar"/>
    <w:rsid w:val="00574987"/>
    <w:pPr>
      <w:spacing w:before="60" w:after="170" w:line="260" w:lineRule="atLeast"/>
    </w:pPr>
    <w:rPr>
      <w:rFonts w:ascii="Arial" w:eastAsia="Arial" w:hAnsi="Arial" w:cs="Times New Roman"/>
      <w:kern w:val="0"/>
      <w:sz w:val="20"/>
      <w:szCs w:val="19"/>
      <w:lang w:eastAsia="en-AU"/>
      <w14:ligatures w14:val="none"/>
    </w:rPr>
  </w:style>
  <w:style w:type="character" w:customStyle="1" w:styleId="BodyTextChar">
    <w:name w:val="Body Text Char"/>
    <w:basedOn w:val="DefaultParagraphFont"/>
    <w:link w:val="BodyText"/>
    <w:rsid w:val="00574987"/>
    <w:rPr>
      <w:rFonts w:ascii="Arial" w:eastAsia="Arial" w:hAnsi="Arial" w:cs="Times New Roman"/>
      <w:kern w:val="0"/>
      <w:sz w:val="20"/>
      <w:szCs w:val="19"/>
      <w:lang w:eastAsia="en-AU"/>
      <w14:ligatures w14:val="none"/>
    </w:rPr>
  </w:style>
  <w:style w:type="paragraph" w:customStyle="1" w:styleId="Procedure-subheading">
    <w:name w:val="Procedure - sub heading"/>
    <w:basedOn w:val="Normal"/>
    <w:link w:val="Procedure-subheadingChar"/>
    <w:rsid w:val="00574987"/>
    <w:pPr>
      <w:spacing w:after="60" w:line="240" w:lineRule="auto"/>
      <w:ind w:left="1304"/>
      <w:contextualSpacing/>
    </w:pPr>
    <w:rPr>
      <w:rFonts w:ascii="Juhl Bold" w:eastAsiaTheme="majorEastAsia" w:hAnsi="Juhl Bold" w:cstheme="majorBidi"/>
      <w:b/>
      <w:caps/>
      <w:color w:val="00ABBE"/>
      <w:spacing w:val="5"/>
      <w:kern w:val="28"/>
      <w:sz w:val="20"/>
      <w:szCs w:val="52"/>
      <w14:ligatures w14:val="none"/>
    </w:rPr>
  </w:style>
  <w:style w:type="character" w:customStyle="1" w:styleId="Procedure-subheadingChar">
    <w:name w:val="Procedure - sub heading Char"/>
    <w:basedOn w:val="DefaultParagraphFont"/>
    <w:link w:val="Procedure-subheading"/>
    <w:rsid w:val="00574987"/>
    <w:rPr>
      <w:rFonts w:ascii="Juhl Bold" w:eastAsiaTheme="majorEastAsia" w:hAnsi="Juhl Bold" w:cstheme="majorBidi"/>
      <w:b/>
      <w:caps/>
      <w:color w:val="00ABBE"/>
      <w:spacing w:val="5"/>
      <w:kern w:val="28"/>
      <w:sz w:val="20"/>
      <w:szCs w:val="52"/>
      <w14:ligatures w14:val="none"/>
    </w:rPr>
  </w:style>
  <w:style w:type="paragraph" w:customStyle="1" w:styleId="Bullets2">
    <w:name w:val="Bullets 2"/>
    <w:rsid w:val="002655F6"/>
    <w:pPr>
      <w:numPr>
        <w:ilvl w:val="1"/>
        <w:numId w:val="11"/>
      </w:numPr>
      <w:spacing w:after="60" w:line="260" w:lineRule="atLeast"/>
    </w:pPr>
    <w:rPr>
      <w:rFonts w:ascii="Arial" w:eastAsia="Arial" w:hAnsi="Arial" w:cs="Times New Roman"/>
      <w:kern w:val="0"/>
      <w:sz w:val="20"/>
      <w:szCs w:val="19"/>
      <w:lang w:eastAsia="en-AU"/>
      <w14:ligatures w14:val="none"/>
    </w:rPr>
  </w:style>
  <w:style w:type="paragraph" w:customStyle="1" w:styleId="Bullets1">
    <w:name w:val="Bullets 1"/>
    <w:rsid w:val="002655F6"/>
    <w:pPr>
      <w:numPr>
        <w:numId w:val="11"/>
      </w:numPr>
      <w:spacing w:after="0" w:line="260" w:lineRule="atLeast"/>
    </w:pPr>
    <w:rPr>
      <w:rFonts w:ascii="Arial" w:eastAsia="Arial" w:hAnsi="Arial" w:cs="Times New Roman"/>
      <w:kern w:val="0"/>
      <w:sz w:val="20"/>
      <w:szCs w:val="19"/>
      <w:lang w:eastAsia="en-AU"/>
      <w14:ligatures w14:val="none"/>
    </w:rPr>
  </w:style>
  <w:style w:type="paragraph" w:customStyle="1" w:styleId="Bullets3">
    <w:name w:val="Bullets 3"/>
    <w:rsid w:val="002655F6"/>
    <w:pPr>
      <w:numPr>
        <w:ilvl w:val="2"/>
        <w:numId w:val="11"/>
      </w:numPr>
      <w:spacing w:after="60" w:line="260" w:lineRule="atLeast"/>
    </w:pPr>
    <w:rPr>
      <w:rFonts w:ascii="Arial" w:eastAsia="Arial" w:hAnsi="Arial" w:cs="Times New Roman"/>
      <w:kern w:val="0"/>
      <w:sz w:val="20"/>
      <w:szCs w:val="19"/>
      <w:lang w:eastAsia="en-AU"/>
      <w14:ligatures w14:val="none"/>
    </w:rPr>
  </w:style>
  <w:style w:type="table" w:styleId="TableTheme">
    <w:name w:val="Table Theme"/>
    <w:basedOn w:val="TableNormal"/>
    <w:uiPriority w:val="99"/>
    <w:rsid w:val="002655F6"/>
    <w:pPr>
      <w:spacing w:after="12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ptAfter">
    <w:name w:val="Body Text 3pt After"/>
    <w:basedOn w:val="BodyText"/>
    <w:rsid w:val="002655F6"/>
    <w:pPr>
      <w:spacing w:after="60"/>
    </w:pPr>
  </w:style>
  <w:style w:type="paragraph" w:customStyle="1" w:styleId="Tabletext">
    <w:name w:val="Table text"/>
    <w:basedOn w:val="Normal"/>
    <w:rsid w:val="00B12EB1"/>
    <w:pPr>
      <w:spacing w:before="40" w:after="40" w:line="260" w:lineRule="atLeast"/>
    </w:pPr>
    <w:rPr>
      <w:rFonts w:ascii="Arial" w:eastAsia="Times New Roman" w:hAnsi="Arial" w:cs="Tms Rmn"/>
      <w:snapToGrid w:val="0"/>
      <w:kern w:val="0"/>
      <w:sz w:val="20"/>
      <w:szCs w:val="20"/>
      <w:lang w:val="en-GB"/>
      <w14:ligatures w14:val="none"/>
    </w:rPr>
  </w:style>
  <w:style w:type="paragraph" w:customStyle="1" w:styleId="BodyTextattachment">
    <w:name w:val="Body Text attachment"/>
    <w:basedOn w:val="Normal"/>
    <w:link w:val="BodyTextattachmentChar"/>
    <w:qFormat/>
    <w:rsid w:val="00745EBB"/>
    <w:pPr>
      <w:spacing w:after="120" w:line="240" w:lineRule="auto"/>
      <w:ind w:left="720"/>
    </w:pPr>
    <w:rPr>
      <w:rFonts w:ascii="TheSansB W3 Light" w:hAnsi="TheSansB W3 Light"/>
      <w:kern w:val="0"/>
      <w:sz w:val="20"/>
      <w14:ligatures w14:val="none"/>
    </w:rPr>
  </w:style>
  <w:style w:type="character" w:customStyle="1" w:styleId="ListParagraphChar">
    <w:name w:val="List Paragraph Char"/>
    <w:basedOn w:val="DefaultParagraphFont"/>
    <w:link w:val="ListParagraph"/>
    <w:uiPriority w:val="34"/>
    <w:rsid w:val="00745EBB"/>
  </w:style>
  <w:style w:type="table" w:styleId="TableGridLight">
    <w:name w:val="Grid Table Light"/>
    <w:basedOn w:val="TableNormal"/>
    <w:uiPriority w:val="40"/>
    <w:rsid w:val="00745EBB"/>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attachmentChar">
    <w:name w:val="Body Text attachment Char"/>
    <w:basedOn w:val="DefaultParagraphFont"/>
    <w:link w:val="BodyTextattachment"/>
    <w:rsid w:val="00745EBB"/>
    <w:rPr>
      <w:rFonts w:ascii="TheSansB W3 Light" w:hAnsi="TheSansB W3 Light"/>
      <w:kern w:val="0"/>
      <w:sz w:val="20"/>
      <w14:ligatures w14:val="none"/>
    </w:rPr>
  </w:style>
  <w:style w:type="paragraph" w:customStyle="1" w:styleId="attachment1bulletpoints">
    <w:name w:val="attachment 1 bullet points"/>
    <w:basedOn w:val="Normal"/>
    <w:link w:val="attachment1bulletpointsChar"/>
    <w:qFormat/>
    <w:rsid w:val="00745EBB"/>
    <w:pPr>
      <w:spacing w:after="0" w:line="240" w:lineRule="auto"/>
      <w:ind w:left="1208"/>
      <w:contextualSpacing/>
    </w:pPr>
    <w:rPr>
      <w:rFonts w:ascii="TheSansB W3 Light" w:hAnsi="TheSansB W3 Light"/>
      <w:kern w:val="0"/>
      <w:sz w:val="20"/>
      <w:szCs w:val="24"/>
      <w14:ligatures w14:val="none"/>
    </w:rPr>
  </w:style>
  <w:style w:type="character" w:customStyle="1" w:styleId="attachment1bulletpointsChar">
    <w:name w:val="attachment 1 bullet points Char"/>
    <w:basedOn w:val="DefaultParagraphFont"/>
    <w:link w:val="attachment1bulletpoints"/>
    <w:rsid w:val="00745EBB"/>
    <w:rPr>
      <w:rFonts w:ascii="TheSansB W3 Light" w:hAnsi="TheSansB W3 Light"/>
      <w:kern w:val="0"/>
      <w:sz w:val="20"/>
      <w:szCs w:val="24"/>
      <w14:ligatures w14:val="none"/>
    </w:rPr>
  </w:style>
  <w:style w:type="character" w:customStyle="1" w:styleId="BodyTextBullet1Char">
    <w:name w:val="Body Text Bullet 1 Char"/>
    <w:basedOn w:val="BODYTEXTELAAChar"/>
    <w:link w:val="BodyTextBullet1"/>
    <w:rsid w:val="009F0CFF"/>
    <w:rPr>
      <w:rFonts w:ascii="Arial" w:hAnsi="Arial" w:cs="Arial"/>
      <w:kern w:val="0"/>
      <w:sz w:val="20"/>
      <w:szCs w:val="24"/>
      <w14:ligatures w14:val="none"/>
    </w:rPr>
  </w:style>
  <w:style w:type="paragraph" w:customStyle="1" w:styleId="TableParagraph">
    <w:name w:val="Table Paragraph"/>
    <w:basedOn w:val="Normal"/>
    <w:uiPriority w:val="1"/>
    <w:qFormat/>
    <w:rsid w:val="006F64E0"/>
    <w:pPr>
      <w:widowControl w:val="0"/>
      <w:autoSpaceDE w:val="0"/>
      <w:autoSpaceDN w:val="0"/>
      <w:spacing w:after="0" w:line="240" w:lineRule="auto"/>
    </w:pPr>
    <w:rPr>
      <w:rFonts w:ascii="Microsoft Sans Serif" w:eastAsia="Microsoft Sans Serif" w:hAnsi="Microsoft Sans Serif" w:cs="Microsoft Sans Serif"/>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67842">
      <w:bodyDiv w:val="1"/>
      <w:marLeft w:val="0"/>
      <w:marRight w:val="0"/>
      <w:marTop w:val="0"/>
      <w:marBottom w:val="0"/>
      <w:divBdr>
        <w:top w:val="none" w:sz="0" w:space="0" w:color="auto"/>
        <w:left w:val="none" w:sz="0" w:space="0" w:color="auto"/>
        <w:bottom w:val="none" w:sz="0" w:space="0" w:color="auto"/>
        <w:right w:val="none" w:sz="0" w:space="0" w:color="auto"/>
      </w:divBdr>
    </w:div>
    <w:div w:id="351760092">
      <w:bodyDiv w:val="1"/>
      <w:marLeft w:val="0"/>
      <w:marRight w:val="0"/>
      <w:marTop w:val="0"/>
      <w:marBottom w:val="0"/>
      <w:divBdr>
        <w:top w:val="none" w:sz="0" w:space="0" w:color="auto"/>
        <w:left w:val="none" w:sz="0" w:space="0" w:color="auto"/>
        <w:bottom w:val="none" w:sz="0" w:space="0" w:color="auto"/>
        <w:right w:val="none" w:sz="0" w:space="0" w:color="auto"/>
      </w:divBdr>
    </w:div>
    <w:div w:id="202770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egislation.vic.gov.au" TargetMode="External"/><Relationship Id="rId18" Type="http://schemas.openxmlformats.org/officeDocument/2006/relationships/hyperlink" Target="http://www.servicesaustralia.gov.au"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http://www.legislation.gov.au" TargetMode="External"/><Relationship Id="rId17" Type="http://schemas.openxmlformats.org/officeDocument/2006/relationships/hyperlink" Target="https://www.education.gov.au/child-care-package" TargetMode="External"/><Relationship Id="rId2" Type="http://schemas.openxmlformats.org/officeDocument/2006/relationships/customXml" Target="../customXml/item2.xml"/><Relationship Id="rId16" Type="http://schemas.openxmlformats.org/officeDocument/2006/relationships/hyperlink" Target="https://www.education.gov.au/early-childhood/resources/child-care-provider-handboo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egislation.vic.gov.au" TargetMode="External"/><Relationship Id="rId5" Type="http://schemas.openxmlformats.org/officeDocument/2006/relationships/styles" Target="styles.xml"/><Relationship Id="rId15" Type="http://schemas.openxmlformats.org/officeDocument/2006/relationships/hyperlink" Target="https://www.education.gov.au/early-childhood/child-care-subsidy" TargetMode="External"/><Relationship Id="rId10" Type="http://schemas.openxmlformats.org/officeDocument/2006/relationships/image" Target="media/image1.CA98AEF0"/><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legislation.gov.a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ADEC8B8B1048B89A93A5D403B53FAB"/>
        <w:category>
          <w:name w:val="General"/>
          <w:gallery w:val="placeholder"/>
        </w:category>
        <w:types>
          <w:type w:val="bbPlcHdr"/>
        </w:types>
        <w:behaviors>
          <w:behavior w:val="content"/>
        </w:behaviors>
        <w:guid w:val="{8046728F-C052-4D18-BBFC-A1D140B21699}"/>
      </w:docPartPr>
      <w:docPartBody>
        <w:p w:rsidR="00876E3C" w:rsidRDefault="007F1C20" w:rsidP="007F1C20">
          <w:pPr>
            <w:pStyle w:val="9CADEC8B8B1048B89A93A5D403B53FAB"/>
          </w:pPr>
          <w:r w:rsidRPr="00B134CF">
            <w:rPr>
              <w:rStyle w:val="PlaceholderText"/>
            </w:rPr>
            <w:t>[Company]</w:t>
          </w:r>
        </w:p>
      </w:docPartBody>
    </w:docPart>
    <w:docPart>
      <w:docPartPr>
        <w:name w:val="255862AD312A48AAA6085BD1B9D2EB77"/>
        <w:category>
          <w:name w:val="General"/>
          <w:gallery w:val="placeholder"/>
        </w:category>
        <w:types>
          <w:type w:val="bbPlcHdr"/>
        </w:types>
        <w:behaviors>
          <w:behavior w:val="content"/>
        </w:behaviors>
        <w:guid w:val="{F28C5C0C-E08E-47FA-B57C-928D42F340E2}"/>
      </w:docPartPr>
      <w:docPartBody>
        <w:p w:rsidR="009D4AD7" w:rsidRDefault="00AF5760" w:rsidP="00AF5760">
          <w:pPr>
            <w:pStyle w:val="255862AD312A48AAA6085BD1B9D2EB77"/>
          </w:pPr>
          <w:r w:rsidRPr="00B134CF">
            <w:rPr>
              <w:rStyle w:val="PlaceholderText"/>
            </w:rPr>
            <w:t>[Company]</w:t>
          </w:r>
        </w:p>
      </w:docPartBody>
    </w:docPart>
    <w:docPart>
      <w:docPartPr>
        <w:name w:val="99E6DE1680C84B4F90F6DA47C6C9A28C"/>
        <w:category>
          <w:name w:val="General"/>
          <w:gallery w:val="placeholder"/>
        </w:category>
        <w:types>
          <w:type w:val="bbPlcHdr"/>
        </w:types>
        <w:behaviors>
          <w:behavior w:val="content"/>
        </w:behaviors>
        <w:guid w:val="{16ED4486-D67B-409A-B2E6-D5A299F8A373}"/>
      </w:docPartPr>
      <w:docPartBody>
        <w:p w:rsidR="009D4AD7" w:rsidRDefault="00AF5760" w:rsidP="00AF5760">
          <w:pPr>
            <w:pStyle w:val="99E6DE1680C84B4F90F6DA47C6C9A28C"/>
          </w:pPr>
          <w:r w:rsidRPr="00AA4790">
            <w:rPr>
              <w:rStyle w:val="PlaceholderText"/>
            </w:rPr>
            <w:t>[Company]</w:t>
          </w:r>
        </w:p>
      </w:docPartBody>
    </w:docPart>
    <w:docPart>
      <w:docPartPr>
        <w:name w:val="7CC094F9BA5F447ABEE885821F9C1BC5"/>
        <w:category>
          <w:name w:val="General"/>
          <w:gallery w:val="placeholder"/>
        </w:category>
        <w:types>
          <w:type w:val="bbPlcHdr"/>
        </w:types>
        <w:behaviors>
          <w:behavior w:val="content"/>
        </w:behaviors>
        <w:guid w:val="{CB2929CF-90FC-4F83-A5E0-B8DAB2BD9C21}"/>
      </w:docPartPr>
      <w:docPartBody>
        <w:p w:rsidR="009D4AD7" w:rsidRDefault="00AF5760" w:rsidP="00AF5760">
          <w:pPr>
            <w:pStyle w:val="7CC094F9BA5F447ABEE885821F9C1BC5"/>
          </w:pPr>
          <w:r w:rsidRPr="00F22E37">
            <w:rPr>
              <w:rStyle w:val="PlaceholderText"/>
            </w:rPr>
            <w:t>[Company]</w:t>
          </w:r>
        </w:p>
      </w:docPartBody>
    </w:docPart>
    <w:docPart>
      <w:docPartPr>
        <w:name w:val="3D3508AAB9964F5E8AA7C242602BA3C3"/>
        <w:category>
          <w:name w:val="General"/>
          <w:gallery w:val="placeholder"/>
        </w:category>
        <w:types>
          <w:type w:val="bbPlcHdr"/>
        </w:types>
        <w:behaviors>
          <w:behavior w:val="content"/>
        </w:behaviors>
        <w:guid w:val="{F1C14ECC-9E1F-4BDA-B569-7228D791BC89}"/>
      </w:docPartPr>
      <w:docPartBody>
        <w:p w:rsidR="009D4AD7" w:rsidRDefault="00AF5760" w:rsidP="00AF5760">
          <w:pPr>
            <w:pStyle w:val="3D3508AAB9964F5E8AA7C242602BA3C3"/>
          </w:pPr>
          <w:r w:rsidRPr="00AA4790">
            <w:rPr>
              <w:rStyle w:val="PlaceholderText"/>
            </w:rPr>
            <w:t>[Company]</w:t>
          </w:r>
        </w:p>
      </w:docPartBody>
    </w:docPart>
    <w:docPart>
      <w:docPartPr>
        <w:name w:val="BD2FBD33567F454EA0FEEBD113A78541"/>
        <w:category>
          <w:name w:val="General"/>
          <w:gallery w:val="placeholder"/>
        </w:category>
        <w:types>
          <w:type w:val="bbPlcHdr"/>
        </w:types>
        <w:behaviors>
          <w:behavior w:val="content"/>
        </w:behaviors>
        <w:guid w:val="{756FB10C-815F-48CD-9D0B-DABECA54DE6E}"/>
      </w:docPartPr>
      <w:docPartBody>
        <w:p w:rsidR="009D4AD7" w:rsidRDefault="00AF5760" w:rsidP="00AF5760">
          <w:pPr>
            <w:pStyle w:val="BD2FBD33567F454EA0FEEBD113A78541"/>
          </w:pPr>
          <w:r w:rsidRPr="00F22E37">
            <w:rPr>
              <w:rStyle w:val="PlaceholderText"/>
            </w:rPr>
            <w:t>[Company]</w:t>
          </w:r>
        </w:p>
      </w:docPartBody>
    </w:docPart>
    <w:docPart>
      <w:docPartPr>
        <w:name w:val="85CDACBF3A744071B62312F8B14DE468"/>
        <w:category>
          <w:name w:val="General"/>
          <w:gallery w:val="placeholder"/>
        </w:category>
        <w:types>
          <w:type w:val="bbPlcHdr"/>
        </w:types>
        <w:behaviors>
          <w:behavior w:val="content"/>
        </w:behaviors>
        <w:guid w:val="{9FA92F3A-5FB6-4649-B0D5-FEBDEF3392F5}"/>
      </w:docPartPr>
      <w:docPartBody>
        <w:p w:rsidR="009D4AD7" w:rsidRDefault="00AF5760" w:rsidP="00AF5760">
          <w:pPr>
            <w:pStyle w:val="85CDACBF3A744071B62312F8B14DE468"/>
          </w:pPr>
          <w:r w:rsidRPr="00AA4790">
            <w:rPr>
              <w:rStyle w:val="PlaceholderText"/>
            </w:rPr>
            <w:t>[Company]</w:t>
          </w:r>
        </w:p>
      </w:docPartBody>
    </w:docPart>
    <w:docPart>
      <w:docPartPr>
        <w:name w:val="CB15DF1877F54586A2579EEF03091989"/>
        <w:category>
          <w:name w:val="General"/>
          <w:gallery w:val="placeholder"/>
        </w:category>
        <w:types>
          <w:type w:val="bbPlcHdr"/>
        </w:types>
        <w:behaviors>
          <w:behavior w:val="content"/>
        </w:behaviors>
        <w:guid w:val="{70B22053-FC44-4668-8C12-C6918106CEDD}"/>
      </w:docPartPr>
      <w:docPartBody>
        <w:p w:rsidR="009D4AD7" w:rsidRDefault="00AF5760" w:rsidP="00AF5760">
          <w:pPr>
            <w:pStyle w:val="CB15DF1877F54586A2579EEF03091989"/>
          </w:pPr>
          <w:r w:rsidRPr="00AA4790">
            <w:rPr>
              <w:rStyle w:val="PlaceholderText"/>
            </w:rPr>
            <w:t>[Company]</w:t>
          </w:r>
        </w:p>
      </w:docPartBody>
    </w:docPart>
    <w:docPart>
      <w:docPartPr>
        <w:name w:val="AD91199980824281BF6502E65ABD1B77"/>
        <w:category>
          <w:name w:val="General"/>
          <w:gallery w:val="placeholder"/>
        </w:category>
        <w:types>
          <w:type w:val="bbPlcHdr"/>
        </w:types>
        <w:behaviors>
          <w:behavior w:val="content"/>
        </w:behaviors>
        <w:guid w:val="{DE8FAB81-C735-4C2E-8243-A2ED3F44BFBD}"/>
      </w:docPartPr>
      <w:docPartBody>
        <w:p w:rsidR="009D4AD7" w:rsidRDefault="00AF5760" w:rsidP="00AF5760">
          <w:pPr>
            <w:pStyle w:val="AD91199980824281BF6502E65ABD1B77"/>
          </w:pPr>
          <w:r w:rsidRPr="003F1D4A">
            <w:rPr>
              <w:rStyle w:val="PlaceholderText"/>
            </w:rPr>
            <w:t>[Company]</w:t>
          </w:r>
        </w:p>
      </w:docPartBody>
    </w:docPart>
    <w:docPart>
      <w:docPartPr>
        <w:name w:val="CBC7F41CA6EA47CF953FA70FE05B33AC"/>
        <w:category>
          <w:name w:val="General"/>
          <w:gallery w:val="placeholder"/>
        </w:category>
        <w:types>
          <w:type w:val="bbPlcHdr"/>
        </w:types>
        <w:behaviors>
          <w:behavior w:val="content"/>
        </w:behaviors>
        <w:guid w:val="{F5130ACC-B481-4D73-A982-AF702C404681}"/>
      </w:docPartPr>
      <w:docPartBody>
        <w:p w:rsidR="009D4AD7" w:rsidRDefault="00AF5760" w:rsidP="00AF5760">
          <w:pPr>
            <w:pStyle w:val="CBC7F41CA6EA47CF953FA70FE05B33AC"/>
          </w:pPr>
          <w:r w:rsidRPr="003F1D4A">
            <w:rPr>
              <w:rStyle w:val="PlaceholderText"/>
            </w:rPr>
            <w:t>[Company]</w:t>
          </w:r>
        </w:p>
      </w:docPartBody>
    </w:docPart>
    <w:docPart>
      <w:docPartPr>
        <w:name w:val="F9092D439FBF4C53963D8B6145423AF0"/>
        <w:category>
          <w:name w:val="General"/>
          <w:gallery w:val="placeholder"/>
        </w:category>
        <w:types>
          <w:type w:val="bbPlcHdr"/>
        </w:types>
        <w:behaviors>
          <w:behavior w:val="content"/>
        </w:behaviors>
        <w:guid w:val="{E4CAEEA2-86E1-4958-87B2-00943C74AD4C}"/>
      </w:docPartPr>
      <w:docPartBody>
        <w:p w:rsidR="009D4AD7" w:rsidRDefault="00AF5760" w:rsidP="00AF5760">
          <w:pPr>
            <w:pStyle w:val="F9092D439FBF4C53963D8B6145423AF0"/>
          </w:pPr>
          <w:r w:rsidRPr="00AA4790">
            <w:rPr>
              <w:rStyle w:val="PlaceholderText"/>
            </w:rPr>
            <w:t>[Company]</w:t>
          </w:r>
        </w:p>
      </w:docPartBody>
    </w:docPart>
    <w:docPart>
      <w:docPartPr>
        <w:name w:val="02EE4145BF914472BDF3F57E374BBC61"/>
        <w:category>
          <w:name w:val="General"/>
          <w:gallery w:val="placeholder"/>
        </w:category>
        <w:types>
          <w:type w:val="bbPlcHdr"/>
        </w:types>
        <w:behaviors>
          <w:behavior w:val="content"/>
        </w:behaviors>
        <w:guid w:val="{6AD996E9-F98C-44B2-A978-9F9BA9F3331B}"/>
      </w:docPartPr>
      <w:docPartBody>
        <w:p w:rsidR="009D4AD7" w:rsidRDefault="00AF5760" w:rsidP="00AF5760">
          <w:pPr>
            <w:pStyle w:val="02EE4145BF914472BDF3F57E374BBC61"/>
          </w:pPr>
          <w:r w:rsidRPr="00AA4790">
            <w:rPr>
              <w:rStyle w:val="PlaceholderText"/>
            </w:rPr>
            <w:t>[Company]</w:t>
          </w:r>
        </w:p>
      </w:docPartBody>
    </w:docPart>
    <w:docPart>
      <w:docPartPr>
        <w:name w:val="909A7080B03D4B898EB94234F633C399"/>
        <w:category>
          <w:name w:val="General"/>
          <w:gallery w:val="placeholder"/>
        </w:category>
        <w:types>
          <w:type w:val="bbPlcHdr"/>
        </w:types>
        <w:behaviors>
          <w:behavior w:val="content"/>
        </w:behaviors>
        <w:guid w:val="{938CF3BC-846E-4A6C-8571-D59F5A20F7A4}"/>
      </w:docPartPr>
      <w:docPartBody>
        <w:p w:rsidR="009D4AD7" w:rsidRDefault="00AF5760" w:rsidP="00AF5760">
          <w:pPr>
            <w:pStyle w:val="909A7080B03D4B898EB94234F633C399"/>
          </w:pPr>
          <w:r w:rsidRPr="00AA4790">
            <w:rPr>
              <w:rStyle w:val="PlaceholderText"/>
            </w:rPr>
            <w:t>[Company]</w:t>
          </w:r>
        </w:p>
      </w:docPartBody>
    </w:docPart>
    <w:docPart>
      <w:docPartPr>
        <w:name w:val="7E690FA28AC5417E87937C41EF342E59"/>
        <w:category>
          <w:name w:val="General"/>
          <w:gallery w:val="placeholder"/>
        </w:category>
        <w:types>
          <w:type w:val="bbPlcHdr"/>
        </w:types>
        <w:behaviors>
          <w:behavior w:val="content"/>
        </w:behaviors>
        <w:guid w:val="{E0C1021B-AFB8-43CC-B0E0-86B2022D42E6}"/>
      </w:docPartPr>
      <w:docPartBody>
        <w:p w:rsidR="009D4AD7" w:rsidRDefault="00AF5760" w:rsidP="00AF5760">
          <w:pPr>
            <w:pStyle w:val="7E690FA28AC5417E87937C41EF342E59"/>
          </w:pPr>
          <w:r w:rsidRPr="00F22E3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TheSansB W3 Light">
    <w:altName w:val="Calibri"/>
    <w:panose1 w:val="00000000000000000000"/>
    <w:charset w:val="00"/>
    <w:family w:val="swiss"/>
    <w:notTrueType/>
    <w:pitch w:val="variable"/>
    <w:sig w:usb0="A000006F" w:usb1="5000200A" w:usb2="00000000" w:usb3="00000000" w:csb0="00000093" w:csb1="00000000"/>
  </w:font>
  <w:font w:name="Aptos Display">
    <w:charset w:val="00"/>
    <w:family w:val="swiss"/>
    <w:pitch w:val="variable"/>
    <w:sig w:usb0="20000287" w:usb1="00000003" w:usb2="00000000" w:usb3="00000000" w:csb0="0000019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Tms Rmn">
    <w:panose1 w:val="02020603040505020304"/>
    <w:charset w:val="00"/>
    <w:family w:val="roman"/>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C20"/>
    <w:rsid w:val="000E6DE1"/>
    <w:rsid w:val="00190A53"/>
    <w:rsid w:val="003A56B4"/>
    <w:rsid w:val="003A7E4E"/>
    <w:rsid w:val="005C188F"/>
    <w:rsid w:val="00703EBA"/>
    <w:rsid w:val="00754058"/>
    <w:rsid w:val="007953A0"/>
    <w:rsid w:val="007A51AC"/>
    <w:rsid w:val="007F1C20"/>
    <w:rsid w:val="00876E3C"/>
    <w:rsid w:val="009D4AD7"/>
    <w:rsid w:val="00A6598B"/>
    <w:rsid w:val="00AA6C55"/>
    <w:rsid w:val="00AD32DB"/>
    <w:rsid w:val="00AF5760"/>
    <w:rsid w:val="00B709D1"/>
    <w:rsid w:val="00C34195"/>
    <w:rsid w:val="00CD0B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5760"/>
    <w:rPr>
      <w:color w:val="808080"/>
    </w:rPr>
  </w:style>
  <w:style w:type="paragraph" w:customStyle="1" w:styleId="255862AD312A48AAA6085BD1B9D2EB77">
    <w:name w:val="255862AD312A48AAA6085BD1B9D2EB77"/>
    <w:rsid w:val="00AF5760"/>
  </w:style>
  <w:style w:type="paragraph" w:customStyle="1" w:styleId="99E6DE1680C84B4F90F6DA47C6C9A28C">
    <w:name w:val="99E6DE1680C84B4F90F6DA47C6C9A28C"/>
    <w:rsid w:val="00AF5760"/>
  </w:style>
  <w:style w:type="paragraph" w:customStyle="1" w:styleId="7CC094F9BA5F447ABEE885821F9C1BC5">
    <w:name w:val="7CC094F9BA5F447ABEE885821F9C1BC5"/>
    <w:rsid w:val="00AF5760"/>
  </w:style>
  <w:style w:type="paragraph" w:customStyle="1" w:styleId="3D3508AAB9964F5E8AA7C242602BA3C3">
    <w:name w:val="3D3508AAB9964F5E8AA7C242602BA3C3"/>
    <w:rsid w:val="00AF5760"/>
  </w:style>
  <w:style w:type="paragraph" w:customStyle="1" w:styleId="BD2FBD33567F454EA0FEEBD113A78541">
    <w:name w:val="BD2FBD33567F454EA0FEEBD113A78541"/>
    <w:rsid w:val="00AF5760"/>
  </w:style>
  <w:style w:type="paragraph" w:customStyle="1" w:styleId="9CADEC8B8B1048B89A93A5D403B53FAB">
    <w:name w:val="9CADEC8B8B1048B89A93A5D403B53FAB"/>
    <w:rsid w:val="007F1C20"/>
  </w:style>
  <w:style w:type="paragraph" w:customStyle="1" w:styleId="85CDACBF3A744071B62312F8B14DE468">
    <w:name w:val="85CDACBF3A744071B62312F8B14DE468"/>
    <w:rsid w:val="00AF5760"/>
  </w:style>
  <w:style w:type="paragraph" w:customStyle="1" w:styleId="CB15DF1877F54586A2579EEF03091989">
    <w:name w:val="CB15DF1877F54586A2579EEF03091989"/>
    <w:rsid w:val="00AF5760"/>
  </w:style>
  <w:style w:type="paragraph" w:customStyle="1" w:styleId="AD91199980824281BF6502E65ABD1B77">
    <w:name w:val="AD91199980824281BF6502E65ABD1B77"/>
    <w:rsid w:val="00AF5760"/>
  </w:style>
  <w:style w:type="paragraph" w:customStyle="1" w:styleId="CBC7F41CA6EA47CF953FA70FE05B33AC">
    <w:name w:val="CBC7F41CA6EA47CF953FA70FE05B33AC"/>
    <w:rsid w:val="00AF5760"/>
  </w:style>
  <w:style w:type="paragraph" w:customStyle="1" w:styleId="F9092D439FBF4C53963D8B6145423AF0">
    <w:name w:val="F9092D439FBF4C53963D8B6145423AF0"/>
    <w:rsid w:val="00AF5760"/>
  </w:style>
  <w:style w:type="paragraph" w:customStyle="1" w:styleId="02EE4145BF914472BDF3F57E374BBC61">
    <w:name w:val="02EE4145BF914472BDF3F57E374BBC61"/>
    <w:rsid w:val="00AF5760"/>
  </w:style>
  <w:style w:type="paragraph" w:customStyle="1" w:styleId="909A7080B03D4B898EB94234F633C399">
    <w:name w:val="909A7080B03D4B898EB94234F633C399"/>
    <w:rsid w:val="00AF5760"/>
  </w:style>
  <w:style w:type="paragraph" w:customStyle="1" w:styleId="7E690FA28AC5417E87937C41EF342E59">
    <w:name w:val="7E690FA28AC5417E87937C41EF342E59"/>
    <w:rsid w:val="00AF57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bfcd2601066c8488edced834d608b7cc">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343cf00df096b385b156143dfe326c82"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E747C6B-74FE-49B8-8978-B4497612E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6bee8-3810-47a5-bd3d-e3a0853ecb8a"/>
    <ds:schemaRef ds:uri="84474cfe-9dd2-4e4b-bf71-7847f085b9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EE6EF0-2BDF-4096-ABA9-28C6AEE4CF0C}">
  <ds:schemaRefs>
    <ds:schemaRef ds:uri="http://schemas.microsoft.com/sharepoint/v3/contenttype/forms"/>
  </ds:schemaRefs>
</ds:datastoreItem>
</file>

<file path=customXml/itemProps3.xml><?xml version="1.0" encoding="utf-8"?>
<ds:datastoreItem xmlns:ds="http://schemas.openxmlformats.org/officeDocument/2006/customXml" ds:itemID="{6A8F5499-802F-47A8-810A-66EC88744077}">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3986</Words>
  <Characters>22724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Balwyn Community Centre</Company>
  <LinksUpToDate>false</LinksUpToDate>
  <CharactersWithSpaces>26657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Balwyn Community Centre Director</dc:creator>
  <cp:keywords/>
  <dc:description/>
  <cp:lastModifiedBy>Kate Ferguson</cp:lastModifiedBy>
  <cp:revision>13</cp:revision>
  <cp:lastPrinted>2025-09-16T00:01:00Z</cp:lastPrinted>
  <dcterms:created xsi:type="dcterms:W3CDTF">2025-05-31T04:08:00Z</dcterms:created>
  <dcterms:modified xsi:type="dcterms:W3CDTF">2025-09-17T06:46:00Z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