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A460" w14:textId="3FB43BB9" w:rsidR="00C80E11" w:rsidRDefault="00D0716F" w:rsidP="00D0716F">
      <w:pPr>
        <w:rPr>
          <w:rFonts w:ascii="Verdana" w:hAnsi="Verdana"/>
          <w:sz w:val="18"/>
        </w:rPr>
      </w:pPr>
      <w:r>
        <w:rPr>
          <w:noProof/>
        </w:rPr>
        <w:drawing>
          <wp:inline distT="0" distB="0" distL="0" distR="0" wp14:anchorId="0063F217" wp14:editId="56D7CFD3">
            <wp:extent cx="1896110" cy="817245"/>
            <wp:effectExtent l="0" t="0" r="8890" b="1905"/>
            <wp:docPr id="1426138867" name="Picture 2"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38867" name="Picture 2" descr="A close up of a logo&#10;&#10;AI-generated content may be incorrect."/>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0C864278" w14:textId="77777777" w:rsidR="00D0716F" w:rsidRDefault="00D0716F" w:rsidP="00EA446A">
      <w:pPr>
        <w:pStyle w:val="PURPOSE"/>
        <w:ind w:left="0"/>
        <w:rPr>
          <w:rFonts w:ascii="Arial" w:hAnsi="Arial" w:cs="Arial"/>
          <w:color w:val="auto"/>
          <w:szCs w:val="24"/>
        </w:rPr>
      </w:pPr>
    </w:p>
    <w:p w14:paraId="02D2FC90" w14:textId="77777777" w:rsidR="003C1DD2" w:rsidRPr="003C1DD2" w:rsidRDefault="003C1DD2" w:rsidP="003C1DD2">
      <w:pPr>
        <w:keepNext/>
        <w:keepLines/>
        <w:spacing w:before="120" w:after="0" w:line="240" w:lineRule="auto"/>
        <w:outlineLvl w:val="0"/>
        <w:rPr>
          <w:rFonts w:ascii="Arial" w:eastAsiaTheme="majorEastAsia" w:hAnsi="Arial" w:cs="Arial"/>
          <w:b/>
          <w:bCs/>
          <w:caps/>
          <w:sz w:val="20"/>
          <w:szCs w:val="20"/>
        </w:rPr>
      </w:pPr>
      <w:r w:rsidRPr="003C1DD2">
        <w:rPr>
          <w:rFonts w:ascii="Arial" w:eastAsiaTheme="majorEastAsia" w:hAnsi="Arial" w:cs="Arial"/>
          <w:b/>
          <w:bCs/>
          <w:caps/>
          <w:sz w:val="20"/>
          <w:szCs w:val="20"/>
        </w:rPr>
        <w:t>Purpose</w:t>
      </w:r>
    </w:p>
    <w:p w14:paraId="732FE16C" w14:textId="77777777" w:rsidR="003C1DD2" w:rsidRPr="003C1DD2" w:rsidRDefault="003C1DD2" w:rsidP="003C1DD2">
      <w:pPr>
        <w:spacing w:after="120" w:line="240" w:lineRule="auto"/>
        <w:rPr>
          <w:rFonts w:ascii="Arial" w:hAnsi="Arial" w:cs="Arial"/>
          <w:sz w:val="20"/>
          <w:szCs w:val="20"/>
        </w:rPr>
      </w:pPr>
    </w:p>
    <w:p w14:paraId="0EE7F205" w14:textId="7E92F987" w:rsidR="003C1DD2" w:rsidRDefault="003C1DD2" w:rsidP="003C1DD2">
      <w:pPr>
        <w:spacing w:after="120" w:line="240" w:lineRule="auto"/>
        <w:jc w:val="both"/>
        <w:rPr>
          <w:rFonts w:ascii="Arial" w:hAnsi="Arial" w:cs="Arial"/>
          <w:sz w:val="20"/>
          <w:szCs w:val="24"/>
        </w:rPr>
      </w:pPr>
      <w:r w:rsidRPr="003C1DD2">
        <w:rPr>
          <w:rFonts w:ascii="Arial" w:hAnsi="Arial" w:cs="Arial"/>
          <w:sz w:val="20"/>
          <w:szCs w:val="24"/>
        </w:rPr>
        <w:t>The purpose of this policy is to establish a clear, lawful, and ethical framework for the use of Closed-Circuit Television (CCTV) at B</w:t>
      </w:r>
      <w:r w:rsidR="000466E1">
        <w:rPr>
          <w:rFonts w:ascii="Arial" w:hAnsi="Arial" w:cs="Arial"/>
          <w:sz w:val="20"/>
          <w:szCs w:val="24"/>
        </w:rPr>
        <w:t xml:space="preserve">alwyn </w:t>
      </w:r>
      <w:r w:rsidRPr="003C1DD2">
        <w:rPr>
          <w:rFonts w:ascii="Arial" w:hAnsi="Arial" w:cs="Arial"/>
          <w:sz w:val="20"/>
          <w:szCs w:val="24"/>
        </w:rPr>
        <w:t>Community Centre. This policy ensures that any implementation of surveillance supports the safety, wellbeing, and security of children, educators, families, and visitors while upholding the fundamental rights to dignity, privacy, and respectful care.</w:t>
      </w:r>
    </w:p>
    <w:p w14:paraId="46AE090B" w14:textId="617B0BFE" w:rsidR="00B16075" w:rsidRPr="003C1DD2" w:rsidRDefault="00B16075" w:rsidP="003C1DD2">
      <w:pPr>
        <w:spacing w:after="120" w:line="240" w:lineRule="auto"/>
        <w:jc w:val="both"/>
        <w:rPr>
          <w:rFonts w:ascii="Arial" w:hAnsi="Arial" w:cs="Arial"/>
          <w:sz w:val="20"/>
          <w:szCs w:val="24"/>
        </w:rPr>
      </w:pPr>
      <w:r>
        <w:rPr>
          <w:rFonts w:ascii="Arial" w:hAnsi="Arial" w:cs="Arial"/>
          <w:sz w:val="20"/>
          <w:szCs w:val="24"/>
        </w:rPr>
        <w:t>Balwyn Community Centre does not currently use CCTV</w:t>
      </w:r>
      <w:r w:rsidR="00476205">
        <w:rPr>
          <w:rFonts w:ascii="Arial" w:hAnsi="Arial" w:cs="Arial"/>
          <w:sz w:val="20"/>
          <w:szCs w:val="24"/>
        </w:rPr>
        <w:t xml:space="preserve"> in</w:t>
      </w:r>
      <w:r w:rsidR="00C05CA7">
        <w:rPr>
          <w:rFonts w:ascii="Arial" w:hAnsi="Arial" w:cs="Arial"/>
          <w:sz w:val="20"/>
          <w:szCs w:val="24"/>
        </w:rPr>
        <w:t>side</w:t>
      </w:r>
      <w:r w:rsidR="00476205">
        <w:rPr>
          <w:rFonts w:ascii="Arial" w:hAnsi="Arial" w:cs="Arial"/>
          <w:sz w:val="20"/>
          <w:szCs w:val="24"/>
        </w:rPr>
        <w:t xml:space="preserve"> the childcare area but notes that this is common practise in other centres and </w:t>
      </w:r>
      <w:r w:rsidR="00EF502A">
        <w:rPr>
          <w:rFonts w:ascii="Arial" w:hAnsi="Arial" w:cs="Arial"/>
          <w:sz w:val="20"/>
          <w:szCs w:val="24"/>
        </w:rPr>
        <w:t xml:space="preserve">is subject to a federal trial. </w:t>
      </w:r>
      <w:proofErr w:type="gramStart"/>
      <w:r w:rsidR="00EF502A">
        <w:rPr>
          <w:rFonts w:ascii="Arial" w:hAnsi="Arial" w:cs="Arial"/>
          <w:sz w:val="20"/>
          <w:szCs w:val="24"/>
        </w:rPr>
        <w:t>In the event that</w:t>
      </w:r>
      <w:proofErr w:type="gramEnd"/>
      <w:r w:rsidR="00EF502A">
        <w:rPr>
          <w:rFonts w:ascii="Arial" w:hAnsi="Arial" w:cs="Arial"/>
          <w:sz w:val="20"/>
          <w:szCs w:val="24"/>
        </w:rPr>
        <w:t xml:space="preserve"> legislation changes, this policy will be reviewed</w:t>
      </w:r>
      <w:r w:rsidR="00162A50">
        <w:rPr>
          <w:rFonts w:ascii="Arial" w:hAnsi="Arial" w:cs="Arial"/>
          <w:sz w:val="20"/>
          <w:szCs w:val="24"/>
        </w:rPr>
        <w:t xml:space="preserve"> and appropriately revised</w:t>
      </w:r>
      <w:r w:rsidR="00EF502A">
        <w:rPr>
          <w:rFonts w:ascii="Arial" w:hAnsi="Arial" w:cs="Arial"/>
          <w:sz w:val="20"/>
          <w:szCs w:val="24"/>
        </w:rPr>
        <w:t>.</w:t>
      </w:r>
    </w:p>
    <w:p w14:paraId="733C65D5" w14:textId="77777777" w:rsidR="003C1DD2" w:rsidRPr="003C1DD2" w:rsidRDefault="003C1DD2" w:rsidP="003C1DD2">
      <w:pPr>
        <w:keepNext/>
        <w:keepLines/>
        <w:spacing w:before="120" w:after="0" w:line="240" w:lineRule="auto"/>
        <w:outlineLvl w:val="0"/>
        <w:rPr>
          <w:rFonts w:ascii="Arial" w:eastAsiaTheme="majorEastAsia" w:hAnsi="Arial" w:cs="Arial"/>
          <w:b/>
          <w:bCs/>
          <w:caps/>
          <w:sz w:val="20"/>
          <w:szCs w:val="20"/>
        </w:rPr>
      </w:pPr>
    </w:p>
    <w:p w14:paraId="6F1B892C" w14:textId="77777777" w:rsidR="003C1DD2" w:rsidRPr="003C1DD2" w:rsidRDefault="003C1DD2" w:rsidP="003C1DD2">
      <w:pPr>
        <w:keepNext/>
        <w:keepLines/>
        <w:spacing w:before="120" w:after="0" w:line="240" w:lineRule="auto"/>
        <w:outlineLvl w:val="0"/>
        <w:rPr>
          <w:rFonts w:ascii="Arial" w:eastAsiaTheme="majorEastAsia" w:hAnsi="Arial" w:cs="Arial"/>
          <w:b/>
          <w:bCs/>
          <w:caps/>
          <w:sz w:val="20"/>
          <w:szCs w:val="20"/>
        </w:rPr>
      </w:pPr>
      <w:r w:rsidRPr="003C1DD2">
        <w:rPr>
          <w:rFonts w:ascii="Arial" w:eastAsiaTheme="majorEastAsia" w:hAnsi="Arial" w:cs="Arial"/>
          <w:b/>
          <w:bCs/>
          <w:caps/>
          <w:sz w:val="20"/>
          <w:szCs w:val="20"/>
        </w:rPr>
        <w:t>Policy Statement</w:t>
      </w:r>
    </w:p>
    <w:p w14:paraId="0E6A534D" w14:textId="77777777" w:rsidR="003C1DD2" w:rsidRPr="003C1DD2" w:rsidRDefault="003C1DD2" w:rsidP="003C1DD2">
      <w:pPr>
        <w:keepNext/>
        <w:keepLines/>
        <w:spacing w:before="120" w:after="0" w:line="240" w:lineRule="auto"/>
        <w:outlineLvl w:val="0"/>
        <w:rPr>
          <w:rFonts w:ascii="Arial" w:eastAsiaTheme="majorEastAsia" w:hAnsi="Arial" w:cs="Arial"/>
          <w:b/>
          <w:bCs/>
          <w:caps/>
          <w:sz w:val="20"/>
          <w:szCs w:val="20"/>
        </w:rPr>
      </w:pPr>
    </w:p>
    <w:p w14:paraId="2F498722" w14:textId="5CD07E2D" w:rsidR="00B66501" w:rsidRDefault="003C1DD2" w:rsidP="003C1DD2">
      <w:pPr>
        <w:spacing w:after="120" w:line="240" w:lineRule="auto"/>
        <w:rPr>
          <w:rFonts w:ascii="Arial" w:hAnsi="Arial" w:cs="Arial"/>
          <w:sz w:val="20"/>
          <w:szCs w:val="24"/>
        </w:rPr>
      </w:pPr>
      <w:r w:rsidRPr="003C1DD2">
        <w:rPr>
          <w:rFonts w:ascii="Arial" w:hAnsi="Arial" w:cs="Arial"/>
          <w:sz w:val="20"/>
          <w:szCs w:val="24"/>
        </w:rPr>
        <w:t xml:space="preserve">CCTV </w:t>
      </w:r>
      <w:r w:rsidR="00B66501">
        <w:rPr>
          <w:rFonts w:ascii="Arial" w:hAnsi="Arial" w:cs="Arial"/>
          <w:sz w:val="20"/>
          <w:szCs w:val="24"/>
        </w:rPr>
        <w:t xml:space="preserve">is available </w:t>
      </w:r>
      <w:r w:rsidRPr="003C1DD2">
        <w:rPr>
          <w:rFonts w:ascii="Arial" w:hAnsi="Arial" w:cs="Arial"/>
          <w:sz w:val="20"/>
          <w:szCs w:val="24"/>
        </w:rPr>
        <w:t xml:space="preserve">to support the safety and wellbeing of all children, families, staff, and visitors. </w:t>
      </w:r>
      <w:r w:rsidR="00B66501" w:rsidRPr="003C1DD2">
        <w:rPr>
          <w:rFonts w:ascii="Arial" w:hAnsi="Arial" w:cs="Arial"/>
          <w:sz w:val="20"/>
          <w:szCs w:val="24"/>
        </w:rPr>
        <w:t>B</w:t>
      </w:r>
      <w:r w:rsidR="00B66501">
        <w:rPr>
          <w:rFonts w:ascii="Arial" w:hAnsi="Arial" w:cs="Arial"/>
          <w:sz w:val="20"/>
          <w:szCs w:val="24"/>
        </w:rPr>
        <w:t xml:space="preserve">alwyn </w:t>
      </w:r>
      <w:r w:rsidR="00B66501" w:rsidRPr="003C1DD2">
        <w:rPr>
          <w:rFonts w:ascii="Arial" w:hAnsi="Arial" w:cs="Arial"/>
          <w:sz w:val="20"/>
          <w:szCs w:val="24"/>
        </w:rPr>
        <w:t>Community Centre</w:t>
      </w:r>
      <w:r w:rsidR="00C765AF">
        <w:rPr>
          <w:rFonts w:ascii="Arial" w:hAnsi="Arial" w:cs="Arial"/>
          <w:sz w:val="20"/>
          <w:szCs w:val="24"/>
        </w:rPr>
        <w:t>’s CCTV use is fully managed by Boroondara Council, as a council-owned building</w:t>
      </w:r>
      <w:r w:rsidR="00C9364F">
        <w:rPr>
          <w:rFonts w:ascii="Arial" w:hAnsi="Arial" w:cs="Arial"/>
          <w:sz w:val="20"/>
          <w:szCs w:val="24"/>
        </w:rPr>
        <w:t xml:space="preserve">. Boroondara Council </w:t>
      </w:r>
      <w:r w:rsidR="00131068">
        <w:rPr>
          <w:rFonts w:ascii="Arial" w:hAnsi="Arial" w:cs="Arial"/>
          <w:sz w:val="20"/>
          <w:szCs w:val="24"/>
        </w:rPr>
        <w:t>does not install or use internal CCTV cameras in childcare centres or kindergartens.</w:t>
      </w:r>
      <w:r w:rsidR="007D3101">
        <w:rPr>
          <w:rFonts w:ascii="Arial" w:hAnsi="Arial" w:cs="Arial"/>
          <w:sz w:val="20"/>
          <w:szCs w:val="24"/>
        </w:rPr>
        <w:t xml:space="preserve"> CCTV surveillance for the </w:t>
      </w:r>
      <w:r w:rsidR="00EE4A68">
        <w:rPr>
          <w:rFonts w:ascii="Arial" w:hAnsi="Arial" w:cs="Arial"/>
          <w:sz w:val="20"/>
          <w:szCs w:val="24"/>
        </w:rPr>
        <w:t xml:space="preserve">purpose of security and protection of public spaces is carried out through the main BCC </w:t>
      </w:r>
      <w:r w:rsidR="0056747C">
        <w:rPr>
          <w:rFonts w:ascii="Arial" w:hAnsi="Arial" w:cs="Arial"/>
          <w:sz w:val="20"/>
          <w:szCs w:val="24"/>
        </w:rPr>
        <w:t>building and grounds.</w:t>
      </w:r>
    </w:p>
    <w:p w14:paraId="200A5D42" w14:textId="0136D301" w:rsidR="003C1DD2" w:rsidRPr="003C1DD2" w:rsidRDefault="003C1DD2" w:rsidP="003C1DD2">
      <w:pPr>
        <w:spacing w:after="120" w:line="240" w:lineRule="auto"/>
        <w:rPr>
          <w:rFonts w:ascii="Arial" w:hAnsi="Arial" w:cs="Arial"/>
          <w:sz w:val="20"/>
          <w:szCs w:val="24"/>
        </w:rPr>
      </w:pPr>
      <w:r w:rsidRPr="003C1DD2">
        <w:rPr>
          <w:rFonts w:ascii="Arial" w:hAnsi="Arial" w:cs="Arial"/>
          <w:sz w:val="20"/>
          <w:szCs w:val="24"/>
        </w:rPr>
        <w:t>The use of surveillance is lawful, proportionate, and transparent, and is guided by child safe principles, applicable privacy laws, and the Education and Care Services National Law and Regulations.</w:t>
      </w:r>
    </w:p>
    <w:p w14:paraId="48A86DDD" w14:textId="77777777" w:rsidR="003C1DD2" w:rsidRPr="003C1DD2" w:rsidRDefault="003C1DD2" w:rsidP="003C1DD2">
      <w:pPr>
        <w:spacing w:after="120" w:line="240" w:lineRule="auto"/>
        <w:rPr>
          <w:rFonts w:ascii="Arial" w:hAnsi="Arial" w:cs="Arial"/>
          <w:sz w:val="20"/>
          <w:szCs w:val="24"/>
        </w:rPr>
      </w:pPr>
      <w:r w:rsidRPr="003C1DD2">
        <w:rPr>
          <w:rFonts w:ascii="Arial" w:hAnsi="Arial" w:cs="Arial"/>
          <w:sz w:val="20"/>
          <w:szCs w:val="24"/>
        </w:rPr>
        <w:t xml:space="preserve">The service complies with all relevant legal obligations, including the </w:t>
      </w:r>
      <w:r w:rsidRPr="003C1DD2">
        <w:rPr>
          <w:rFonts w:ascii="Arial" w:hAnsi="Arial" w:cs="Arial"/>
          <w:i/>
          <w:iCs/>
          <w:sz w:val="20"/>
          <w:szCs w:val="24"/>
        </w:rPr>
        <w:t>Privacy Act 1988 (</w:t>
      </w:r>
      <w:proofErr w:type="spellStart"/>
      <w:r w:rsidRPr="003C1DD2">
        <w:rPr>
          <w:rFonts w:ascii="Arial" w:hAnsi="Arial" w:cs="Arial"/>
          <w:i/>
          <w:iCs/>
          <w:sz w:val="20"/>
          <w:szCs w:val="24"/>
        </w:rPr>
        <w:t>Cth</w:t>
      </w:r>
      <w:proofErr w:type="spellEnd"/>
      <w:r w:rsidRPr="003C1DD2">
        <w:rPr>
          <w:rFonts w:ascii="Arial" w:hAnsi="Arial" w:cs="Arial"/>
          <w:i/>
          <w:iCs/>
          <w:sz w:val="20"/>
          <w:szCs w:val="24"/>
        </w:rPr>
        <w:t>), Australian Privacy Principles, Surveillance Devices Act 1999 (Vic)</w:t>
      </w:r>
      <w:r w:rsidRPr="003C1DD2">
        <w:rPr>
          <w:rFonts w:ascii="Arial" w:hAnsi="Arial" w:cs="Arial"/>
          <w:sz w:val="20"/>
          <w:szCs w:val="24"/>
        </w:rPr>
        <w:t xml:space="preserve"> or applicable state legislation, and the Education and Care Services National Law and Regulations.</w:t>
      </w:r>
    </w:p>
    <w:p w14:paraId="008B9CAB" w14:textId="26AF8326" w:rsidR="003C1DD2" w:rsidRPr="003C1DD2" w:rsidRDefault="003C1DD2" w:rsidP="003C1DD2">
      <w:pPr>
        <w:spacing w:after="120" w:line="240" w:lineRule="auto"/>
        <w:rPr>
          <w:rFonts w:ascii="Arial" w:hAnsi="Arial" w:cs="Arial"/>
          <w:sz w:val="20"/>
          <w:szCs w:val="24"/>
        </w:rPr>
      </w:pPr>
      <w:r w:rsidRPr="003C1DD2">
        <w:rPr>
          <w:rFonts w:ascii="Arial" w:hAnsi="Arial" w:cs="Arial"/>
          <w:sz w:val="20"/>
          <w:szCs w:val="24"/>
        </w:rPr>
        <w:t>CCTV is only installed in locations identified through a documented risk assessment process</w:t>
      </w:r>
      <w:r w:rsidR="0056747C">
        <w:rPr>
          <w:rFonts w:ascii="Arial" w:hAnsi="Arial" w:cs="Arial"/>
          <w:sz w:val="20"/>
          <w:szCs w:val="24"/>
        </w:rPr>
        <w:t xml:space="preserve">, with a list of locations </w:t>
      </w:r>
      <w:r w:rsidR="00EC41BE">
        <w:rPr>
          <w:rFonts w:ascii="Arial" w:hAnsi="Arial" w:cs="Arial"/>
          <w:sz w:val="20"/>
          <w:szCs w:val="24"/>
        </w:rPr>
        <w:t>provided within this policy</w:t>
      </w:r>
      <w:r w:rsidRPr="003C1DD2">
        <w:rPr>
          <w:rFonts w:ascii="Arial" w:hAnsi="Arial" w:cs="Arial"/>
          <w:sz w:val="20"/>
          <w:szCs w:val="24"/>
        </w:rPr>
        <w:t>. It supports physical security, assists in responding to incidents, and helps meet regulatory and legal obligations. Families and staff are informed about the use, purpose, and access arrangements for CCTV. All footage is managed and stored securely in accordance with strict privacy and security protocols to protect the dignity and rights of individuals.</w:t>
      </w:r>
    </w:p>
    <w:p w14:paraId="0705F662" w14:textId="77777777" w:rsidR="003C1DD2" w:rsidRPr="003C1DD2" w:rsidRDefault="003C1DD2" w:rsidP="003C1DD2">
      <w:pPr>
        <w:spacing w:after="120" w:line="240" w:lineRule="auto"/>
        <w:rPr>
          <w:rFonts w:ascii="Arial" w:hAnsi="Arial" w:cs="Arial"/>
          <w:sz w:val="20"/>
          <w:szCs w:val="24"/>
        </w:rPr>
      </w:pPr>
      <w:r w:rsidRPr="003C1DD2">
        <w:rPr>
          <w:rFonts w:ascii="Arial" w:hAnsi="Arial" w:cs="Arial"/>
          <w:sz w:val="20"/>
          <w:szCs w:val="24"/>
        </w:rPr>
        <w:t>CCTV is a supplementary safety measure and does not replace the need for active supervision, meaningful educator-child engagement, or robust governance practices. The professional judgment of educators and the relational quality of care remain central to the operation of the service.</w:t>
      </w:r>
    </w:p>
    <w:p w14:paraId="0AC9D22A" w14:textId="77777777" w:rsidR="003C1DD2" w:rsidRPr="003C1DD2" w:rsidRDefault="003C1DD2" w:rsidP="003C1DD2">
      <w:pPr>
        <w:keepNext/>
        <w:keepLines/>
        <w:spacing w:before="200" w:after="0" w:line="240" w:lineRule="auto"/>
        <w:outlineLvl w:val="1"/>
        <w:rPr>
          <w:rFonts w:ascii="Arial" w:eastAsiaTheme="majorEastAsia" w:hAnsi="Arial" w:cs="Arial"/>
          <w:b/>
          <w:bCs/>
          <w:caps/>
          <w:sz w:val="20"/>
          <w:szCs w:val="20"/>
        </w:rPr>
      </w:pPr>
    </w:p>
    <w:p w14:paraId="7B905BF3" w14:textId="77777777" w:rsidR="003C1DD2" w:rsidRPr="003C1DD2" w:rsidRDefault="003C1DD2" w:rsidP="003C1DD2">
      <w:pPr>
        <w:keepNext/>
        <w:keepLines/>
        <w:spacing w:before="200" w:after="0" w:line="240" w:lineRule="auto"/>
        <w:outlineLvl w:val="1"/>
        <w:rPr>
          <w:rFonts w:ascii="Arial" w:eastAsiaTheme="majorEastAsia" w:hAnsi="Arial" w:cs="Arial"/>
          <w:b/>
          <w:bCs/>
          <w:caps/>
          <w:sz w:val="20"/>
          <w:szCs w:val="20"/>
        </w:rPr>
      </w:pPr>
      <w:r w:rsidRPr="003C1DD2">
        <w:rPr>
          <w:rFonts w:ascii="Arial" w:eastAsiaTheme="majorEastAsia" w:hAnsi="Arial" w:cs="Arial"/>
          <w:b/>
          <w:bCs/>
          <w:caps/>
          <w:sz w:val="20"/>
          <w:szCs w:val="20"/>
        </w:rPr>
        <w:t>Scope</w:t>
      </w:r>
    </w:p>
    <w:p w14:paraId="6C2474CB" w14:textId="77777777" w:rsidR="003C1DD2" w:rsidRPr="003C1DD2" w:rsidRDefault="003C1DD2" w:rsidP="003C1DD2">
      <w:pPr>
        <w:spacing w:after="120" w:line="240" w:lineRule="auto"/>
        <w:rPr>
          <w:rFonts w:ascii="Arial" w:hAnsi="Arial" w:cs="Arial"/>
          <w:sz w:val="20"/>
          <w:szCs w:val="24"/>
        </w:rPr>
      </w:pPr>
    </w:p>
    <w:p w14:paraId="4DA18D8D" w14:textId="77777777" w:rsidR="003C1DD2" w:rsidRPr="003C1DD2" w:rsidRDefault="003C1DD2" w:rsidP="003C1DD2">
      <w:pPr>
        <w:jc w:val="both"/>
        <w:rPr>
          <w:rFonts w:ascii="Arial" w:hAnsi="Arial" w:cs="Arial"/>
          <w:sz w:val="20"/>
          <w:szCs w:val="20"/>
        </w:rPr>
      </w:pPr>
      <w:r w:rsidRPr="003C1DD2">
        <w:rPr>
          <w:rFonts w:ascii="Arial" w:hAnsi="Arial" w:cs="Arial"/>
          <w:sz w:val="20"/>
          <w:szCs w:val="20"/>
        </w:rPr>
        <w:t>This policy applies to all individuals connected with the service, including the approved provider, management, educators, staff, volunteers, students, contractors, children, families, and visitors.</w:t>
      </w:r>
    </w:p>
    <w:p w14:paraId="49C0332A" w14:textId="77777777" w:rsidR="003C1DD2" w:rsidRPr="003C1DD2" w:rsidRDefault="003C1DD2" w:rsidP="003C1DD2">
      <w:pPr>
        <w:keepNext/>
        <w:keepLines/>
        <w:spacing w:before="120" w:after="0" w:line="240" w:lineRule="auto"/>
        <w:jc w:val="both"/>
        <w:outlineLvl w:val="0"/>
        <w:rPr>
          <w:rFonts w:ascii="Arial" w:eastAsiaTheme="majorEastAsia" w:hAnsi="Arial" w:cs="Arial"/>
          <w:b/>
          <w:bCs/>
          <w:caps/>
          <w:sz w:val="20"/>
          <w:szCs w:val="20"/>
        </w:rPr>
      </w:pPr>
    </w:p>
    <w:p w14:paraId="6D779D09" w14:textId="77777777" w:rsidR="003C1DD2" w:rsidRPr="003C1DD2" w:rsidRDefault="003C1DD2" w:rsidP="003C1DD2">
      <w:pPr>
        <w:keepNext/>
        <w:keepLines/>
        <w:spacing w:before="120" w:after="0" w:line="240" w:lineRule="auto"/>
        <w:jc w:val="both"/>
        <w:outlineLvl w:val="0"/>
        <w:rPr>
          <w:rFonts w:ascii="Arial" w:eastAsiaTheme="majorEastAsia" w:hAnsi="Arial" w:cs="Arial"/>
          <w:b/>
          <w:bCs/>
          <w:caps/>
          <w:sz w:val="20"/>
          <w:szCs w:val="20"/>
        </w:rPr>
      </w:pPr>
      <w:r w:rsidRPr="003C1DD2">
        <w:rPr>
          <w:rFonts w:ascii="Arial" w:eastAsiaTheme="majorEastAsia" w:hAnsi="Arial" w:cs="Arial"/>
          <w:b/>
          <w:bCs/>
          <w:caps/>
          <w:sz w:val="20"/>
          <w:szCs w:val="20"/>
        </w:rPr>
        <w:t xml:space="preserve">CCTV LOcations </w:t>
      </w:r>
    </w:p>
    <w:p w14:paraId="20D046C0" w14:textId="77777777" w:rsidR="003C1DD2" w:rsidRPr="003C1DD2" w:rsidRDefault="003C1DD2" w:rsidP="003C1DD2">
      <w:pPr>
        <w:keepNext/>
        <w:keepLines/>
        <w:spacing w:before="120" w:after="0" w:line="240" w:lineRule="auto"/>
        <w:jc w:val="both"/>
        <w:outlineLvl w:val="0"/>
        <w:rPr>
          <w:rFonts w:ascii="Arial" w:eastAsiaTheme="majorEastAsia" w:hAnsi="Arial" w:cs="Arial"/>
          <w:b/>
          <w:bCs/>
          <w:caps/>
          <w:sz w:val="20"/>
          <w:szCs w:val="20"/>
        </w:rPr>
      </w:pPr>
    </w:p>
    <w:p w14:paraId="6029DD3D" w14:textId="18D2B4E4" w:rsidR="007917D6" w:rsidRDefault="00DA64A9" w:rsidP="003C1DD2">
      <w:pPr>
        <w:spacing w:after="120" w:line="240" w:lineRule="auto"/>
        <w:jc w:val="both"/>
        <w:rPr>
          <w:rFonts w:ascii="Arial" w:hAnsi="Arial" w:cs="Arial"/>
          <w:sz w:val="20"/>
          <w:szCs w:val="20"/>
        </w:rPr>
      </w:pPr>
      <w:r>
        <w:rPr>
          <w:rFonts w:ascii="Arial" w:hAnsi="Arial" w:cs="Arial"/>
          <w:sz w:val="20"/>
          <w:szCs w:val="20"/>
        </w:rPr>
        <w:t xml:space="preserve">No </w:t>
      </w:r>
      <w:r w:rsidR="003C1DD2" w:rsidRPr="003C1DD2">
        <w:rPr>
          <w:rFonts w:ascii="Arial" w:hAnsi="Arial" w:cs="Arial"/>
          <w:sz w:val="20"/>
          <w:szCs w:val="20"/>
        </w:rPr>
        <w:t xml:space="preserve">CCTV cameras </w:t>
      </w:r>
      <w:r>
        <w:rPr>
          <w:rFonts w:ascii="Arial" w:hAnsi="Arial" w:cs="Arial"/>
          <w:sz w:val="20"/>
          <w:szCs w:val="20"/>
        </w:rPr>
        <w:t>are</w:t>
      </w:r>
      <w:r w:rsidR="007140C3">
        <w:rPr>
          <w:rFonts w:ascii="Arial" w:hAnsi="Arial" w:cs="Arial"/>
          <w:sz w:val="20"/>
          <w:szCs w:val="20"/>
        </w:rPr>
        <w:t xml:space="preserve"> installed within the childcare centre. CCTV cameras are located at the entrance </w:t>
      </w:r>
      <w:r w:rsidR="008771B5">
        <w:rPr>
          <w:rFonts w:ascii="Arial" w:hAnsi="Arial" w:cs="Arial"/>
          <w:sz w:val="20"/>
          <w:szCs w:val="20"/>
        </w:rPr>
        <w:t xml:space="preserve">to childcare </w:t>
      </w:r>
      <w:r w:rsidR="007917D6">
        <w:rPr>
          <w:rFonts w:ascii="Arial" w:hAnsi="Arial" w:cs="Arial"/>
          <w:sz w:val="20"/>
          <w:szCs w:val="20"/>
        </w:rPr>
        <w:t xml:space="preserve">(with no line of sight into the centre) </w:t>
      </w:r>
      <w:r w:rsidR="008771B5">
        <w:rPr>
          <w:rFonts w:ascii="Arial" w:hAnsi="Arial" w:cs="Arial"/>
          <w:sz w:val="20"/>
          <w:szCs w:val="20"/>
        </w:rPr>
        <w:t xml:space="preserve">and </w:t>
      </w:r>
      <w:r w:rsidR="000B34BD">
        <w:rPr>
          <w:rFonts w:ascii="Arial" w:hAnsi="Arial" w:cs="Arial"/>
          <w:sz w:val="20"/>
          <w:szCs w:val="20"/>
        </w:rPr>
        <w:t xml:space="preserve">one </w:t>
      </w:r>
      <w:r w:rsidR="007917D6">
        <w:rPr>
          <w:rFonts w:ascii="Arial" w:hAnsi="Arial" w:cs="Arial"/>
          <w:sz w:val="20"/>
          <w:szCs w:val="20"/>
        </w:rPr>
        <w:t xml:space="preserve">outside </w:t>
      </w:r>
      <w:r w:rsidR="000B34BD">
        <w:rPr>
          <w:rFonts w:ascii="Arial" w:hAnsi="Arial" w:cs="Arial"/>
          <w:sz w:val="20"/>
          <w:szCs w:val="20"/>
        </w:rPr>
        <w:t>at the rear</w:t>
      </w:r>
      <w:r w:rsidR="007917D6">
        <w:rPr>
          <w:rFonts w:ascii="Arial" w:hAnsi="Arial" w:cs="Arial"/>
          <w:sz w:val="20"/>
          <w:szCs w:val="20"/>
        </w:rPr>
        <w:t xml:space="preserve"> near the playground</w:t>
      </w:r>
      <w:r w:rsidR="00C62CDF">
        <w:rPr>
          <w:rFonts w:ascii="Arial" w:hAnsi="Arial" w:cs="Arial"/>
          <w:sz w:val="20"/>
          <w:szCs w:val="20"/>
        </w:rPr>
        <w:t xml:space="preserve"> (with no line of sight into the centre</w:t>
      </w:r>
      <w:r w:rsidR="00F87B4B">
        <w:rPr>
          <w:rFonts w:ascii="Arial" w:hAnsi="Arial" w:cs="Arial"/>
          <w:sz w:val="20"/>
          <w:szCs w:val="20"/>
        </w:rPr>
        <w:t>, but a view of the outdoor play area)</w:t>
      </w:r>
      <w:r w:rsidR="007917D6">
        <w:rPr>
          <w:rFonts w:ascii="Arial" w:hAnsi="Arial" w:cs="Arial"/>
          <w:sz w:val="20"/>
          <w:szCs w:val="20"/>
        </w:rPr>
        <w:t>.</w:t>
      </w:r>
    </w:p>
    <w:p w14:paraId="3BDDF092" w14:textId="6C475F67" w:rsidR="00A52A40" w:rsidRDefault="00F84C64" w:rsidP="003C1DD2">
      <w:pPr>
        <w:spacing w:after="120" w:line="240" w:lineRule="auto"/>
        <w:jc w:val="both"/>
        <w:rPr>
          <w:rFonts w:ascii="Arial" w:hAnsi="Arial" w:cs="Arial"/>
          <w:sz w:val="20"/>
          <w:szCs w:val="20"/>
        </w:rPr>
      </w:pPr>
      <w:r>
        <w:rPr>
          <w:rFonts w:ascii="Arial" w:hAnsi="Arial" w:cs="Arial"/>
          <w:sz w:val="20"/>
          <w:szCs w:val="20"/>
        </w:rPr>
        <w:t>A full list of locations</w:t>
      </w:r>
      <w:r w:rsidR="00775EC4">
        <w:rPr>
          <w:rFonts w:ascii="Arial" w:hAnsi="Arial" w:cs="Arial"/>
          <w:sz w:val="20"/>
          <w:szCs w:val="20"/>
        </w:rPr>
        <w:t xml:space="preserve"> across Balwyn Community Centre</w:t>
      </w:r>
      <w:r>
        <w:rPr>
          <w:rFonts w:ascii="Arial" w:hAnsi="Arial" w:cs="Arial"/>
          <w:sz w:val="20"/>
          <w:szCs w:val="20"/>
        </w:rPr>
        <w:t xml:space="preserve"> is as follows:</w:t>
      </w:r>
    </w:p>
    <w:p w14:paraId="09161435" w14:textId="39871D75" w:rsidR="00A52A40" w:rsidRDefault="00A52A40" w:rsidP="003C1DD2">
      <w:pPr>
        <w:spacing w:after="120" w:line="240" w:lineRule="auto"/>
        <w:jc w:val="both"/>
        <w:rPr>
          <w:rFonts w:ascii="Arial" w:hAnsi="Arial" w:cs="Arial"/>
          <w:sz w:val="20"/>
          <w:szCs w:val="20"/>
        </w:rPr>
      </w:pPr>
      <w:r w:rsidRPr="00A52A40">
        <w:rPr>
          <w:rFonts w:ascii="Arial" w:hAnsi="Arial" w:cs="Arial"/>
          <w:noProof/>
          <w:sz w:val="20"/>
          <w:szCs w:val="20"/>
        </w:rPr>
        <w:lastRenderedPageBreak/>
        <w:drawing>
          <wp:inline distT="0" distB="0" distL="0" distR="0" wp14:anchorId="0F81EC9F" wp14:editId="0EEB551D">
            <wp:extent cx="4753638" cy="4286848"/>
            <wp:effectExtent l="0" t="0" r="8890" b="0"/>
            <wp:docPr id="1019499429" name="Picture 1" descr="A table with a number of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499429" name="Picture 1" descr="A table with a number of text&#10;&#10;AI-generated content may be incorrect."/>
                    <pic:cNvPicPr/>
                  </pic:nvPicPr>
                  <pic:blipFill>
                    <a:blip r:embed="rId12"/>
                    <a:stretch>
                      <a:fillRect/>
                    </a:stretch>
                  </pic:blipFill>
                  <pic:spPr>
                    <a:xfrm>
                      <a:off x="0" y="0"/>
                      <a:ext cx="4753638" cy="4286848"/>
                    </a:xfrm>
                    <a:prstGeom prst="rect">
                      <a:avLst/>
                    </a:prstGeom>
                  </pic:spPr>
                </pic:pic>
              </a:graphicData>
            </a:graphic>
          </wp:inline>
        </w:drawing>
      </w:r>
    </w:p>
    <w:p w14:paraId="7136FD8D" w14:textId="69FFB270" w:rsidR="003C1DD2" w:rsidRPr="003C1DD2" w:rsidRDefault="003C1DD2" w:rsidP="003C1DD2">
      <w:pPr>
        <w:spacing w:after="120" w:line="240" w:lineRule="auto"/>
        <w:jc w:val="both"/>
        <w:rPr>
          <w:rFonts w:ascii="Arial" w:hAnsi="Arial" w:cs="Arial"/>
          <w:sz w:val="20"/>
          <w:szCs w:val="20"/>
        </w:rPr>
      </w:pPr>
      <w:r w:rsidRPr="003C1DD2">
        <w:rPr>
          <w:rFonts w:ascii="Arial" w:hAnsi="Arial" w:cs="Arial"/>
          <w:sz w:val="20"/>
          <w:szCs w:val="20"/>
        </w:rPr>
        <w:t xml:space="preserve">All cameras </w:t>
      </w:r>
      <w:r w:rsidR="00CF16A4">
        <w:rPr>
          <w:rFonts w:ascii="Arial" w:hAnsi="Arial" w:cs="Arial"/>
          <w:sz w:val="20"/>
          <w:szCs w:val="20"/>
        </w:rPr>
        <w:t>are</w:t>
      </w:r>
      <w:r w:rsidRPr="003C1DD2">
        <w:rPr>
          <w:rFonts w:ascii="Arial" w:hAnsi="Arial" w:cs="Arial"/>
          <w:sz w:val="20"/>
          <w:szCs w:val="20"/>
        </w:rPr>
        <w:t xml:space="preserve"> clearly visible.</w:t>
      </w:r>
    </w:p>
    <w:tbl>
      <w:tblPr>
        <w:tblStyle w:val="TableGrid11"/>
        <w:tblpPr w:leftFromText="180" w:rightFromText="180" w:vertAnchor="text" w:horzAnchor="page" w:tblpX="994" w:tblpY="69"/>
        <w:tblW w:w="9776" w:type="dxa"/>
        <w:tblInd w:w="0" w:type="dxa"/>
        <w:tblLayout w:type="fixed"/>
        <w:tblLook w:val="04A0" w:firstRow="1" w:lastRow="0" w:firstColumn="1" w:lastColumn="0" w:noHBand="0" w:noVBand="1"/>
      </w:tblPr>
      <w:tblGrid>
        <w:gridCol w:w="6232"/>
        <w:gridCol w:w="709"/>
        <w:gridCol w:w="709"/>
        <w:gridCol w:w="709"/>
        <w:gridCol w:w="708"/>
        <w:gridCol w:w="709"/>
      </w:tblGrid>
      <w:tr w:rsidR="00015B51" w:rsidRPr="00015B51" w14:paraId="4B4E1FA1" w14:textId="77777777" w:rsidTr="00015B51">
        <w:trPr>
          <w:cnfStyle w:val="100000000000" w:firstRow="1" w:lastRow="0" w:firstColumn="0" w:lastColumn="0" w:oddVBand="0" w:evenVBand="0" w:oddHBand="0" w:evenHBand="0" w:firstRowFirstColumn="0" w:firstRowLastColumn="0" w:lastRowFirstColumn="0" w:lastRowLastColumn="0"/>
          <w:cantSplit/>
          <w:trHeight w:val="3011"/>
        </w:trPr>
        <w:tc>
          <w:tcPr>
            <w:tcW w:w="6232" w:type="dxa"/>
            <w:vAlign w:val="center"/>
            <w:hideMark/>
          </w:tcPr>
          <w:p w14:paraId="3139E53C" w14:textId="77777777" w:rsidR="00015B51" w:rsidRPr="00015B51" w:rsidRDefault="00015B51" w:rsidP="00015B51">
            <w:pPr>
              <w:keepNext/>
              <w:keepLines/>
              <w:spacing w:before="120"/>
              <w:rPr>
                <w:rFonts w:ascii="Juhl" w:eastAsiaTheme="majorEastAsia" w:hAnsi="Juhl" w:cstheme="majorBidi"/>
                <w:bCs/>
                <w:caps/>
                <w:color w:val="A5A5A5" w:themeColor="accent3"/>
                <w:sz w:val="24"/>
                <w:szCs w:val="28"/>
              </w:rPr>
            </w:pPr>
            <w:r w:rsidRPr="00015B51">
              <w:rPr>
                <w:rFonts w:ascii="Juhl" w:eastAsiaTheme="majorEastAsia" w:hAnsi="Juhl" w:cstheme="majorBidi"/>
                <w:bCs/>
                <w:caps/>
                <w:color w:val="A5A5A5" w:themeColor="accent3"/>
                <w:sz w:val="24"/>
                <w:szCs w:val="28"/>
              </w:rPr>
              <w:t>Responsibilities</w:t>
            </w:r>
          </w:p>
        </w:tc>
        <w:tc>
          <w:tcPr>
            <w:tcW w:w="709" w:type="dxa"/>
            <w:shd w:val="clear" w:color="auto" w:fill="FBFDE9"/>
            <w:textDirection w:val="tbRl"/>
            <w:hideMark/>
          </w:tcPr>
          <w:p w14:paraId="151C002C" w14:textId="77777777" w:rsidR="00015B51" w:rsidRPr="00015B51" w:rsidRDefault="00015B51" w:rsidP="00015B51">
            <w:pPr>
              <w:ind w:left="113" w:right="113"/>
              <w:rPr>
                <w:color w:val="000000" w:themeColor="text1"/>
                <w:szCs w:val="24"/>
              </w:rPr>
            </w:pPr>
            <w:bookmarkStart w:id="0" w:name="_Hlk70089029"/>
            <w:r w:rsidRPr="00015B51">
              <w:rPr>
                <w:color w:val="000000" w:themeColor="text1"/>
                <w:szCs w:val="24"/>
              </w:rPr>
              <w:t>Approved provider and persons with management or control</w:t>
            </w:r>
            <w:bookmarkEnd w:id="0"/>
          </w:p>
        </w:tc>
        <w:tc>
          <w:tcPr>
            <w:tcW w:w="709" w:type="dxa"/>
            <w:shd w:val="clear" w:color="auto" w:fill="F3F9BF"/>
            <w:textDirection w:val="tbRl"/>
            <w:hideMark/>
          </w:tcPr>
          <w:p w14:paraId="6E3F557F" w14:textId="77777777" w:rsidR="00015B51" w:rsidRPr="00015B51" w:rsidRDefault="00015B51" w:rsidP="00015B51">
            <w:pPr>
              <w:ind w:left="113" w:right="113"/>
              <w:rPr>
                <w:color w:val="000000" w:themeColor="text1"/>
                <w:szCs w:val="24"/>
              </w:rPr>
            </w:pPr>
            <w:bookmarkStart w:id="1" w:name="_Hlk70088991"/>
            <w:r w:rsidRPr="00015B51">
              <w:rPr>
                <w:color w:val="000000" w:themeColor="text1"/>
                <w:szCs w:val="24"/>
              </w:rPr>
              <w:t>Nominated supervisor and persons in day-to-day charge</w:t>
            </w:r>
            <w:bookmarkEnd w:id="1"/>
          </w:p>
        </w:tc>
        <w:tc>
          <w:tcPr>
            <w:tcW w:w="709" w:type="dxa"/>
            <w:shd w:val="clear" w:color="auto" w:fill="ECF593"/>
            <w:textDirection w:val="tbRl"/>
            <w:hideMark/>
          </w:tcPr>
          <w:p w14:paraId="0EBFEE36" w14:textId="28FE7C8C" w:rsidR="00015B51" w:rsidRPr="00015B51" w:rsidRDefault="007B34B6" w:rsidP="00015B51">
            <w:pPr>
              <w:ind w:left="113" w:right="113"/>
              <w:rPr>
                <w:color w:val="000000" w:themeColor="text1"/>
                <w:szCs w:val="24"/>
              </w:rPr>
            </w:pPr>
            <w:bookmarkStart w:id="2" w:name="_Hlk70088959"/>
            <w:r>
              <w:rPr>
                <w:color w:val="000000" w:themeColor="text1"/>
                <w:szCs w:val="24"/>
              </w:rPr>
              <w:t>E</w:t>
            </w:r>
            <w:r w:rsidR="00015B51" w:rsidRPr="00015B51">
              <w:rPr>
                <w:color w:val="000000" w:themeColor="text1"/>
                <w:szCs w:val="24"/>
              </w:rPr>
              <w:t>ducators and all other staff</w:t>
            </w:r>
            <w:bookmarkEnd w:id="2"/>
          </w:p>
        </w:tc>
        <w:tc>
          <w:tcPr>
            <w:tcW w:w="708" w:type="dxa"/>
            <w:shd w:val="clear" w:color="auto" w:fill="E6F272"/>
            <w:textDirection w:val="tbRl"/>
            <w:hideMark/>
          </w:tcPr>
          <w:p w14:paraId="742257DE" w14:textId="77777777" w:rsidR="00015B51" w:rsidRPr="00015B51" w:rsidRDefault="00015B51" w:rsidP="00015B51">
            <w:pPr>
              <w:ind w:left="113" w:right="113"/>
              <w:rPr>
                <w:color w:val="000000" w:themeColor="text1"/>
                <w:szCs w:val="24"/>
              </w:rPr>
            </w:pPr>
            <w:bookmarkStart w:id="3" w:name="_Hlk70088931"/>
            <w:r w:rsidRPr="00015B51">
              <w:rPr>
                <w:color w:val="000000" w:themeColor="text1"/>
                <w:szCs w:val="24"/>
              </w:rPr>
              <w:t>Parents/guardians</w:t>
            </w:r>
            <w:bookmarkEnd w:id="3"/>
          </w:p>
        </w:tc>
        <w:tc>
          <w:tcPr>
            <w:tcW w:w="709" w:type="dxa"/>
            <w:shd w:val="clear" w:color="auto" w:fill="DFEE4C"/>
            <w:textDirection w:val="tbRl"/>
            <w:hideMark/>
          </w:tcPr>
          <w:p w14:paraId="6491E013" w14:textId="77777777" w:rsidR="00015B51" w:rsidRPr="00015B51" w:rsidRDefault="00015B51" w:rsidP="00015B51">
            <w:pPr>
              <w:ind w:left="113" w:right="113"/>
              <w:rPr>
                <w:color w:val="000000" w:themeColor="text1"/>
                <w:szCs w:val="24"/>
              </w:rPr>
            </w:pPr>
            <w:bookmarkStart w:id="4" w:name="_Hlk70088905"/>
            <w:r w:rsidRPr="00015B51">
              <w:rPr>
                <w:color w:val="000000" w:themeColor="text1"/>
                <w:szCs w:val="24"/>
              </w:rPr>
              <w:t>Contractors, volunteers and students</w:t>
            </w:r>
            <w:bookmarkEnd w:id="4"/>
          </w:p>
        </w:tc>
      </w:tr>
      <w:tr w:rsidR="00015B51" w:rsidRPr="00015B51" w14:paraId="6308AF3F" w14:textId="77777777" w:rsidTr="00015B51">
        <w:tc>
          <w:tcPr>
            <w:tcW w:w="9776" w:type="dxa"/>
            <w:gridSpan w:val="6"/>
            <w:tcBorders>
              <w:top w:val="single" w:sz="4" w:space="0" w:color="B6BD37"/>
              <w:left w:val="single" w:sz="4" w:space="0" w:color="B6BD37"/>
              <w:bottom w:val="single" w:sz="4" w:space="0" w:color="B6BD37"/>
              <w:right w:val="single" w:sz="4" w:space="0" w:color="B6BD37"/>
            </w:tcBorders>
            <w:hideMark/>
          </w:tcPr>
          <w:p w14:paraId="0F203E74" w14:textId="77777777" w:rsidR="00015B51" w:rsidRPr="00015B51" w:rsidRDefault="00015B51" w:rsidP="00015B51">
            <w:pPr>
              <w:jc w:val="center"/>
              <w:rPr>
                <w:szCs w:val="24"/>
              </w:rPr>
            </w:pPr>
            <w:r w:rsidRPr="00015B51">
              <w:rPr>
                <w:b/>
                <w:bCs/>
                <w:szCs w:val="24"/>
              </w:rPr>
              <w:t>R</w:t>
            </w:r>
            <w:r w:rsidRPr="00015B51">
              <w:rPr>
                <w:szCs w:val="24"/>
              </w:rPr>
              <w:t xml:space="preserve"> indicates legislation requirement, and should not be deleted</w:t>
            </w:r>
          </w:p>
        </w:tc>
      </w:tr>
      <w:tr w:rsidR="00015B51" w:rsidRPr="00015B51" w14:paraId="174E4DA1" w14:textId="77777777" w:rsidTr="00015B51">
        <w:tc>
          <w:tcPr>
            <w:tcW w:w="6232" w:type="dxa"/>
          </w:tcPr>
          <w:p w14:paraId="5F37EC2F" w14:textId="77777777" w:rsidR="00015B51" w:rsidRPr="00015B51" w:rsidRDefault="00015B51" w:rsidP="00F5758E">
            <w:pPr>
              <w:spacing w:after="120" w:line="360" w:lineRule="auto"/>
              <w:ind w:left="306"/>
              <w:contextualSpacing/>
              <w:rPr>
                <w:rFonts w:ascii="Arial" w:hAnsi="Arial" w:cs="Arial"/>
                <w:sz w:val="20"/>
                <w:szCs w:val="20"/>
              </w:rPr>
            </w:pPr>
            <w:r w:rsidRPr="00015B51">
              <w:rPr>
                <w:rFonts w:ascii="Arial" w:hAnsi="Arial" w:cs="Arial"/>
                <w:b/>
                <w:bCs/>
                <w:sz w:val="20"/>
                <w:szCs w:val="20"/>
              </w:rPr>
              <w:t>Note:</w:t>
            </w:r>
            <w:r w:rsidRPr="00015B51">
              <w:rPr>
                <w:rFonts w:ascii="Arial" w:hAnsi="Arial" w:cs="Arial"/>
                <w:sz w:val="20"/>
                <w:szCs w:val="20"/>
              </w:rPr>
              <w:t xml:space="preserve"> Ensuring that the use of the service’s CCTV complies with all relevant state and federal legislation </w:t>
            </w:r>
            <w:r w:rsidRPr="00015B51">
              <w:rPr>
                <w:rFonts w:ascii="Arial" w:hAnsi="Arial" w:cs="Arial"/>
                <w:i/>
                <w:color w:val="EE4158"/>
                <w:sz w:val="20"/>
                <w:szCs w:val="20"/>
              </w:rPr>
              <w:t xml:space="preserve">(refer to Legislation and standards), </w:t>
            </w:r>
            <w:r w:rsidRPr="00015B51">
              <w:rPr>
                <w:rFonts w:ascii="Arial" w:hAnsi="Arial" w:cs="Arial"/>
                <w:sz w:val="20"/>
                <w:szCs w:val="20"/>
              </w:rPr>
              <w:t xml:space="preserve">and all service policies </w:t>
            </w:r>
          </w:p>
        </w:tc>
        <w:tc>
          <w:tcPr>
            <w:tcW w:w="709" w:type="dxa"/>
            <w:shd w:val="clear" w:color="auto" w:fill="FBFDE9"/>
            <w:vAlign w:val="center"/>
          </w:tcPr>
          <w:p w14:paraId="7F6CC147" w14:textId="77777777" w:rsidR="00015B51" w:rsidRPr="00015B51" w:rsidRDefault="00015B51" w:rsidP="00015B51">
            <w:pPr>
              <w:jc w:val="center"/>
              <w:rPr>
                <w:rFonts w:ascii="Abadi" w:hAnsi="Abadi"/>
                <w:szCs w:val="24"/>
              </w:rPr>
            </w:pPr>
            <w:r w:rsidRPr="00015B51">
              <w:rPr>
                <w:rFonts w:ascii="Arial" w:hAnsi="Arial" w:cs="Arial"/>
                <w:sz w:val="20"/>
                <w:szCs w:val="20"/>
              </w:rPr>
              <w:t>R</w:t>
            </w:r>
          </w:p>
        </w:tc>
        <w:tc>
          <w:tcPr>
            <w:tcW w:w="709" w:type="dxa"/>
            <w:shd w:val="clear" w:color="auto" w:fill="F3F9BF"/>
            <w:vAlign w:val="center"/>
          </w:tcPr>
          <w:p w14:paraId="0A3FCAD1" w14:textId="77777777" w:rsidR="00015B51" w:rsidRPr="00015B51" w:rsidRDefault="00015B51" w:rsidP="00015B51">
            <w:pPr>
              <w:jc w:val="center"/>
              <w:rPr>
                <w:rFonts w:ascii="Arial Black" w:hAnsi="Arial Black"/>
                <w:szCs w:val="24"/>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C545784" w14:textId="77777777" w:rsidR="00015B51" w:rsidRPr="00015B51" w:rsidRDefault="00015B51" w:rsidP="00015B51">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AAE4781" w14:textId="77777777" w:rsidR="00015B51" w:rsidRPr="00015B51" w:rsidRDefault="00015B51" w:rsidP="00015B51">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AFA16EC" w14:textId="77777777" w:rsidR="00015B51" w:rsidRPr="00015B51" w:rsidRDefault="00015B51" w:rsidP="00015B51">
            <w:pPr>
              <w:jc w:val="center"/>
              <w:rPr>
                <w:szCs w:val="24"/>
              </w:rPr>
            </w:pPr>
          </w:p>
        </w:tc>
      </w:tr>
      <w:tr w:rsidR="00015B51" w:rsidRPr="00015B51" w14:paraId="5C5713FB" w14:textId="77777777" w:rsidTr="00015B51">
        <w:tc>
          <w:tcPr>
            <w:tcW w:w="6232" w:type="dxa"/>
          </w:tcPr>
          <w:p w14:paraId="3204D090" w14:textId="77777777" w:rsidR="00015B51" w:rsidRPr="00015B51" w:rsidRDefault="00015B51" w:rsidP="00F5758E">
            <w:pPr>
              <w:numPr>
                <w:ilvl w:val="0"/>
                <w:numId w:val="17"/>
              </w:numPr>
              <w:spacing w:after="120" w:line="360" w:lineRule="auto"/>
              <w:ind w:left="306" w:hanging="284"/>
              <w:contextualSpacing/>
              <w:rPr>
                <w:rFonts w:ascii="Arial" w:hAnsi="Arial" w:cs="Arial"/>
                <w:sz w:val="20"/>
                <w:szCs w:val="20"/>
              </w:rPr>
            </w:pPr>
            <w:r w:rsidRPr="00015B51">
              <w:rPr>
                <w:rFonts w:ascii="Arial" w:hAnsi="Arial" w:cs="Arial"/>
                <w:sz w:val="20"/>
                <w:szCs w:val="20"/>
              </w:rPr>
              <w:t>Ensure CCTV use complies with surveillance and privacy laws</w:t>
            </w:r>
          </w:p>
        </w:tc>
        <w:tc>
          <w:tcPr>
            <w:tcW w:w="709" w:type="dxa"/>
            <w:shd w:val="clear" w:color="auto" w:fill="FBFDE9"/>
            <w:vAlign w:val="center"/>
          </w:tcPr>
          <w:p w14:paraId="7DC1EB31"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R</w:t>
            </w:r>
          </w:p>
        </w:tc>
        <w:tc>
          <w:tcPr>
            <w:tcW w:w="709" w:type="dxa"/>
            <w:shd w:val="clear" w:color="auto" w:fill="F3F9BF"/>
            <w:vAlign w:val="center"/>
          </w:tcPr>
          <w:p w14:paraId="1368B090"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24A3E3C" w14:textId="77777777" w:rsidR="00015B51" w:rsidRPr="00015B51" w:rsidRDefault="00015B51" w:rsidP="00015B51">
            <w:pPr>
              <w:jc w:val="center"/>
              <w:rPr>
                <w:rFonts w:ascii="Arial" w:hAnsi="Arial" w:cs="Arial"/>
                <w:sz w:val="20"/>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54246EE" w14:textId="77777777" w:rsidR="00015B51" w:rsidRPr="00015B51" w:rsidRDefault="00015B51" w:rsidP="00015B51">
            <w:pPr>
              <w:jc w:val="center"/>
              <w:rPr>
                <w:rFonts w:ascii="Arial" w:hAnsi="Arial" w:cs="Arial"/>
                <w:sz w:val="20"/>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AA80F13" w14:textId="77777777" w:rsidR="00015B51" w:rsidRPr="00015B51" w:rsidRDefault="00015B51" w:rsidP="00015B51">
            <w:pPr>
              <w:jc w:val="center"/>
              <w:rPr>
                <w:rFonts w:ascii="Arial" w:hAnsi="Arial" w:cs="Arial"/>
                <w:sz w:val="20"/>
                <w:szCs w:val="20"/>
              </w:rPr>
            </w:pPr>
          </w:p>
        </w:tc>
      </w:tr>
      <w:tr w:rsidR="00015B51" w:rsidRPr="00015B51" w14:paraId="2485216C" w14:textId="77777777" w:rsidTr="00015B51">
        <w:tc>
          <w:tcPr>
            <w:tcW w:w="6232" w:type="dxa"/>
            <w:tcBorders>
              <w:top w:val="single" w:sz="4" w:space="0" w:color="B6BD37"/>
              <w:left w:val="single" w:sz="4" w:space="0" w:color="B6BD37"/>
              <w:bottom w:val="single" w:sz="4" w:space="0" w:color="B6BD37"/>
              <w:right w:val="single" w:sz="4" w:space="0" w:color="B6BD37"/>
            </w:tcBorders>
          </w:tcPr>
          <w:p w14:paraId="13A67A59" w14:textId="77777777" w:rsidR="00015B51" w:rsidRPr="00015B51" w:rsidRDefault="00015B51" w:rsidP="00F5758E">
            <w:pPr>
              <w:numPr>
                <w:ilvl w:val="0"/>
                <w:numId w:val="17"/>
              </w:numPr>
              <w:spacing w:after="120" w:line="360" w:lineRule="auto"/>
              <w:ind w:left="306" w:hanging="284"/>
              <w:contextualSpacing/>
              <w:rPr>
                <w:rFonts w:ascii="Arial" w:hAnsi="Arial" w:cs="Arial"/>
                <w:sz w:val="20"/>
                <w:szCs w:val="20"/>
              </w:rPr>
            </w:pPr>
            <w:r w:rsidRPr="00015B51">
              <w:rPr>
                <w:rFonts w:ascii="Arial" w:hAnsi="Arial" w:cs="Arial"/>
                <w:sz w:val="20"/>
                <w:szCs w:val="20"/>
              </w:rPr>
              <w:t>Ensure this policy is in place and reasonably able to be followed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B06CF7"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F512842"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7822E70" w14:textId="77777777" w:rsidR="00015B51" w:rsidRPr="00015B51" w:rsidRDefault="00015B51" w:rsidP="00015B51">
            <w:pPr>
              <w:jc w:val="center"/>
              <w:rPr>
                <w:rFonts w:ascii="Arial" w:hAnsi="Arial" w:cs="Arial"/>
                <w:sz w:val="20"/>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83C5CF3" w14:textId="77777777" w:rsidR="00015B51" w:rsidRPr="00015B51" w:rsidRDefault="00015B51" w:rsidP="00015B51">
            <w:pPr>
              <w:jc w:val="center"/>
              <w:rPr>
                <w:rFonts w:ascii="Arial" w:hAnsi="Arial" w:cs="Arial"/>
                <w:sz w:val="20"/>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EC69D15" w14:textId="77777777" w:rsidR="00015B51" w:rsidRPr="00015B51" w:rsidRDefault="00015B51" w:rsidP="00015B51">
            <w:pPr>
              <w:jc w:val="center"/>
              <w:rPr>
                <w:rFonts w:ascii="Arial" w:hAnsi="Arial" w:cs="Arial"/>
                <w:sz w:val="20"/>
                <w:szCs w:val="20"/>
              </w:rPr>
            </w:pPr>
          </w:p>
        </w:tc>
      </w:tr>
      <w:tr w:rsidR="00015B51" w:rsidRPr="00015B51" w14:paraId="7DDAD6A4" w14:textId="77777777" w:rsidTr="00015B51">
        <w:tc>
          <w:tcPr>
            <w:tcW w:w="6232" w:type="dxa"/>
            <w:tcBorders>
              <w:top w:val="single" w:sz="4" w:space="0" w:color="B6BD37"/>
              <w:left w:val="single" w:sz="4" w:space="0" w:color="B6BD37"/>
              <w:bottom w:val="single" w:sz="4" w:space="0" w:color="B6BD37"/>
              <w:right w:val="single" w:sz="4" w:space="0" w:color="B6BD37"/>
            </w:tcBorders>
          </w:tcPr>
          <w:p w14:paraId="225FEA34" w14:textId="77777777" w:rsidR="00015B51" w:rsidRPr="00015B51" w:rsidRDefault="00015B51" w:rsidP="00F5758E">
            <w:pPr>
              <w:numPr>
                <w:ilvl w:val="0"/>
                <w:numId w:val="17"/>
              </w:numPr>
              <w:spacing w:after="120" w:line="360" w:lineRule="auto"/>
              <w:ind w:left="306" w:hanging="284"/>
              <w:contextualSpacing/>
              <w:rPr>
                <w:rFonts w:ascii="Arial" w:hAnsi="Arial" w:cs="Arial"/>
                <w:sz w:val="20"/>
                <w:szCs w:val="20"/>
              </w:rPr>
            </w:pPr>
            <w:r w:rsidRPr="00015B51">
              <w:rPr>
                <w:rFonts w:ascii="Arial" w:hAnsi="Arial" w:cs="Arial"/>
                <w:sz w:val="20"/>
                <w:szCs w:val="20"/>
              </w:rPr>
              <w:t>Engage qualified, licensed contractors for CCTV installation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4A888AF"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0907977"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190A68B" w14:textId="77777777" w:rsidR="00015B51" w:rsidRPr="00015B51" w:rsidRDefault="00015B51" w:rsidP="00015B51">
            <w:pPr>
              <w:jc w:val="center"/>
              <w:rPr>
                <w:rFonts w:ascii="Arial" w:hAnsi="Arial" w:cs="Arial"/>
                <w:sz w:val="20"/>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551F3F1" w14:textId="77777777" w:rsidR="00015B51" w:rsidRPr="00015B51" w:rsidRDefault="00015B51" w:rsidP="00015B51">
            <w:pPr>
              <w:jc w:val="center"/>
              <w:rPr>
                <w:rFonts w:ascii="Arial" w:hAnsi="Arial" w:cs="Arial"/>
                <w:sz w:val="20"/>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4084F65" w14:textId="77777777" w:rsidR="00015B51" w:rsidRPr="00015B51" w:rsidRDefault="00015B51" w:rsidP="00015B51">
            <w:pPr>
              <w:jc w:val="center"/>
              <w:rPr>
                <w:rFonts w:ascii="Arial" w:hAnsi="Arial" w:cs="Arial"/>
                <w:sz w:val="20"/>
                <w:szCs w:val="20"/>
              </w:rPr>
            </w:pPr>
          </w:p>
        </w:tc>
      </w:tr>
      <w:tr w:rsidR="00015B51" w:rsidRPr="00015B51" w14:paraId="067D2890" w14:textId="77777777" w:rsidTr="00015B51">
        <w:tc>
          <w:tcPr>
            <w:tcW w:w="6232" w:type="dxa"/>
            <w:tcBorders>
              <w:top w:val="single" w:sz="4" w:space="0" w:color="B6BD37"/>
              <w:left w:val="single" w:sz="4" w:space="0" w:color="B6BD37"/>
              <w:bottom w:val="single" w:sz="4" w:space="0" w:color="B6BD37"/>
              <w:right w:val="single" w:sz="4" w:space="0" w:color="B6BD37"/>
            </w:tcBorders>
          </w:tcPr>
          <w:p w14:paraId="4F6942A5" w14:textId="77777777" w:rsidR="00015B51" w:rsidRPr="00015B51" w:rsidRDefault="00015B51" w:rsidP="00F5758E">
            <w:pPr>
              <w:numPr>
                <w:ilvl w:val="0"/>
                <w:numId w:val="17"/>
              </w:numPr>
              <w:spacing w:after="120" w:line="360" w:lineRule="auto"/>
              <w:ind w:left="306" w:hanging="284"/>
              <w:contextualSpacing/>
              <w:rPr>
                <w:rFonts w:ascii="Arial" w:hAnsi="Arial" w:cs="Arial"/>
                <w:sz w:val="20"/>
                <w:szCs w:val="20"/>
              </w:rPr>
            </w:pPr>
            <w:r w:rsidRPr="00015B51">
              <w:rPr>
                <w:rFonts w:ascii="Arial" w:hAnsi="Arial" w:cs="Arial"/>
                <w:sz w:val="20"/>
                <w:szCs w:val="20"/>
              </w:rPr>
              <w:t>Install CCTV only in approved areas, not in private/sensitive locations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42E9188"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991BCDC"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7073570" w14:textId="77777777" w:rsidR="00015B51" w:rsidRPr="00015B51" w:rsidRDefault="00015B51" w:rsidP="00015B51">
            <w:pPr>
              <w:jc w:val="center"/>
              <w:rPr>
                <w:rFonts w:ascii="Arial" w:hAnsi="Arial" w:cs="Arial"/>
                <w:sz w:val="20"/>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A99EAA4" w14:textId="77777777" w:rsidR="00015B51" w:rsidRPr="00015B51" w:rsidRDefault="00015B51" w:rsidP="00015B51">
            <w:pPr>
              <w:jc w:val="center"/>
              <w:rPr>
                <w:rFonts w:ascii="Arial" w:hAnsi="Arial" w:cs="Arial"/>
                <w:sz w:val="20"/>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DCB976D" w14:textId="77777777" w:rsidR="00015B51" w:rsidRPr="00015B51" w:rsidRDefault="00015B51" w:rsidP="00015B51">
            <w:pPr>
              <w:jc w:val="center"/>
              <w:rPr>
                <w:rFonts w:ascii="Arial" w:hAnsi="Arial" w:cs="Arial"/>
                <w:sz w:val="20"/>
                <w:szCs w:val="20"/>
              </w:rPr>
            </w:pPr>
          </w:p>
        </w:tc>
      </w:tr>
      <w:tr w:rsidR="00015B51" w:rsidRPr="00015B51" w14:paraId="7A1CE3D5" w14:textId="77777777" w:rsidTr="00015B51">
        <w:tc>
          <w:tcPr>
            <w:tcW w:w="6232" w:type="dxa"/>
            <w:tcBorders>
              <w:top w:val="single" w:sz="4" w:space="0" w:color="B6BD37"/>
              <w:left w:val="single" w:sz="4" w:space="0" w:color="B6BD37"/>
              <w:bottom w:val="single" w:sz="4" w:space="0" w:color="B6BD37"/>
              <w:right w:val="single" w:sz="4" w:space="0" w:color="B6BD37"/>
            </w:tcBorders>
          </w:tcPr>
          <w:p w14:paraId="0A89C873" w14:textId="77777777" w:rsidR="00015B51" w:rsidRPr="00015B51" w:rsidRDefault="00015B51" w:rsidP="00F5758E">
            <w:pPr>
              <w:numPr>
                <w:ilvl w:val="0"/>
                <w:numId w:val="17"/>
              </w:numPr>
              <w:spacing w:after="120" w:line="360" w:lineRule="auto"/>
              <w:ind w:left="306" w:hanging="284"/>
              <w:contextualSpacing/>
              <w:rPr>
                <w:rFonts w:ascii="Arial" w:hAnsi="Arial" w:cs="Arial"/>
                <w:sz w:val="20"/>
                <w:szCs w:val="20"/>
              </w:rPr>
            </w:pPr>
            <w:r w:rsidRPr="00015B51">
              <w:rPr>
                <w:rFonts w:ascii="Arial" w:hAnsi="Arial" w:cs="Arial"/>
                <w:sz w:val="20"/>
                <w:szCs w:val="20"/>
              </w:rPr>
              <w:t>Ensure all cameras are clearly visible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2DB96BA"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D324B31"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D7B66AD" w14:textId="77777777" w:rsidR="00015B51" w:rsidRPr="00015B51" w:rsidRDefault="00015B51" w:rsidP="00015B51">
            <w:pPr>
              <w:jc w:val="center"/>
              <w:rPr>
                <w:rFonts w:ascii="Arial" w:hAnsi="Arial" w:cs="Arial"/>
                <w:sz w:val="20"/>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21EC673" w14:textId="77777777" w:rsidR="00015B51" w:rsidRPr="00015B51" w:rsidRDefault="00015B51" w:rsidP="00015B51">
            <w:pPr>
              <w:jc w:val="center"/>
              <w:rPr>
                <w:rFonts w:ascii="Arial" w:hAnsi="Arial" w:cs="Arial"/>
                <w:sz w:val="20"/>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1B00E2F" w14:textId="77777777" w:rsidR="00015B51" w:rsidRPr="00015B51" w:rsidRDefault="00015B51" w:rsidP="00015B51">
            <w:pPr>
              <w:jc w:val="center"/>
              <w:rPr>
                <w:rFonts w:ascii="Arial" w:hAnsi="Arial" w:cs="Arial"/>
                <w:sz w:val="20"/>
                <w:szCs w:val="20"/>
              </w:rPr>
            </w:pPr>
          </w:p>
        </w:tc>
      </w:tr>
      <w:tr w:rsidR="00015B51" w:rsidRPr="00015B51" w14:paraId="00AF721A" w14:textId="77777777" w:rsidTr="00015B51">
        <w:tc>
          <w:tcPr>
            <w:tcW w:w="6232" w:type="dxa"/>
            <w:tcBorders>
              <w:top w:val="single" w:sz="4" w:space="0" w:color="B6BD37"/>
              <w:left w:val="single" w:sz="4" w:space="0" w:color="B6BD37"/>
              <w:bottom w:val="single" w:sz="4" w:space="0" w:color="B6BD37"/>
              <w:right w:val="single" w:sz="4" w:space="0" w:color="B6BD37"/>
            </w:tcBorders>
          </w:tcPr>
          <w:p w14:paraId="415D5C83" w14:textId="77777777" w:rsidR="00015B51" w:rsidRPr="00015B51" w:rsidRDefault="00015B51" w:rsidP="00F5758E">
            <w:pPr>
              <w:numPr>
                <w:ilvl w:val="0"/>
                <w:numId w:val="17"/>
              </w:numPr>
              <w:spacing w:after="120" w:line="360" w:lineRule="auto"/>
              <w:ind w:left="306" w:hanging="284"/>
              <w:contextualSpacing/>
              <w:rPr>
                <w:rFonts w:ascii="Arial" w:hAnsi="Arial" w:cs="Arial"/>
                <w:sz w:val="20"/>
                <w:szCs w:val="20"/>
              </w:rPr>
            </w:pPr>
            <w:r w:rsidRPr="00015B51">
              <w:rPr>
                <w:rFonts w:ascii="Arial" w:hAnsi="Arial" w:cs="Arial"/>
                <w:sz w:val="20"/>
                <w:szCs w:val="20"/>
              </w:rPr>
              <w:t>Display signage notifying CCTV use and its purpose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5B2EA6D"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BD83376"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03B03DF" w14:textId="77777777" w:rsidR="00015B51" w:rsidRPr="00015B51" w:rsidRDefault="00015B51" w:rsidP="00015B51">
            <w:pPr>
              <w:jc w:val="center"/>
              <w:rPr>
                <w:rFonts w:ascii="Arial" w:hAnsi="Arial" w:cs="Arial"/>
                <w:sz w:val="20"/>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31038DD" w14:textId="77777777" w:rsidR="00015B51" w:rsidRPr="00015B51" w:rsidRDefault="00015B51" w:rsidP="00015B51">
            <w:pPr>
              <w:jc w:val="center"/>
              <w:rPr>
                <w:rFonts w:ascii="Arial" w:hAnsi="Arial" w:cs="Arial"/>
                <w:sz w:val="20"/>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0622842" w14:textId="77777777" w:rsidR="00015B51" w:rsidRPr="00015B51" w:rsidRDefault="00015B51" w:rsidP="00015B51">
            <w:pPr>
              <w:jc w:val="center"/>
              <w:rPr>
                <w:rFonts w:ascii="Arial" w:hAnsi="Arial" w:cs="Arial"/>
                <w:sz w:val="20"/>
                <w:szCs w:val="20"/>
              </w:rPr>
            </w:pPr>
          </w:p>
        </w:tc>
      </w:tr>
      <w:tr w:rsidR="00015B51" w:rsidRPr="00015B51" w14:paraId="15D6D3DF" w14:textId="77777777" w:rsidTr="00015B51">
        <w:tc>
          <w:tcPr>
            <w:tcW w:w="6232" w:type="dxa"/>
            <w:tcBorders>
              <w:top w:val="single" w:sz="4" w:space="0" w:color="B6BD37"/>
              <w:left w:val="single" w:sz="4" w:space="0" w:color="B6BD37"/>
              <w:bottom w:val="single" w:sz="4" w:space="0" w:color="B6BD37"/>
              <w:right w:val="single" w:sz="4" w:space="0" w:color="B6BD37"/>
            </w:tcBorders>
          </w:tcPr>
          <w:p w14:paraId="65B90850" w14:textId="77777777" w:rsidR="00015B51" w:rsidRPr="00015B51" w:rsidRDefault="00015B51" w:rsidP="00F5758E">
            <w:pPr>
              <w:numPr>
                <w:ilvl w:val="0"/>
                <w:numId w:val="17"/>
              </w:numPr>
              <w:spacing w:after="120" w:line="360" w:lineRule="auto"/>
              <w:ind w:left="306" w:hanging="284"/>
              <w:contextualSpacing/>
              <w:rPr>
                <w:rFonts w:ascii="Arial" w:hAnsi="Arial" w:cs="Arial"/>
                <w:sz w:val="20"/>
                <w:szCs w:val="20"/>
              </w:rPr>
            </w:pPr>
            <w:r w:rsidRPr="00015B51">
              <w:rPr>
                <w:rFonts w:ascii="Arial" w:hAnsi="Arial" w:cs="Arial"/>
                <w:sz w:val="20"/>
                <w:szCs w:val="20"/>
              </w:rPr>
              <w:lastRenderedPageBreak/>
              <w:t>Inform all individuals at enrolment/induction about CCTV</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680E01A"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921E7C4"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4C50506" w14:textId="77777777" w:rsidR="00015B51" w:rsidRPr="00015B51" w:rsidRDefault="00015B51" w:rsidP="00015B51">
            <w:pPr>
              <w:jc w:val="center"/>
              <w:rPr>
                <w:rFonts w:ascii="Arial" w:hAnsi="Arial" w:cs="Arial"/>
                <w:sz w:val="20"/>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55E8135" w14:textId="77777777" w:rsidR="00015B51" w:rsidRPr="00015B51" w:rsidRDefault="00015B51" w:rsidP="00015B51">
            <w:pPr>
              <w:jc w:val="center"/>
              <w:rPr>
                <w:rFonts w:ascii="Arial" w:hAnsi="Arial" w:cs="Arial"/>
                <w:sz w:val="20"/>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58FB9C7" w14:textId="77777777" w:rsidR="00015B51" w:rsidRPr="00015B51" w:rsidRDefault="00015B51" w:rsidP="00015B51">
            <w:pPr>
              <w:jc w:val="center"/>
              <w:rPr>
                <w:rFonts w:ascii="Arial" w:hAnsi="Arial" w:cs="Arial"/>
                <w:sz w:val="20"/>
                <w:szCs w:val="20"/>
              </w:rPr>
            </w:pPr>
          </w:p>
        </w:tc>
      </w:tr>
      <w:tr w:rsidR="00015B51" w:rsidRPr="00015B51" w14:paraId="14A60C2E" w14:textId="77777777" w:rsidTr="00015B51">
        <w:tc>
          <w:tcPr>
            <w:tcW w:w="6232" w:type="dxa"/>
            <w:tcBorders>
              <w:top w:val="single" w:sz="4" w:space="0" w:color="B6BD37"/>
              <w:left w:val="single" w:sz="4" w:space="0" w:color="B6BD37"/>
              <w:bottom w:val="single" w:sz="4" w:space="0" w:color="B6BD37"/>
              <w:right w:val="single" w:sz="4" w:space="0" w:color="B6BD37"/>
            </w:tcBorders>
          </w:tcPr>
          <w:p w14:paraId="6D8ADDE9" w14:textId="77777777" w:rsidR="00015B51" w:rsidRPr="00015B51" w:rsidRDefault="00015B51" w:rsidP="00F5758E">
            <w:pPr>
              <w:numPr>
                <w:ilvl w:val="0"/>
                <w:numId w:val="17"/>
              </w:numPr>
              <w:spacing w:after="120" w:line="360" w:lineRule="auto"/>
              <w:ind w:left="306" w:hanging="284"/>
              <w:contextualSpacing/>
              <w:rPr>
                <w:rFonts w:ascii="Arial" w:hAnsi="Arial" w:cs="Arial"/>
                <w:sz w:val="20"/>
                <w:szCs w:val="20"/>
              </w:rPr>
            </w:pPr>
            <w:r w:rsidRPr="00015B51">
              <w:rPr>
                <w:rFonts w:ascii="Arial" w:hAnsi="Arial" w:cs="Arial"/>
                <w:sz w:val="20"/>
                <w:szCs w:val="20"/>
              </w:rPr>
              <w:t>Ensure all understand CCTV is not used to monitor staff or replace supervision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37033ED"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284BD61"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961E125" w14:textId="77777777" w:rsidR="00015B51" w:rsidRPr="00015B51" w:rsidRDefault="00015B51" w:rsidP="00015B51">
            <w:pPr>
              <w:jc w:val="center"/>
              <w:rPr>
                <w:rFonts w:ascii="Arial" w:hAnsi="Arial" w:cs="Arial"/>
                <w:sz w:val="20"/>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B07170A" w14:textId="77777777" w:rsidR="00015B51" w:rsidRPr="00015B51" w:rsidRDefault="00015B51" w:rsidP="00015B51">
            <w:pPr>
              <w:jc w:val="center"/>
              <w:rPr>
                <w:rFonts w:ascii="Arial" w:hAnsi="Arial" w:cs="Arial"/>
                <w:sz w:val="20"/>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A0BE03B" w14:textId="77777777" w:rsidR="00015B51" w:rsidRPr="00015B51" w:rsidRDefault="00015B51" w:rsidP="00015B51">
            <w:pPr>
              <w:jc w:val="center"/>
              <w:rPr>
                <w:rFonts w:ascii="Arial" w:hAnsi="Arial" w:cs="Arial"/>
                <w:sz w:val="20"/>
                <w:szCs w:val="20"/>
              </w:rPr>
            </w:pPr>
          </w:p>
        </w:tc>
      </w:tr>
      <w:tr w:rsidR="00015B51" w:rsidRPr="00015B51" w14:paraId="33BA4361" w14:textId="77777777" w:rsidTr="00015B51">
        <w:tc>
          <w:tcPr>
            <w:tcW w:w="6232" w:type="dxa"/>
            <w:tcBorders>
              <w:top w:val="single" w:sz="4" w:space="0" w:color="B6BD37"/>
              <w:left w:val="single" w:sz="4" w:space="0" w:color="B6BD37"/>
              <w:bottom w:val="single" w:sz="4" w:space="0" w:color="B6BD37"/>
              <w:right w:val="single" w:sz="4" w:space="0" w:color="B6BD37"/>
            </w:tcBorders>
          </w:tcPr>
          <w:p w14:paraId="412E04E5" w14:textId="77777777" w:rsidR="00015B51" w:rsidRPr="00015B51" w:rsidRDefault="00015B51" w:rsidP="00F5758E">
            <w:pPr>
              <w:numPr>
                <w:ilvl w:val="0"/>
                <w:numId w:val="17"/>
              </w:numPr>
              <w:spacing w:after="120" w:line="360" w:lineRule="auto"/>
              <w:ind w:left="306" w:hanging="284"/>
              <w:contextualSpacing/>
              <w:rPr>
                <w:rFonts w:ascii="Arial" w:hAnsi="Arial" w:cs="Arial"/>
                <w:sz w:val="20"/>
                <w:szCs w:val="20"/>
              </w:rPr>
            </w:pPr>
            <w:r w:rsidRPr="00015B51">
              <w:rPr>
                <w:rFonts w:ascii="Arial" w:hAnsi="Arial" w:cs="Arial"/>
                <w:sz w:val="20"/>
                <w:szCs w:val="20"/>
              </w:rPr>
              <w:t>Maintain CCTV system to ensure functionality and secure footage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D7EAA46"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F56F42E"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5E25DC1" w14:textId="77777777" w:rsidR="00015B51" w:rsidRPr="00015B51" w:rsidRDefault="00015B51" w:rsidP="00015B51">
            <w:pPr>
              <w:jc w:val="center"/>
              <w:rPr>
                <w:rFonts w:ascii="Arial" w:hAnsi="Arial" w:cs="Arial"/>
                <w:sz w:val="20"/>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833952C" w14:textId="77777777" w:rsidR="00015B51" w:rsidRPr="00015B51" w:rsidRDefault="00015B51" w:rsidP="00015B51">
            <w:pPr>
              <w:jc w:val="center"/>
              <w:rPr>
                <w:rFonts w:ascii="Arial" w:hAnsi="Arial" w:cs="Arial"/>
                <w:sz w:val="20"/>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DEE8D94" w14:textId="77777777" w:rsidR="00015B51" w:rsidRPr="00015B51" w:rsidRDefault="00015B51" w:rsidP="00015B51">
            <w:pPr>
              <w:jc w:val="center"/>
              <w:rPr>
                <w:rFonts w:ascii="Arial" w:hAnsi="Arial" w:cs="Arial"/>
                <w:sz w:val="20"/>
                <w:szCs w:val="20"/>
              </w:rPr>
            </w:pPr>
          </w:p>
        </w:tc>
      </w:tr>
      <w:tr w:rsidR="00015B51" w:rsidRPr="00015B51" w14:paraId="0BEB4D47" w14:textId="77777777" w:rsidTr="00015B51">
        <w:tc>
          <w:tcPr>
            <w:tcW w:w="6232" w:type="dxa"/>
            <w:tcBorders>
              <w:top w:val="single" w:sz="4" w:space="0" w:color="B6BD37"/>
              <w:left w:val="single" w:sz="4" w:space="0" w:color="B6BD37"/>
              <w:bottom w:val="single" w:sz="4" w:space="0" w:color="B6BD37"/>
              <w:right w:val="single" w:sz="4" w:space="0" w:color="B6BD37"/>
            </w:tcBorders>
          </w:tcPr>
          <w:p w14:paraId="0BB7A733" w14:textId="77777777" w:rsidR="00015B51" w:rsidRPr="00015B51" w:rsidRDefault="00015B51" w:rsidP="00F5758E">
            <w:pPr>
              <w:numPr>
                <w:ilvl w:val="0"/>
                <w:numId w:val="17"/>
              </w:numPr>
              <w:spacing w:after="120" w:line="360" w:lineRule="auto"/>
              <w:ind w:left="306" w:hanging="284"/>
              <w:contextualSpacing/>
              <w:rPr>
                <w:rFonts w:ascii="Arial" w:hAnsi="Arial" w:cs="Arial"/>
                <w:sz w:val="20"/>
                <w:szCs w:val="20"/>
              </w:rPr>
            </w:pPr>
            <w:r w:rsidRPr="00015B51">
              <w:rPr>
                <w:rFonts w:ascii="Arial" w:hAnsi="Arial" w:cs="Arial"/>
                <w:sz w:val="20"/>
                <w:szCs w:val="20"/>
              </w:rPr>
              <w:t>Restrict access to footage to authorised personnel only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F960388"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9122E21"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9808AE5" w14:textId="77777777" w:rsidR="00015B51" w:rsidRPr="00015B51" w:rsidRDefault="00015B51" w:rsidP="00015B51">
            <w:pPr>
              <w:jc w:val="center"/>
              <w:rPr>
                <w:rFonts w:ascii="Arial" w:hAnsi="Arial" w:cs="Arial"/>
                <w:sz w:val="20"/>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35D440A" w14:textId="77777777" w:rsidR="00015B51" w:rsidRPr="00015B51" w:rsidRDefault="00015B51" w:rsidP="00015B51">
            <w:pPr>
              <w:jc w:val="center"/>
              <w:rPr>
                <w:rFonts w:ascii="Arial" w:hAnsi="Arial" w:cs="Arial"/>
                <w:sz w:val="20"/>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080D18" w14:textId="77777777" w:rsidR="00015B51" w:rsidRPr="00015B51" w:rsidRDefault="00015B51" w:rsidP="00015B51">
            <w:pPr>
              <w:jc w:val="center"/>
              <w:rPr>
                <w:rFonts w:ascii="Arial" w:hAnsi="Arial" w:cs="Arial"/>
                <w:sz w:val="20"/>
                <w:szCs w:val="20"/>
              </w:rPr>
            </w:pPr>
          </w:p>
        </w:tc>
      </w:tr>
      <w:tr w:rsidR="00015B51" w:rsidRPr="00015B51" w14:paraId="051AE8E5" w14:textId="77777777" w:rsidTr="00015B51">
        <w:tc>
          <w:tcPr>
            <w:tcW w:w="6232" w:type="dxa"/>
            <w:tcBorders>
              <w:top w:val="single" w:sz="4" w:space="0" w:color="B6BD37"/>
              <w:left w:val="single" w:sz="4" w:space="0" w:color="B6BD37"/>
              <w:bottom w:val="single" w:sz="4" w:space="0" w:color="B6BD37"/>
              <w:right w:val="single" w:sz="4" w:space="0" w:color="B6BD37"/>
            </w:tcBorders>
          </w:tcPr>
          <w:p w14:paraId="5D00647F" w14:textId="77777777" w:rsidR="00015B51" w:rsidRPr="00015B51" w:rsidRDefault="00015B51" w:rsidP="00F5758E">
            <w:pPr>
              <w:numPr>
                <w:ilvl w:val="0"/>
                <w:numId w:val="17"/>
              </w:numPr>
              <w:spacing w:after="120" w:line="360" w:lineRule="auto"/>
              <w:ind w:left="306" w:hanging="284"/>
              <w:contextualSpacing/>
              <w:rPr>
                <w:rFonts w:ascii="Arial" w:hAnsi="Arial" w:cs="Arial"/>
                <w:sz w:val="20"/>
                <w:szCs w:val="20"/>
              </w:rPr>
            </w:pPr>
            <w:r w:rsidRPr="00015B51">
              <w:rPr>
                <w:rFonts w:ascii="Arial" w:hAnsi="Arial" w:cs="Arial"/>
                <w:sz w:val="20"/>
                <w:szCs w:val="20"/>
              </w:rPr>
              <w:t>Ensure footage is stored securely and password protected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31C55D1"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1153288"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5404BC5" w14:textId="77777777" w:rsidR="00015B51" w:rsidRPr="00015B51" w:rsidRDefault="00015B51" w:rsidP="00015B51">
            <w:pPr>
              <w:jc w:val="center"/>
              <w:rPr>
                <w:rFonts w:ascii="Arial" w:hAnsi="Arial" w:cs="Arial"/>
                <w:sz w:val="20"/>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EA79F87" w14:textId="77777777" w:rsidR="00015B51" w:rsidRPr="00015B51" w:rsidRDefault="00015B51" w:rsidP="00015B51">
            <w:pPr>
              <w:jc w:val="center"/>
              <w:rPr>
                <w:rFonts w:ascii="Arial" w:hAnsi="Arial" w:cs="Arial"/>
                <w:sz w:val="20"/>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F9FEB84" w14:textId="77777777" w:rsidR="00015B51" w:rsidRPr="00015B51" w:rsidRDefault="00015B51" w:rsidP="00015B51">
            <w:pPr>
              <w:jc w:val="center"/>
              <w:rPr>
                <w:rFonts w:ascii="Arial" w:hAnsi="Arial" w:cs="Arial"/>
                <w:sz w:val="20"/>
                <w:szCs w:val="20"/>
              </w:rPr>
            </w:pPr>
          </w:p>
        </w:tc>
      </w:tr>
      <w:tr w:rsidR="00015B51" w:rsidRPr="00015B51" w14:paraId="0AF12746" w14:textId="77777777" w:rsidTr="00015B51">
        <w:tc>
          <w:tcPr>
            <w:tcW w:w="6232" w:type="dxa"/>
            <w:tcBorders>
              <w:top w:val="single" w:sz="4" w:space="0" w:color="B6BD37"/>
              <w:left w:val="single" w:sz="4" w:space="0" w:color="B6BD37"/>
              <w:bottom w:val="single" w:sz="4" w:space="0" w:color="B6BD37"/>
              <w:right w:val="single" w:sz="4" w:space="0" w:color="B6BD37"/>
            </w:tcBorders>
          </w:tcPr>
          <w:p w14:paraId="746546AC" w14:textId="77777777" w:rsidR="00015B51" w:rsidRPr="00015B51" w:rsidRDefault="00015B51" w:rsidP="00F5758E">
            <w:pPr>
              <w:numPr>
                <w:ilvl w:val="0"/>
                <w:numId w:val="17"/>
              </w:numPr>
              <w:spacing w:after="120" w:line="360" w:lineRule="auto"/>
              <w:ind w:left="306" w:hanging="284"/>
              <w:contextualSpacing/>
              <w:rPr>
                <w:rFonts w:ascii="Arial" w:hAnsi="Arial" w:cs="Arial"/>
                <w:sz w:val="20"/>
                <w:szCs w:val="20"/>
              </w:rPr>
            </w:pPr>
            <w:r w:rsidRPr="00015B51">
              <w:rPr>
                <w:rFonts w:ascii="Arial" w:hAnsi="Arial" w:cs="Arial"/>
                <w:sz w:val="20"/>
                <w:szCs w:val="20"/>
              </w:rPr>
              <w:t>Retain footage for defined period (e.g. 30 days) and delete securely unless required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C551823"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78BE709"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D2B0288" w14:textId="77777777" w:rsidR="00015B51" w:rsidRPr="00015B51" w:rsidRDefault="00015B51" w:rsidP="00015B51">
            <w:pPr>
              <w:jc w:val="center"/>
              <w:rPr>
                <w:rFonts w:ascii="Arial" w:hAnsi="Arial" w:cs="Arial"/>
                <w:sz w:val="20"/>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60D1970" w14:textId="77777777" w:rsidR="00015B51" w:rsidRPr="00015B51" w:rsidRDefault="00015B51" w:rsidP="00015B51">
            <w:pPr>
              <w:jc w:val="center"/>
              <w:rPr>
                <w:rFonts w:ascii="Arial" w:hAnsi="Arial" w:cs="Arial"/>
                <w:sz w:val="20"/>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F95A53E" w14:textId="77777777" w:rsidR="00015B51" w:rsidRPr="00015B51" w:rsidRDefault="00015B51" w:rsidP="00015B51">
            <w:pPr>
              <w:jc w:val="center"/>
              <w:rPr>
                <w:rFonts w:ascii="Arial" w:hAnsi="Arial" w:cs="Arial"/>
                <w:sz w:val="20"/>
                <w:szCs w:val="20"/>
              </w:rPr>
            </w:pPr>
          </w:p>
        </w:tc>
      </w:tr>
      <w:tr w:rsidR="00015B51" w:rsidRPr="00015B51" w14:paraId="28FDE571" w14:textId="77777777" w:rsidTr="00015B51">
        <w:tc>
          <w:tcPr>
            <w:tcW w:w="6232" w:type="dxa"/>
            <w:tcBorders>
              <w:top w:val="single" w:sz="4" w:space="0" w:color="B6BD37"/>
              <w:left w:val="single" w:sz="4" w:space="0" w:color="B6BD37"/>
              <w:bottom w:val="single" w:sz="4" w:space="0" w:color="B6BD37"/>
              <w:right w:val="single" w:sz="4" w:space="0" w:color="B6BD37"/>
            </w:tcBorders>
          </w:tcPr>
          <w:p w14:paraId="607C638C" w14:textId="77777777" w:rsidR="00015B51" w:rsidRPr="00015B51" w:rsidRDefault="00015B51" w:rsidP="00F5758E">
            <w:pPr>
              <w:numPr>
                <w:ilvl w:val="0"/>
                <w:numId w:val="17"/>
              </w:numPr>
              <w:spacing w:after="120" w:line="360" w:lineRule="auto"/>
              <w:ind w:left="306" w:hanging="284"/>
              <w:contextualSpacing/>
              <w:rPr>
                <w:rFonts w:ascii="Arial" w:hAnsi="Arial" w:cs="Arial"/>
                <w:sz w:val="20"/>
                <w:szCs w:val="20"/>
              </w:rPr>
            </w:pPr>
            <w:r w:rsidRPr="00015B51">
              <w:rPr>
                <w:rFonts w:ascii="Arial" w:hAnsi="Arial" w:cs="Arial"/>
                <w:sz w:val="20"/>
                <w:szCs w:val="20"/>
              </w:rPr>
              <w:t>Provide clear protocols for reviewing footage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F03D7C4"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792EE0"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1083BD0" w14:textId="77777777" w:rsidR="00015B51" w:rsidRPr="00015B51" w:rsidRDefault="00015B51" w:rsidP="00015B51">
            <w:pPr>
              <w:jc w:val="center"/>
              <w:rPr>
                <w:rFonts w:ascii="Arial" w:hAnsi="Arial" w:cs="Arial"/>
                <w:sz w:val="20"/>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3EB7EE4" w14:textId="77777777" w:rsidR="00015B51" w:rsidRPr="00015B51" w:rsidRDefault="00015B51" w:rsidP="00015B51">
            <w:pPr>
              <w:jc w:val="center"/>
              <w:rPr>
                <w:rFonts w:ascii="Arial" w:hAnsi="Arial" w:cs="Arial"/>
                <w:sz w:val="20"/>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C6FD2FC" w14:textId="77777777" w:rsidR="00015B51" w:rsidRPr="00015B51" w:rsidRDefault="00015B51" w:rsidP="00015B51">
            <w:pPr>
              <w:jc w:val="center"/>
              <w:rPr>
                <w:rFonts w:ascii="Arial" w:hAnsi="Arial" w:cs="Arial"/>
                <w:sz w:val="20"/>
                <w:szCs w:val="20"/>
              </w:rPr>
            </w:pPr>
          </w:p>
        </w:tc>
      </w:tr>
      <w:tr w:rsidR="00015B51" w:rsidRPr="00015B51" w14:paraId="7E142586" w14:textId="77777777" w:rsidTr="00015B51">
        <w:tc>
          <w:tcPr>
            <w:tcW w:w="6232" w:type="dxa"/>
            <w:tcBorders>
              <w:top w:val="single" w:sz="4" w:space="0" w:color="B6BD37"/>
              <w:left w:val="single" w:sz="4" w:space="0" w:color="B6BD37"/>
              <w:bottom w:val="single" w:sz="4" w:space="0" w:color="B6BD37"/>
              <w:right w:val="single" w:sz="4" w:space="0" w:color="B6BD37"/>
            </w:tcBorders>
          </w:tcPr>
          <w:p w14:paraId="2F57D600" w14:textId="77777777" w:rsidR="00015B51" w:rsidRPr="00015B51" w:rsidRDefault="00015B51" w:rsidP="00F5758E">
            <w:pPr>
              <w:numPr>
                <w:ilvl w:val="0"/>
                <w:numId w:val="17"/>
              </w:numPr>
              <w:spacing w:after="120" w:line="360" w:lineRule="auto"/>
              <w:ind w:left="306" w:hanging="284"/>
              <w:contextualSpacing/>
              <w:rPr>
                <w:rFonts w:ascii="Arial" w:hAnsi="Arial" w:cs="Arial"/>
                <w:sz w:val="20"/>
                <w:szCs w:val="20"/>
              </w:rPr>
            </w:pPr>
            <w:r w:rsidRPr="00015B51">
              <w:rPr>
                <w:rFonts w:ascii="Arial" w:hAnsi="Arial" w:cs="Arial"/>
                <w:sz w:val="20"/>
                <w:szCs w:val="20"/>
              </w:rPr>
              <w:t>Handle access requests per Privacy &amp; Confidentiality Policy and law</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7B98F72"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4C0F344"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9412BED" w14:textId="77777777" w:rsidR="00015B51" w:rsidRPr="00015B51" w:rsidRDefault="00015B51" w:rsidP="00015B51">
            <w:pPr>
              <w:jc w:val="center"/>
              <w:rPr>
                <w:rFonts w:ascii="Arial" w:hAnsi="Arial" w:cs="Arial"/>
                <w:sz w:val="20"/>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43F1417" w14:textId="77777777" w:rsidR="00015B51" w:rsidRPr="00015B51" w:rsidRDefault="00015B51" w:rsidP="00015B51">
            <w:pPr>
              <w:jc w:val="center"/>
              <w:rPr>
                <w:rFonts w:ascii="Arial" w:hAnsi="Arial" w:cs="Arial"/>
                <w:sz w:val="20"/>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2F28CE7" w14:textId="77777777" w:rsidR="00015B51" w:rsidRPr="00015B51" w:rsidRDefault="00015B51" w:rsidP="00015B51">
            <w:pPr>
              <w:jc w:val="center"/>
              <w:rPr>
                <w:rFonts w:ascii="Arial" w:hAnsi="Arial" w:cs="Arial"/>
                <w:sz w:val="20"/>
                <w:szCs w:val="20"/>
              </w:rPr>
            </w:pPr>
          </w:p>
        </w:tc>
      </w:tr>
      <w:tr w:rsidR="00015B51" w:rsidRPr="00015B51" w14:paraId="4A1267AC" w14:textId="77777777" w:rsidTr="00015B51">
        <w:tc>
          <w:tcPr>
            <w:tcW w:w="6232" w:type="dxa"/>
            <w:tcBorders>
              <w:top w:val="single" w:sz="4" w:space="0" w:color="B6BD37"/>
              <w:left w:val="single" w:sz="4" w:space="0" w:color="B6BD37"/>
              <w:bottom w:val="single" w:sz="4" w:space="0" w:color="B6BD37"/>
              <w:right w:val="single" w:sz="4" w:space="0" w:color="B6BD37"/>
            </w:tcBorders>
          </w:tcPr>
          <w:p w14:paraId="65F07AF1" w14:textId="77777777" w:rsidR="00015B51" w:rsidRPr="00015B51" w:rsidRDefault="00015B51" w:rsidP="00F5758E">
            <w:pPr>
              <w:numPr>
                <w:ilvl w:val="0"/>
                <w:numId w:val="17"/>
              </w:numPr>
              <w:spacing w:after="120" w:line="360" w:lineRule="auto"/>
              <w:ind w:left="306" w:hanging="284"/>
              <w:contextualSpacing/>
              <w:rPr>
                <w:rFonts w:ascii="Arial" w:hAnsi="Arial" w:cs="Arial"/>
                <w:sz w:val="20"/>
                <w:szCs w:val="20"/>
              </w:rPr>
            </w:pPr>
            <w:r w:rsidRPr="00015B51">
              <w:rPr>
                <w:rFonts w:ascii="Arial" w:hAnsi="Arial" w:cs="Arial"/>
                <w:sz w:val="20"/>
                <w:szCs w:val="20"/>
              </w:rPr>
              <w:t>Ensure footage is reviewed by two authorised persons, not in presence of requester</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5A953BB"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BFE0127"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7F154D" w14:textId="77777777" w:rsidR="00015B51" w:rsidRPr="00015B51" w:rsidRDefault="00015B51" w:rsidP="00015B51">
            <w:pPr>
              <w:jc w:val="center"/>
              <w:rPr>
                <w:rFonts w:ascii="Arial" w:hAnsi="Arial" w:cs="Arial"/>
                <w:sz w:val="20"/>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8610689" w14:textId="77777777" w:rsidR="00015B51" w:rsidRPr="00015B51" w:rsidRDefault="00015B51" w:rsidP="00015B51">
            <w:pPr>
              <w:jc w:val="center"/>
              <w:rPr>
                <w:rFonts w:ascii="Arial" w:hAnsi="Arial" w:cs="Arial"/>
                <w:sz w:val="20"/>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D448E42" w14:textId="77777777" w:rsidR="00015B51" w:rsidRPr="00015B51" w:rsidRDefault="00015B51" w:rsidP="00015B51">
            <w:pPr>
              <w:jc w:val="center"/>
              <w:rPr>
                <w:rFonts w:ascii="Arial" w:hAnsi="Arial" w:cs="Arial"/>
                <w:sz w:val="20"/>
                <w:szCs w:val="20"/>
              </w:rPr>
            </w:pPr>
          </w:p>
        </w:tc>
      </w:tr>
      <w:tr w:rsidR="00015B51" w:rsidRPr="00015B51" w14:paraId="2A088D2D" w14:textId="77777777" w:rsidTr="00015B51">
        <w:tc>
          <w:tcPr>
            <w:tcW w:w="6232" w:type="dxa"/>
            <w:tcBorders>
              <w:top w:val="single" w:sz="4" w:space="0" w:color="B6BD37"/>
              <w:left w:val="single" w:sz="4" w:space="0" w:color="B6BD37"/>
              <w:bottom w:val="single" w:sz="4" w:space="0" w:color="B6BD37"/>
              <w:right w:val="single" w:sz="4" w:space="0" w:color="B6BD37"/>
            </w:tcBorders>
          </w:tcPr>
          <w:p w14:paraId="3F200854" w14:textId="77777777" w:rsidR="00015B51" w:rsidRPr="00015B51" w:rsidRDefault="00015B51" w:rsidP="00F5758E">
            <w:pPr>
              <w:numPr>
                <w:ilvl w:val="0"/>
                <w:numId w:val="17"/>
              </w:numPr>
              <w:spacing w:after="120" w:line="360" w:lineRule="auto"/>
              <w:ind w:left="306" w:hanging="284"/>
              <w:contextualSpacing/>
              <w:rPr>
                <w:rFonts w:ascii="Arial" w:hAnsi="Arial" w:cs="Arial"/>
                <w:sz w:val="20"/>
                <w:szCs w:val="20"/>
              </w:rPr>
            </w:pPr>
            <w:r w:rsidRPr="00015B51">
              <w:rPr>
                <w:rFonts w:ascii="Arial" w:hAnsi="Arial" w:cs="Arial"/>
                <w:sz w:val="20"/>
                <w:szCs w:val="20"/>
              </w:rPr>
              <w:t>Prevent copies of footage being given to requester unless legally required; prohibit secondary copies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AEC45FF"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462C6A"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022C41C" w14:textId="77777777" w:rsidR="00015B51" w:rsidRPr="00015B51" w:rsidRDefault="00015B51" w:rsidP="00015B51">
            <w:pPr>
              <w:jc w:val="center"/>
              <w:rPr>
                <w:rFonts w:ascii="Arial" w:hAnsi="Arial" w:cs="Arial"/>
                <w:sz w:val="20"/>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0CA4BB3" w14:textId="77777777" w:rsidR="00015B51" w:rsidRPr="00015B51" w:rsidRDefault="00015B51" w:rsidP="00015B51">
            <w:pPr>
              <w:jc w:val="center"/>
              <w:rPr>
                <w:rFonts w:ascii="Arial" w:hAnsi="Arial" w:cs="Arial"/>
                <w:sz w:val="20"/>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BC6F096" w14:textId="77777777" w:rsidR="00015B51" w:rsidRPr="00015B51" w:rsidRDefault="00015B51" w:rsidP="00015B51">
            <w:pPr>
              <w:jc w:val="center"/>
              <w:rPr>
                <w:rFonts w:ascii="Arial" w:hAnsi="Arial" w:cs="Arial"/>
                <w:sz w:val="20"/>
                <w:szCs w:val="20"/>
              </w:rPr>
            </w:pPr>
          </w:p>
        </w:tc>
      </w:tr>
      <w:tr w:rsidR="00015B51" w:rsidRPr="00015B51" w14:paraId="4E32F861" w14:textId="77777777" w:rsidTr="00015B51">
        <w:tc>
          <w:tcPr>
            <w:tcW w:w="6232" w:type="dxa"/>
            <w:tcBorders>
              <w:top w:val="single" w:sz="4" w:space="0" w:color="B6BD37"/>
              <w:left w:val="single" w:sz="4" w:space="0" w:color="B6BD37"/>
              <w:bottom w:val="single" w:sz="4" w:space="0" w:color="B6BD37"/>
              <w:right w:val="single" w:sz="4" w:space="0" w:color="B6BD37"/>
            </w:tcBorders>
          </w:tcPr>
          <w:p w14:paraId="251CB34B" w14:textId="77777777" w:rsidR="00015B51" w:rsidRPr="00015B51" w:rsidRDefault="00015B51" w:rsidP="00F5758E">
            <w:pPr>
              <w:numPr>
                <w:ilvl w:val="0"/>
                <w:numId w:val="17"/>
              </w:numPr>
              <w:spacing w:after="120" w:line="360" w:lineRule="auto"/>
              <w:ind w:left="306" w:hanging="284"/>
              <w:contextualSpacing/>
              <w:rPr>
                <w:rFonts w:ascii="Arial" w:hAnsi="Arial" w:cs="Arial"/>
                <w:sz w:val="20"/>
                <w:szCs w:val="20"/>
              </w:rPr>
            </w:pPr>
            <w:r w:rsidRPr="00015B51">
              <w:rPr>
                <w:rFonts w:ascii="Arial" w:hAnsi="Arial" w:cs="Arial"/>
                <w:sz w:val="20"/>
                <w:szCs w:val="20"/>
              </w:rPr>
              <w:t>Maintain register of viewed footage with full details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91703B6"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2F6312F"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9C9D0A3" w14:textId="77777777" w:rsidR="00015B51" w:rsidRPr="00015B51" w:rsidRDefault="00015B51" w:rsidP="00015B51">
            <w:pPr>
              <w:jc w:val="center"/>
              <w:rPr>
                <w:rFonts w:ascii="Arial" w:hAnsi="Arial" w:cs="Arial"/>
                <w:sz w:val="20"/>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E55BAA7" w14:textId="77777777" w:rsidR="00015B51" w:rsidRPr="00015B51" w:rsidRDefault="00015B51" w:rsidP="00015B51">
            <w:pPr>
              <w:jc w:val="center"/>
              <w:rPr>
                <w:rFonts w:ascii="Arial" w:hAnsi="Arial" w:cs="Arial"/>
                <w:sz w:val="20"/>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9E696C5" w14:textId="77777777" w:rsidR="00015B51" w:rsidRPr="00015B51" w:rsidRDefault="00015B51" w:rsidP="00015B51">
            <w:pPr>
              <w:jc w:val="center"/>
              <w:rPr>
                <w:rFonts w:ascii="Arial" w:hAnsi="Arial" w:cs="Arial"/>
                <w:sz w:val="20"/>
                <w:szCs w:val="20"/>
              </w:rPr>
            </w:pPr>
          </w:p>
        </w:tc>
      </w:tr>
      <w:tr w:rsidR="00015B51" w:rsidRPr="00015B51" w14:paraId="607A9B41" w14:textId="77777777" w:rsidTr="00015B51">
        <w:tc>
          <w:tcPr>
            <w:tcW w:w="6232" w:type="dxa"/>
            <w:tcBorders>
              <w:top w:val="single" w:sz="4" w:space="0" w:color="B6BD37"/>
              <w:left w:val="single" w:sz="4" w:space="0" w:color="B6BD37"/>
              <w:bottom w:val="single" w:sz="4" w:space="0" w:color="B6BD37"/>
              <w:right w:val="single" w:sz="4" w:space="0" w:color="B6BD37"/>
            </w:tcBorders>
          </w:tcPr>
          <w:p w14:paraId="146F81E6" w14:textId="77777777" w:rsidR="00015B51" w:rsidRPr="00015B51" w:rsidRDefault="00015B51" w:rsidP="00F5758E">
            <w:pPr>
              <w:numPr>
                <w:ilvl w:val="0"/>
                <w:numId w:val="17"/>
              </w:numPr>
              <w:spacing w:after="120" w:line="360" w:lineRule="auto"/>
              <w:ind w:left="306" w:hanging="284"/>
              <w:contextualSpacing/>
              <w:rPr>
                <w:rFonts w:ascii="Arial" w:hAnsi="Arial" w:cs="Arial"/>
                <w:sz w:val="20"/>
                <w:szCs w:val="20"/>
              </w:rPr>
            </w:pPr>
            <w:r w:rsidRPr="00015B51">
              <w:rPr>
                <w:rFonts w:ascii="Arial" w:hAnsi="Arial" w:cs="Arial"/>
                <w:sz w:val="20"/>
                <w:szCs w:val="20"/>
              </w:rPr>
              <w:t>Ensure maintenance and upgrades of CCTV as required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4D7142C"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A2D97A1"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1EC571" w14:textId="77777777" w:rsidR="00015B51" w:rsidRPr="00015B51" w:rsidRDefault="00015B51" w:rsidP="00015B51">
            <w:pPr>
              <w:jc w:val="center"/>
              <w:rPr>
                <w:rFonts w:ascii="Arial" w:hAnsi="Arial" w:cs="Arial"/>
                <w:sz w:val="20"/>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189649B" w14:textId="77777777" w:rsidR="00015B51" w:rsidRPr="00015B51" w:rsidRDefault="00015B51" w:rsidP="00015B51">
            <w:pPr>
              <w:jc w:val="center"/>
              <w:rPr>
                <w:rFonts w:ascii="Arial" w:hAnsi="Arial" w:cs="Arial"/>
                <w:sz w:val="20"/>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EE55F02" w14:textId="77777777" w:rsidR="00015B51" w:rsidRPr="00015B51" w:rsidRDefault="00015B51" w:rsidP="00015B51">
            <w:pPr>
              <w:jc w:val="center"/>
              <w:rPr>
                <w:rFonts w:ascii="Arial" w:hAnsi="Arial" w:cs="Arial"/>
                <w:sz w:val="20"/>
                <w:szCs w:val="20"/>
              </w:rPr>
            </w:pPr>
          </w:p>
        </w:tc>
      </w:tr>
      <w:tr w:rsidR="00015B51" w:rsidRPr="00015B51" w14:paraId="1F21D0FD" w14:textId="77777777" w:rsidTr="00015B51">
        <w:tc>
          <w:tcPr>
            <w:tcW w:w="6232" w:type="dxa"/>
            <w:tcBorders>
              <w:top w:val="single" w:sz="4" w:space="0" w:color="B6BD37"/>
              <w:left w:val="single" w:sz="4" w:space="0" w:color="B6BD37"/>
              <w:bottom w:val="single" w:sz="4" w:space="0" w:color="B6BD37"/>
              <w:right w:val="single" w:sz="4" w:space="0" w:color="B6BD37"/>
            </w:tcBorders>
          </w:tcPr>
          <w:p w14:paraId="5AA2EA0C" w14:textId="77777777" w:rsidR="00015B51" w:rsidRPr="00015B51" w:rsidRDefault="00015B51" w:rsidP="00F5758E">
            <w:pPr>
              <w:numPr>
                <w:ilvl w:val="0"/>
                <w:numId w:val="17"/>
              </w:numPr>
              <w:spacing w:after="120" w:line="360" w:lineRule="auto"/>
              <w:ind w:left="306" w:hanging="284"/>
              <w:contextualSpacing/>
              <w:rPr>
                <w:rFonts w:ascii="Arial" w:hAnsi="Arial" w:cs="Arial"/>
                <w:sz w:val="20"/>
                <w:szCs w:val="20"/>
              </w:rPr>
            </w:pPr>
            <w:r w:rsidRPr="00015B51">
              <w:rPr>
                <w:rFonts w:ascii="Arial" w:hAnsi="Arial" w:cs="Arial"/>
                <w:sz w:val="20"/>
                <w:szCs w:val="20"/>
              </w:rPr>
              <w:t>Report faults, damage, or unauthorised access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6F9BB9B" w14:textId="77777777" w:rsidR="00015B51" w:rsidRPr="00015B51" w:rsidRDefault="00015B51" w:rsidP="00015B51">
            <w:pPr>
              <w:jc w:val="center"/>
              <w:rPr>
                <w:rFonts w:ascii="Arial" w:hAnsi="Arial" w:cs="Arial"/>
                <w:sz w:val="20"/>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59EFCB5"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F516599"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0B3811D"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16D09E8"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r>
      <w:tr w:rsidR="00015B51" w:rsidRPr="00015B51" w14:paraId="51AA93B5" w14:textId="77777777" w:rsidTr="00015B51">
        <w:tc>
          <w:tcPr>
            <w:tcW w:w="6232" w:type="dxa"/>
            <w:tcBorders>
              <w:top w:val="single" w:sz="4" w:space="0" w:color="B6BD37"/>
              <w:left w:val="single" w:sz="4" w:space="0" w:color="B6BD37"/>
              <w:bottom w:val="single" w:sz="4" w:space="0" w:color="B6BD37"/>
              <w:right w:val="single" w:sz="4" w:space="0" w:color="B6BD37"/>
            </w:tcBorders>
          </w:tcPr>
          <w:p w14:paraId="6F5B4D3A" w14:textId="77777777" w:rsidR="00015B51" w:rsidRPr="00015B51" w:rsidRDefault="00015B51" w:rsidP="00F5758E">
            <w:pPr>
              <w:numPr>
                <w:ilvl w:val="0"/>
                <w:numId w:val="17"/>
              </w:numPr>
              <w:spacing w:after="120" w:line="360" w:lineRule="auto"/>
              <w:ind w:left="306" w:hanging="284"/>
              <w:contextualSpacing/>
              <w:rPr>
                <w:rFonts w:ascii="Arial" w:hAnsi="Arial" w:cs="Arial"/>
                <w:sz w:val="20"/>
                <w:szCs w:val="20"/>
              </w:rPr>
            </w:pPr>
            <w:r w:rsidRPr="00015B51">
              <w:rPr>
                <w:rFonts w:ascii="Arial" w:hAnsi="Arial" w:cs="Arial"/>
                <w:sz w:val="20"/>
                <w:szCs w:val="20"/>
              </w:rPr>
              <w:t>Respond to policy breaches, including inappropriate use or disclosure of footage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CAEA9AD"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B01235"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4B77C95"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E332763"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7AD0D7"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r>
      <w:tr w:rsidR="00015B51" w:rsidRPr="00015B51" w14:paraId="3A46CCDE" w14:textId="77777777" w:rsidTr="00015B51">
        <w:tc>
          <w:tcPr>
            <w:tcW w:w="6232" w:type="dxa"/>
            <w:tcBorders>
              <w:top w:val="single" w:sz="4" w:space="0" w:color="B6BD37"/>
              <w:left w:val="single" w:sz="4" w:space="0" w:color="B6BD37"/>
              <w:bottom w:val="single" w:sz="4" w:space="0" w:color="B6BD37"/>
              <w:right w:val="single" w:sz="4" w:space="0" w:color="B6BD37"/>
            </w:tcBorders>
          </w:tcPr>
          <w:p w14:paraId="17F16B29" w14:textId="77777777" w:rsidR="00015B51" w:rsidRPr="00015B51" w:rsidRDefault="00015B51" w:rsidP="00F5758E">
            <w:pPr>
              <w:numPr>
                <w:ilvl w:val="0"/>
                <w:numId w:val="17"/>
              </w:numPr>
              <w:spacing w:after="120" w:line="360" w:lineRule="auto"/>
              <w:ind w:left="306" w:hanging="284"/>
              <w:contextualSpacing/>
              <w:rPr>
                <w:rFonts w:ascii="Arial" w:hAnsi="Arial" w:cs="Arial"/>
                <w:sz w:val="20"/>
                <w:szCs w:val="20"/>
              </w:rPr>
            </w:pPr>
            <w:r w:rsidRPr="00015B51">
              <w:rPr>
                <w:rFonts w:ascii="Arial" w:hAnsi="Arial" w:cs="Arial"/>
                <w:sz w:val="20"/>
                <w:szCs w:val="20"/>
              </w:rPr>
              <w:t>Ensure CCTV supports child safety without creating a surveillance culture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3A8C6A8"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CD9EECE"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FAB0B28" w14:textId="77777777" w:rsidR="00015B51" w:rsidRPr="00015B51" w:rsidRDefault="00015B51" w:rsidP="00015B51">
            <w:pPr>
              <w:jc w:val="center"/>
              <w:rPr>
                <w:rFonts w:ascii="Arial" w:hAnsi="Arial" w:cs="Arial"/>
                <w:sz w:val="20"/>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FD7F1D3" w14:textId="77777777" w:rsidR="00015B51" w:rsidRPr="00015B51" w:rsidRDefault="00015B51" w:rsidP="00015B51">
            <w:pPr>
              <w:jc w:val="center"/>
              <w:rPr>
                <w:rFonts w:ascii="Arial" w:hAnsi="Arial" w:cs="Arial"/>
                <w:sz w:val="20"/>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A64DB87" w14:textId="77777777" w:rsidR="00015B51" w:rsidRPr="00015B51" w:rsidRDefault="00015B51" w:rsidP="00015B51">
            <w:pPr>
              <w:jc w:val="center"/>
              <w:rPr>
                <w:szCs w:val="24"/>
              </w:rPr>
            </w:pPr>
          </w:p>
        </w:tc>
      </w:tr>
      <w:tr w:rsidR="00015B51" w:rsidRPr="00015B51" w14:paraId="73CCD9E1" w14:textId="77777777" w:rsidTr="00015B51">
        <w:tc>
          <w:tcPr>
            <w:tcW w:w="6232" w:type="dxa"/>
            <w:tcBorders>
              <w:top w:val="single" w:sz="4" w:space="0" w:color="B6BD37"/>
              <w:left w:val="single" w:sz="4" w:space="0" w:color="B6BD37"/>
              <w:bottom w:val="single" w:sz="4" w:space="0" w:color="B6BD37"/>
              <w:right w:val="single" w:sz="4" w:space="0" w:color="B6BD37"/>
            </w:tcBorders>
          </w:tcPr>
          <w:p w14:paraId="492E4008" w14:textId="77777777" w:rsidR="00015B51" w:rsidRPr="00015B51" w:rsidRDefault="00015B51" w:rsidP="00F5758E">
            <w:pPr>
              <w:numPr>
                <w:ilvl w:val="0"/>
                <w:numId w:val="17"/>
              </w:numPr>
              <w:spacing w:after="120" w:line="360" w:lineRule="auto"/>
              <w:ind w:left="306" w:hanging="284"/>
              <w:contextualSpacing/>
              <w:rPr>
                <w:rFonts w:ascii="Arial" w:hAnsi="Arial" w:cs="Arial"/>
                <w:sz w:val="20"/>
                <w:szCs w:val="20"/>
              </w:rPr>
            </w:pPr>
            <w:r w:rsidRPr="00015B51">
              <w:rPr>
                <w:rFonts w:ascii="Arial" w:hAnsi="Arial" w:cs="Arial"/>
                <w:sz w:val="20"/>
                <w:szCs w:val="20"/>
              </w:rPr>
              <w:t>Comply with this policy, Privacy and Confidentiality Policy, and Code of Conduct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E5B5584"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0EC5DED"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6DC370B"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9389B0E" w14:textId="77777777" w:rsidR="00015B51" w:rsidRPr="00015B51" w:rsidRDefault="00015B51" w:rsidP="00015B51">
            <w:pPr>
              <w:jc w:val="center"/>
              <w:rPr>
                <w:rFonts w:ascii="Arial" w:hAnsi="Arial" w:cs="Arial"/>
                <w:sz w:val="20"/>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BA13DCD" w14:textId="77777777" w:rsidR="00015B51" w:rsidRPr="00015B51" w:rsidRDefault="00015B51" w:rsidP="00015B51">
            <w:pPr>
              <w:jc w:val="center"/>
              <w:rPr>
                <w:szCs w:val="24"/>
              </w:rPr>
            </w:pPr>
            <w:r w:rsidRPr="00015B51">
              <w:rPr>
                <w:rFonts w:ascii="Abadi" w:hAnsi="Abadi"/>
                <w:szCs w:val="24"/>
              </w:rPr>
              <w:t>R</w:t>
            </w:r>
          </w:p>
        </w:tc>
      </w:tr>
      <w:tr w:rsidR="00015B51" w:rsidRPr="00015B51" w14:paraId="6A987722" w14:textId="77777777" w:rsidTr="00015B51">
        <w:tc>
          <w:tcPr>
            <w:tcW w:w="6232" w:type="dxa"/>
            <w:tcBorders>
              <w:top w:val="single" w:sz="4" w:space="0" w:color="B6BD37"/>
              <w:left w:val="single" w:sz="4" w:space="0" w:color="B6BD37"/>
              <w:bottom w:val="single" w:sz="4" w:space="0" w:color="B6BD37"/>
              <w:right w:val="single" w:sz="4" w:space="0" w:color="B6BD37"/>
            </w:tcBorders>
          </w:tcPr>
          <w:p w14:paraId="14CF890C" w14:textId="77777777" w:rsidR="00015B51" w:rsidRPr="00015B51" w:rsidRDefault="00015B51" w:rsidP="00F5758E">
            <w:pPr>
              <w:numPr>
                <w:ilvl w:val="0"/>
                <w:numId w:val="17"/>
              </w:numPr>
              <w:spacing w:after="120" w:line="360" w:lineRule="auto"/>
              <w:ind w:left="306" w:hanging="284"/>
              <w:contextualSpacing/>
              <w:rPr>
                <w:rFonts w:ascii="Arial" w:hAnsi="Arial" w:cs="Arial"/>
                <w:sz w:val="20"/>
                <w:szCs w:val="20"/>
              </w:rPr>
            </w:pPr>
            <w:r w:rsidRPr="00015B51">
              <w:rPr>
                <w:rFonts w:ascii="Arial" w:hAnsi="Arial" w:cs="Arial"/>
                <w:sz w:val="20"/>
                <w:szCs w:val="20"/>
              </w:rPr>
              <w:t>Respond to privacy breaches per the Privacy and Confidentiality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8C95205"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E5C80A7"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DC063CE" w14:textId="77777777" w:rsidR="00015B51" w:rsidRPr="00015B51" w:rsidRDefault="00015B51" w:rsidP="00015B51">
            <w:pPr>
              <w:jc w:val="center"/>
              <w:rPr>
                <w:rFonts w:ascii="Arial" w:hAnsi="Arial" w:cs="Arial"/>
                <w:sz w:val="20"/>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8C1A734" w14:textId="77777777" w:rsidR="00015B51" w:rsidRPr="00015B51" w:rsidRDefault="00015B51" w:rsidP="00015B51">
            <w:pPr>
              <w:jc w:val="center"/>
              <w:rPr>
                <w:rFonts w:ascii="Arial" w:hAnsi="Arial" w:cs="Arial"/>
                <w:sz w:val="20"/>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8388022" w14:textId="77777777" w:rsidR="00015B51" w:rsidRPr="00015B51" w:rsidRDefault="00015B51" w:rsidP="00015B51">
            <w:pPr>
              <w:jc w:val="center"/>
              <w:rPr>
                <w:szCs w:val="24"/>
              </w:rPr>
            </w:pPr>
          </w:p>
        </w:tc>
      </w:tr>
      <w:tr w:rsidR="00015B51" w:rsidRPr="00015B51" w14:paraId="75DA16B7" w14:textId="77777777" w:rsidTr="00015B51">
        <w:tc>
          <w:tcPr>
            <w:tcW w:w="6232" w:type="dxa"/>
            <w:tcBorders>
              <w:top w:val="single" w:sz="4" w:space="0" w:color="B6BD37"/>
              <w:left w:val="single" w:sz="4" w:space="0" w:color="B6BD37"/>
              <w:bottom w:val="single" w:sz="4" w:space="0" w:color="B6BD37"/>
              <w:right w:val="single" w:sz="4" w:space="0" w:color="B6BD37"/>
            </w:tcBorders>
          </w:tcPr>
          <w:p w14:paraId="761F4AEF" w14:textId="77777777" w:rsidR="00015B51" w:rsidRPr="00015B51" w:rsidRDefault="00015B51" w:rsidP="00F5758E">
            <w:pPr>
              <w:numPr>
                <w:ilvl w:val="0"/>
                <w:numId w:val="17"/>
              </w:numPr>
              <w:spacing w:after="120" w:line="360" w:lineRule="auto"/>
              <w:ind w:left="306" w:hanging="284"/>
              <w:contextualSpacing/>
              <w:rPr>
                <w:rFonts w:ascii="Arial" w:hAnsi="Arial" w:cs="Arial"/>
                <w:sz w:val="20"/>
                <w:szCs w:val="20"/>
              </w:rPr>
            </w:pPr>
            <w:r w:rsidRPr="00015B51">
              <w:rPr>
                <w:rFonts w:ascii="Arial" w:hAnsi="Arial" w:cs="Arial"/>
                <w:sz w:val="20"/>
                <w:szCs w:val="20"/>
              </w:rPr>
              <w:t>Respond to CCTV-related complaints as per Compliments and Complaints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98AAF22"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86D6C04" w14:textId="77777777" w:rsidR="00015B51" w:rsidRPr="00015B51" w:rsidRDefault="00015B51" w:rsidP="00015B51">
            <w:pPr>
              <w:jc w:val="center"/>
              <w:rPr>
                <w:rFonts w:ascii="Arial" w:hAnsi="Arial" w:cs="Arial"/>
                <w:sz w:val="20"/>
                <w:szCs w:val="20"/>
              </w:rPr>
            </w:pPr>
            <w:r w:rsidRPr="00015B51">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8D5A5EE" w14:textId="77777777" w:rsidR="00015B51" w:rsidRPr="00015B51" w:rsidRDefault="00015B51" w:rsidP="00015B51">
            <w:pPr>
              <w:jc w:val="center"/>
              <w:rPr>
                <w:rFonts w:ascii="Arial" w:hAnsi="Arial" w:cs="Arial"/>
                <w:sz w:val="20"/>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74B5216" w14:textId="77777777" w:rsidR="00015B51" w:rsidRPr="00015B51" w:rsidRDefault="00015B51" w:rsidP="00015B51">
            <w:pPr>
              <w:jc w:val="center"/>
              <w:rPr>
                <w:rFonts w:ascii="Arial" w:hAnsi="Arial" w:cs="Arial"/>
                <w:sz w:val="20"/>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F98D96E" w14:textId="77777777" w:rsidR="00015B51" w:rsidRPr="00015B51" w:rsidRDefault="00015B51" w:rsidP="00015B51">
            <w:pPr>
              <w:jc w:val="center"/>
              <w:rPr>
                <w:szCs w:val="24"/>
              </w:rPr>
            </w:pPr>
          </w:p>
        </w:tc>
      </w:tr>
    </w:tbl>
    <w:p w14:paraId="4D389004" w14:textId="77777777" w:rsidR="000466E1" w:rsidRDefault="000466E1" w:rsidP="000466E1">
      <w:pPr>
        <w:keepNext/>
        <w:keepLines/>
        <w:spacing w:before="120" w:after="0" w:line="240" w:lineRule="auto"/>
        <w:outlineLvl w:val="0"/>
        <w:rPr>
          <w:rFonts w:ascii="Arial" w:eastAsiaTheme="majorEastAsia" w:hAnsi="Arial" w:cs="Arial"/>
          <w:b/>
          <w:bCs/>
          <w:caps/>
          <w:sz w:val="20"/>
          <w:szCs w:val="20"/>
        </w:rPr>
      </w:pPr>
    </w:p>
    <w:p w14:paraId="24C96253" w14:textId="37D04D77" w:rsidR="000466E1" w:rsidRPr="000466E1" w:rsidRDefault="000466E1" w:rsidP="000466E1">
      <w:pPr>
        <w:keepNext/>
        <w:keepLines/>
        <w:spacing w:before="120" w:after="0" w:line="240" w:lineRule="auto"/>
        <w:outlineLvl w:val="0"/>
        <w:rPr>
          <w:rFonts w:ascii="Arial" w:eastAsiaTheme="majorEastAsia" w:hAnsi="Arial" w:cs="Arial"/>
          <w:b/>
          <w:bCs/>
          <w:caps/>
          <w:sz w:val="20"/>
          <w:szCs w:val="20"/>
        </w:rPr>
      </w:pPr>
      <w:r w:rsidRPr="000466E1">
        <w:rPr>
          <w:rFonts w:ascii="Arial" w:eastAsiaTheme="majorEastAsia" w:hAnsi="Arial" w:cs="Arial"/>
          <w:b/>
          <w:bCs/>
          <w:caps/>
          <w:sz w:val="20"/>
          <w:szCs w:val="20"/>
        </w:rPr>
        <w:t xml:space="preserve">use, access and review of footage </w:t>
      </w:r>
    </w:p>
    <w:p w14:paraId="5CCDCA5D" w14:textId="77777777" w:rsidR="000466E1" w:rsidRPr="000466E1" w:rsidRDefault="000466E1" w:rsidP="000466E1">
      <w:pPr>
        <w:keepNext/>
        <w:keepLines/>
        <w:spacing w:before="120" w:after="0" w:line="240" w:lineRule="auto"/>
        <w:outlineLvl w:val="0"/>
        <w:rPr>
          <w:rFonts w:ascii="Arial" w:eastAsiaTheme="majorEastAsia" w:hAnsi="Arial" w:cs="Arial"/>
          <w:b/>
          <w:bCs/>
          <w:caps/>
          <w:sz w:val="20"/>
          <w:szCs w:val="20"/>
        </w:rPr>
      </w:pPr>
    </w:p>
    <w:p w14:paraId="7398DCA4" w14:textId="77777777" w:rsidR="003B7AF7" w:rsidRDefault="000466E1" w:rsidP="000466E1">
      <w:pPr>
        <w:spacing w:after="120" w:line="240" w:lineRule="auto"/>
        <w:rPr>
          <w:rFonts w:ascii="Arial" w:hAnsi="Arial" w:cs="Arial"/>
          <w:sz w:val="20"/>
          <w:szCs w:val="24"/>
        </w:rPr>
      </w:pPr>
      <w:r w:rsidRPr="000466E1">
        <w:rPr>
          <w:rFonts w:ascii="Arial" w:hAnsi="Arial" w:cs="Arial"/>
          <w:sz w:val="20"/>
          <w:szCs w:val="24"/>
        </w:rPr>
        <w:t xml:space="preserve">CCTV footage is the property of </w:t>
      </w:r>
      <w:r w:rsidR="00835AEB">
        <w:rPr>
          <w:rFonts w:ascii="Arial" w:hAnsi="Arial" w:cs="Arial"/>
          <w:sz w:val="20"/>
          <w:szCs w:val="24"/>
        </w:rPr>
        <w:t>Boroondara Council</w:t>
      </w:r>
      <w:r w:rsidRPr="000466E1">
        <w:rPr>
          <w:rFonts w:ascii="Arial" w:hAnsi="Arial" w:cs="Arial"/>
          <w:sz w:val="20"/>
          <w:szCs w:val="24"/>
        </w:rPr>
        <w:t xml:space="preserve"> and is managed in accordance with relevant privacy, surveillance, and child safety laws. Access to footage is restricted to authorised personnel and may occur where it is necessary to support the health, safety, and wellbeing of children, staff, or visitors, or to comply with legal, regulatory, or internal investigative requirements.</w:t>
      </w:r>
      <w:r w:rsidR="00835AEB">
        <w:rPr>
          <w:rFonts w:ascii="Arial" w:hAnsi="Arial" w:cs="Arial"/>
          <w:sz w:val="20"/>
          <w:szCs w:val="24"/>
        </w:rPr>
        <w:t xml:space="preserve"> </w:t>
      </w:r>
    </w:p>
    <w:p w14:paraId="5DD9452C" w14:textId="5AB76148" w:rsidR="000466E1" w:rsidRPr="000466E1" w:rsidRDefault="00835AEB" w:rsidP="000466E1">
      <w:pPr>
        <w:spacing w:after="120" w:line="240" w:lineRule="auto"/>
        <w:rPr>
          <w:rFonts w:ascii="Arial" w:hAnsi="Arial" w:cs="Arial"/>
          <w:caps/>
          <w:sz w:val="20"/>
          <w:szCs w:val="24"/>
        </w:rPr>
      </w:pPr>
      <w:r>
        <w:rPr>
          <w:rFonts w:ascii="Arial" w:hAnsi="Arial" w:cs="Arial"/>
          <w:sz w:val="20"/>
          <w:szCs w:val="24"/>
        </w:rPr>
        <w:t>Access to footage will only be granted to any person</w:t>
      </w:r>
      <w:r w:rsidR="006C4A95">
        <w:rPr>
          <w:rFonts w:ascii="Arial" w:hAnsi="Arial" w:cs="Arial"/>
          <w:sz w:val="20"/>
          <w:szCs w:val="24"/>
        </w:rPr>
        <w:t xml:space="preserve"> when a </w:t>
      </w:r>
      <w:r w:rsidR="003B7AF7">
        <w:rPr>
          <w:rFonts w:ascii="Arial" w:hAnsi="Arial" w:cs="Arial"/>
          <w:sz w:val="20"/>
          <w:szCs w:val="24"/>
        </w:rPr>
        <w:t xml:space="preserve">request </w:t>
      </w:r>
      <w:r w:rsidR="00BD66E6">
        <w:rPr>
          <w:rFonts w:ascii="Arial" w:hAnsi="Arial" w:cs="Arial"/>
          <w:sz w:val="20"/>
          <w:szCs w:val="24"/>
        </w:rPr>
        <w:t>which includes</w:t>
      </w:r>
      <w:r w:rsidR="003B7AF7">
        <w:rPr>
          <w:rFonts w:ascii="Arial" w:hAnsi="Arial" w:cs="Arial"/>
          <w:sz w:val="20"/>
          <w:szCs w:val="24"/>
        </w:rPr>
        <w:t xml:space="preserve"> a police report is authorised by the CEO of Boroondara Council</w:t>
      </w:r>
      <w:r w:rsidR="00BD66E6">
        <w:rPr>
          <w:rFonts w:ascii="Arial" w:hAnsi="Arial" w:cs="Arial"/>
          <w:sz w:val="20"/>
          <w:szCs w:val="24"/>
        </w:rPr>
        <w:t>, at which point footage will be released to Victoria Police</w:t>
      </w:r>
      <w:r w:rsidR="003B7AF7">
        <w:rPr>
          <w:rFonts w:ascii="Arial" w:hAnsi="Arial" w:cs="Arial"/>
          <w:sz w:val="20"/>
          <w:szCs w:val="24"/>
        </w:rPr>
        <w:t xml:space="preserve">. </w:t>
      </w:r>
      <w:r w:rsidR="00826552">
        <w:rPr>
          <w:rFonts w:ascii="Arial" w:hAnsi="Arial" w:cs="Arial"/>
          <w:sz w:val="20"/>
          <w:szCs w:val="24"/>
        </w:rPr>
        <w:t>Balwyn Community Centre staff do not have access to footage</w:t>
      </w:r>
    </w:p>
    <w:p w14:paraId="4EF6CB02" w14:textId="77777777" w:rsidR="000466E1" w:rsidRPr="000466E1" w:rsidRDefault="000466E1" w:rsidP="000466E1">
      <w:pPr>
        <w:keepNext/>
        <w:keepLines/>
        <w:spacing w:before="120" w:after="0" w:line="240" w:lineRule="auto"/>
        <w:outlineLvl w:val="0"/>
        <w:rPr>
          <w:rFonts w:ascii="Arial" w:eastAsiaTheme="majorEastAsia" w:hAnsi="Arial" w:cs="Arial"/>
          <w:b/>
          <w:bCs/>
          <w:caps/>
          <w:sz w:val="20"/>
          <w:szCs w:val="20"/>
        </w:rPr>
      </w:pPr>
      <w:r w:rsidRPr="000466E1">
        <w:rPr>
          <w:rFonts w:ascii="Arial" w:eastAsiaTheme="majorEastAsia" w:hAnsi="Arial" w:cs="Arial"/>
          <w:b/>
          <w:bCs/>
          <w:caps/>
          <w:sz w:val="20"/>
          <w:szCs w:val="20"/>
        </w:rPr>
        <w:lastRenderedPageBreak/>
        <w:t xml:space="preserve">STORAGE, SECURITY and retention </w:t>
      </w:r>
    </w:p>
    <w:p w14:paraId="6CD6DFF2" w14:textId="77777777" w:rsidR="000466E1" w:rsidRPr="000466E1" w:rsidRDefault="000466E1" w:rsidP="000466E1">
      <w:pPr>
        <w:keepNext/>
        <w:keepLines/>
        <w:spacing w:before="120" w:after="0" w:line="240" w:lineRule="auto"/>
        <w:outlineLvl w:val="0"/>
        <w:rPr>
          <w:rFonts w:ascii="Arial" w:eastAsiaTheme="majorEastAsia" w:hAnsi="Arial" w:cs="Arial"/>
          <w:b/>
          <w:bCs/>
          <w:caps/>
          <w:sz w:val="20"/>
          <w:szCs w:val="20"/>
        </w:rPr>
      </w:pPr>
    </w:p>
    <w:p w14:paraId="0A5A270D" w14:textId="4A671478" w:rsidR="000466E1" w:rsidRPr="000466E1" w:rsidRDefault="000466E1" w:rsidP="000466E1">
      <w:pPr>
        <w:spacing w:after="120" w:line="240" w:lineRule="auto"/>
        <w:rPr>
          <w:rFonts w:ascii="Arial" w:hAnsi="Arial" w:cs="Arial"/>
          <w:sz w:val="20"/>
          <w:szCs w:val="24"/>
        </w:rPr>
      </w:pPr>
      <w:r w:rsidRPr="000466E1">
        <w:rPr>
          <w:rFonts w:ascii="Arial" w:hAnsi="Arial" w:cs="Arial"/>
          <w:sz w:val="20"/>
          <w:szCs w:val="24"/>
        </w:rPr>
        <w:t>CCTV footage is stored in a secure encrypted system, with access limited to a small number of trained, authorised users.</w:t>
      </w:r>
      <w:r w:rsidR="009F4885">
        <w:rPr>
          <w:rFonts w:ascii="Arial" w:hAnsi="Arial" w:cs="Arial"/>
          <w:sz w:val="20"/>
          <w:szCs w:val="24"/>
        </w:rPr>
        <w:t xml:space="preserve"> This includes a small number of Boroondara Council IT staff, 2xFM staff and 1x authorised contractor who maintains the system. </w:t>
      </w:r>
      <w:r w:rsidRPr="000466E1">
        <w:rPr>
          <w:rFonts w:ascii="Arial" w:hAnsi="Arial" w:cs="Arial"/>
          <w:sz w:val="20"/>
          <w:szCs w:val="24"/>
        </w:rPr>
        <w:t xml:space="preserve"> </w:t>
      </w:r>
    </w:p>
    <w:p w14:paraId="3F98D2FF" w14:textId="26BA3CC6" w:rsidR="000466E1" w:rsidRPr="000466E1" w:rsidRDefault="009E741B" w:rsidP="000466E1">
      <w:pPr>
        <w:spacing w:after="120" w:line="240" w:lineRule="auto"/>
        <w:rPr>
          <w:rFonts w:ascii="Arial" w:hAnsi="Arial" w:cs="Arial"/>
          <w:sz w:val="20"/>
          <w:szCs w:val="24"/>
        </w:rPr>
      </w:pPr>
      <w:r>
        <w:rPr>
          <w:rFonts w:ascii="Arial" w:hAnsi="Arial" w:cs="Arial"/>
          <w:sz w:val="20"/>
          <w:szCs w:val="24"/>
        </w:rPr>
        <w:t xml:space="preserve">Surveillance is recorded by motion, with approximately 31-day retention. </w:t>
      </w:r>
      <w:r w:rsidR="000466E1" w:rsidRPr="000466E1">
        <w:rPr>
          <w:rFonts w:ascii="Arial" w:hAnsi="Arial" w:cs="Arial"/>
          <w:sz w:val="20"/>
          <w:szCs w:val="24"/>
        </w:rPr>
        <w:t>After this period, data is securely deleted or overwritten. Any incident footage that may be required for legal proceedings is downloaded securely, labelled with restricted access, and stored separately.</w:t>
      </w:r>
    </w:p>
    <w:p w14:paraId="64E36018" w14:textId="5A4BA99D" w:rsidR="000466E1" w:rsidRPr="000466E1" w:rsidRDefault="000466E1" w:rsidP="000466E1">
      <w:pPr>
        <w:spacing w:after="120" w:line="240" w:lineRule="auto"/>
        <w:rPr>
          <w:rFonts w:ascii="Arial" w:hAnsi="Arial" w:cs="Arial"/>
          <w:sz w:val="20"/>
          <w:szCs w:val="24"/>
        </w:rPr>
      </w:pPr>
      <w:r w:rsidRPr="000466E1">
        <w:rPr>
          <w:rFonts w:ascii="Arial" w:hAnsi="Arial" w:cs="Arial"/>
          <w:sz w:val="20"/>
          <w:szCs w:val="24"/>
        </w:rPr>
        <w:t>System maintenance and updates are conducted regularly</w:t>
      </w:r>
      <w:r w:rsidR="00933049">
        <w:rPr>
          <w:rFonts w:ascii="Arial" w:hAnsi="Arial" w:cs="Arial"/>
          <w:sz w:val="20"/>
          <w:szCs w:val="24"/>
        </w:rPr>
        <w:t xml:space="preserve"> by Boroondara Council</w:t>
      </w:r>
      <w:r w:rsidRPr="000466E1">
        <w:rPr>
          <w:rFonts w:ascii="Arial" w:hAnsi="Arial" w:cs="Arial"/>
          <w:sz w:val="20"/>
          <w:szCs w:val="24"/>
        </w:rPr>
        <w:t>. All faults, unauthorised access attempts, or data integrity concerns are reported immediately to the approved provider.</w:t>
      </w:r>
    </w:p>
    <w:p w14:paraId="01EA624C" w14:textId="77777777" w:rsidR="000466E1" w:rsidRPr="000466E1" w:rsidRDefault="000466E1" w:rsidP="000466E1">
      <w:pPr>
        <w:keepNext/>
        <w:keepLines/>
        <w:spacing w:before="120" w:after="0" w:line="240" w:lineRule="auto"/>
        <w:outlineLvl w:val="0"/>
        <w:rPr>
          <w:rFonts w:ascii="Arial" w:eastAsiaTheme="majorEastAsia" w:hAnsi="Arial" w:cs="Arial"/>
          <w:b/>
          <w:bCs/>
          <w:caps/>
          <w:sz w:val="20"/>
          <w:szCs w:val="20"/>
        </w:rPr>
      </w:pPr>
    </w:p>
    <w:p w14:paraId="17C9AE77" w14:textId="77777777" w:rsidR="000466E1" w:rsidRPr="000466E1" w:rsidRDefault="000466E1" w:rsidP="000466E1">
      <w:pPr>
        <w:keepNext/>
        <w:keepLines/>
        <w:spacing w:before="120" w:after="0" w:line="240" w:lineRule="auto"/>
        <w:outlineLvl w:val="0"/>
        <w:rPr>
          <w:rFonts w:ascii="Arial" w:eastAsiaTheme="majorEastAsia" w:hAnsi="Arial" w:cs="Arial"/>
          <w:b/>
          <w:bCs/>
          <w:caps/>
          <w:sz w:val="20"/>
          <w:szCs w:val="20"/>
        </w:rPr>
      </w:pPr>
      <w:r w:rsidRPr="000466E1">
        <w:rPr>
          <w:rFonts w:ascii="Arial" w:eastAsiaTheme="majorEastAsia" w:hAnsi="Arial" w:cs="Arial"/>
          <w:b/>
          <w:bCs/>
          <w:caps/>
          <w:sz w:val="20"/>
          <w:szCs w:val="20"/>
        </w:rPr>
        <w:t xml:space="preserve">consent, notification and communication  </w:t>
      </w:r>
    </w:p>
    <w:p w14:paraId="2F36CF32" w14:textId="77777777" w:rsidR="000466E1" w:rsidRPr="000466E1" w:rsidRDefault="000466E1" w:rsidP="000466E1">
      <w:pPr>
        <w:keepNext/>
        <w:keepLines/>
        <w:spacing w:before="120" w:after="0" w:line="240" w:lineRule="auto"/>
        <w:outlineLvl w:val="0"/>
        <w:rPr>
          <w:rFonts w:ascii="Arial" w:eastAsiaTheme="majorEastAsia" w:hAnsi="Arial" w:cs="Arial"/>
          <w:b/>
          <w:bCs/>
          <w:caps/>
          <w:sz w:val="20"/>
          <w:szCs w:val="20"/>
        </w:rPr>
      </w:pPr>
    </w:p>
    <w:p w14:paraId="64B771FA" w14:textId="77777777" w:rsidR="000466E1" w:rsidRPr="000466E1" w:rsidRDefault="000466E1" w:rsidP="000466E1">
      <w:pPr>
        <w:spacing w:after="120" w:line="240" w:lineRule="auto"/>
        <w:rPr>
          <w:rFonts w:ascii="Arial" w:hAnsi="Arial" w:cs="Arial"/>
          <w:sz w:val="20"/>
          <w:szCs w:val="24"/>
        </w:rPr>
      </w:pPr>
      <w:r w:rsidRPr="000466E1">
        <w:rPr>
          <w:rFonts w:ascii="Arial" w:hAnsi="Arial" w:cs="Arial"/>
          <w:sz w:val="20"/>
          <w:szCs w:val="24"/>
        </w:rPr>
        <w:t>All families are notified of CCTV use at the time of enrolment. Staff, contractors, and students are informed at induction. The presence and locations of cameras are clearly signposted.</w:t>
      </w:r>
    </w:p>
    <w:p w14:paraId="6C9C623A" w14:textId="77777777" w:rsidR="000466E1" w:rsidRPr="000466E1" w:rsidRDefault="000466E1" w:rsidP="000466E1">
      <w:pPr>
        <w:spacing w:after="120" w:line="240" w:lineRule="auto"/>
        <w:rPr>
          <w:rFonts w:ascii="Arial" w:hAnsi="Arial" w:cs="Arial"/>
          <w:sz w:val="20"/>
          <w:szCs w:val="24"/>
        </w:rPr>
      </w:pPr>
      <w:r w:rsidRPr="000466E1">
        <w:rPr>
          <w:rFonts w:ascii="Arial" w:hAnsi="Arial" w:cs="Arial"/>
          <w:sz w:val="20"/>
          <w:szCs w:val="24"/>
        </w:rPr>
        <w:t>In accordance with Victorian surveillance law and other applicable state-based frameworks, written notification will be provided at least 14 days in advance before the introduction of any new surveillance equipment or changes to existing placement.</w:t>
      </w:r>
    </w:p>
    <w:p w14:paraId="4671462D" w14:textId="77777777" w:rsidR="000466E1" w:rsidRPr="000466E1" w:rsidRDefault="000466E1" w:rsidP="000466E1">
      <w:pPr>
        <w:spacing w:after="120" w:line="240" w:lineRule="auto"/>
        <w:rPr>
          <w:rFonts w:ascii="Arial" w:hAnsi="Arial" w:cs="Arial"/>
          <w:sz w:val="20"/>
          <w:szCs w:val="24"/>
        </w:rPr>
      </w:pPr>
      <w:r w:rsidRPr="000466E1">
        <w:rPr>
          <w:rFonts w:ascii="Arial" w:hAnsi="Arial" w:cs="Arial"/>
          <w:sz w:val="20"/>
          <w:szCs w:val="24"/>
        </w:rPr>
        <w:t>This policy and associated information constitute the formal written notice of surveillance. Consent forms are included in enrolment and staff documentation.</w:t>
      </w:r>
    </w:p>
    <w:p w14:paraId="029E16FA" w14:textId="4DF7FCBF" w:rsidR="000466E1" w:rsidRPr="000466E1" w:rsidRDefault="00FE4AFC" w:rsidP="006D609E">
      <w:pPr>
        <w:rPr>
          <w:rFonts w:ascii="Arial" w:eastAsiaTheme="majorEastAsia" w:hAnsi="Arial" w:cs="Arial"/>
          <w:b/>
          <w:bCs/>
          <w:caps/>
          <w:sz w:val="20"/>
          <w:szCs w:val="20"/>
        </w:rPr>
      </w:pPr>
      <w:r>
        <w:rPr>
          <w:rFonts w:ascii="Arial" w:eastAsiaTheme="majorEastAsia" w:hAnsi="Arial" w:cs="Arial"/>
          <w:b/>
          <w:bCs/>
          <w:caps/>
          <w:sz w:val="20"/>
          <w:szCs w:val="20"/>
        </w:rPr>
        <w:br w:type="page"/>
      </w:r>
      <w:r w:rsidR="000466E1" w:rsidRPr="000466E1">
        <w:rPr>
          <w:rFonts w:ascii="Arial" w:eastAsiaTheme="majorEastAsia" w:hAnsi="Arial" w:cs="Arial"/>
          <w:b/>
          <w:bCs/>
          <w:caps/>
          <w:sz w:val="20"/>
          <w:szCs w:val="20"/>
        </w:rPr>
        <w:lastRenderedPageBreak/>
        <w:t>Legislation and Standards</w:t>
      </w:r>
    </w:p>
    <w:p w14:paraId="05E41425" w14:textId="77777777" w:rsidR="000466E1" w:rsidRPr="000466E1" w:rsidRDefault="000466E1" w:rsidP="000466E1">
      <w:pPr>
        <w:spacing w:after="120" w:line="240" w:lineRule="auto"/>
        <w:rPr>
          <w:rFonts w:ascii="Arial" w:hAnsi="Arial" w:cs="Arial"/>
          <w:sz w:val="20"/>
          <w:szCs w:val="24"/>
        </w:rPr>
      </w:pPr>
    </w:p>
    <w:p w14:paraId="19E58013" w14:textId="77777777" w:rsidR="000466E1" w:rsidRPr="000466E1" w:rsidRDefault="000466E1" w:rsidP="000466E1">
      <w:pPr>
        <w:spacing w:after="120" w:line="240" w:lineRule="auto"/>
        <w:rPr>
          <w:rFonts w:ascii="Arial" w:hAnsi="Arial" w:cs="Arial"/>
          <w:sz w:val="20"/>
          <w:szCs w:val="24"/>
        </w:rPr>
      </w:pPr>
      <w:r w:rsidRPr="000466E1">
        <w:rPr>
          <w:rFonts w:ascii="Arial" w:hAnsi="Arial" w:cs="Arial"/>
          <w:sz w:val="20"/>
          <w:szCs w:val="24"/>
        </w:rPr>
        <w:t>Relevant legislation and standards include but are not limited to:</w:t>
      </w:r>
    </w:p>
    <w:p w14:paraId="146F1EF4" w14:textId="77777777" w:rsidR="000466E1" w:rsidRPr="000466E1" w:rsidRDefault="000466E1" w:rsidP="000466E1">
      <w:pPr>
        <w:numPr>
          <w:ilvl w:val="0"/>
          <w:numId w:val="18"/>
        </w:numPr>
        <w:spacing w:after="0" w:line="240" w:lineRule="auto"/>
        <w:ind w:left="1134" w:hanging="283"/>
        <w:contextualSpacing/>
        <w:rPr>
          <w:rFonts w:ascii="Arial" w:hAnsi="Arial" w:cs="Arial"/>
          <w:sz w:val="20"/>
          <w:szCs w:val="24"/>
        </w:rPr>
      </w:pPr>
      <w:r w:rsidRPr="000466E1">
        <w:rPr>
          <w:rFonts w:ascii="Arial" w:hAnsi="Arial" w:cs="Arial"/>
          <w:sz w:val="20"/>
          <w:szCs w:val="24"/>
        </w:rPr>
        <w:t xml:space="preserve">Australian Privacy Principles </w:t>
      </w:r>
    </w:p>
    <w:p w14:paraId="06033ADE" w14:textId="77777777" w:rsidR="000466E1" w:rsidRPr="000466E1" w:rsidRDefault="000466E1" w:rsidP="000466E1">
      <w:pPr>
        <w:numPr>
          <w:ilvl w:val="0"/>
          <w:numId w:val="18"/>
        </w:numPr>
        <w:spacing w:after="0" w:line="240" w:lineRule="auto"/>
        <w:ind w:left="1134" w:hanging="283"/>
        <w:contextualSpacing/>
        <w:rPr>
          <w:rFonts w:ascii="Arial" w:hAnsi="Arial" w:cs="Arial"/>
          <w:sz w:val="20"/>
          <w:szCs w:val="24"/>
        </w:rPr>
      </w:pPr>
      <w:r w:rsidRPr="000466E1">
        <w:rPr>
          <w:rFonts w:ascii="Arial" w:hAnsi="Arial" w:cs="Arial"/>
          <w:sz w:val="20"/>
          <w:szCs w:val="24"/>
        </w:rPr>
        <w:t>Child Safe Standards (Vic and National Principles for Child Safe Organisations</w:t>
      </w:r>
    </w:p>
    <w:p w14:paraId="44F605AA" w14:textId="77777777" w:rsidR="000466E1" w:rsidRPr="000466E1" w:rsidRDefault="000466E1" w:rsidP="000466E1">
      <w:pPr>
        <w:numPr>
          <w:ilvl w:val="0"/>
          <w:numId w:val="18"/>
        </w:numPr>
        <w:spacing w:after="0" w:line="240" w:lineRule="auto"/>
        <w:ind w:left="1134" w:hanging="283"/>
        <w:contextualSpacing/>
        <w:rPr>
          <w:rFonts w:ascii="Arial" w:hAnsi="Arial" w:cs="Arial"/>
          <w:sz w:val="20"/>
          <w:szCs w:val="24"/>
        </w:rPr>
      </w:pPr>
      <w:r w:rsidRPr="000466E1">
        <w:rPr>
          <w:rFonts w:ascii="Arial" w:hAnsi="Arial" w:cs="Arial"/>
          <w:sz w:val="20"/>
          <w:szCs w:val="24"/>
        </w:rPr>
        <w:t>Child Safe Standards (Vic)</w:t>
      </w:r>
    </w:p>
    <w:p w14:paraId="2D4436FE" w14:textId="77777777" w:rsidR="000466E1" w:rsidRPr="000466E1" w:rsidRDefault="000466E1" w:rsidP="000466E1">
      <w:pPr>
        <w:numPr>
          <w:ilvl w:val="0"/>
          <w:numId w:val="18"/>
        </w:numPr>
        <w:spacing w:after="0" w:line="240" w:lineRule="auto"/>
        <w:ind w:left="1134" w:hanging="283"/>
        <w:contextualSpacing/>
        <w:rPr>
          <w:rFonts w:ascii="Arial" w:hAnsi="Arial" w:cs="Arial"/>
          <w:sz w:val="20"/>
          <w:szCs w:val="24"/>
        </w:rPr>
      </w:pPr>
      <w:r w:rsidRPr="000466E1">
        <w:rPr>
          <w:rFonts w:ascii="Arial" w:hAnsi="Arial" w:cs="Arial"/>
          <w:sz w:val="20"/>
          <w:szCs w:val="24"/>
        </w:rPr>
        <w:t>Children, Youth and Families Act 2005 (Vic)</w:t>
      </w:r>
    </w:p>
    <w:p w14:paraId="2CFE838B" w14:textId="77777777" w:rsidR="000466E1" w:rsidRPr="000466E1" w:rsidRDefault="000466E1" w:rsidP="000466E1">
      <w:pPr>
        <w:numPr>
          <w:ilvl w:val="0"/>
          <w:numId w:val="18"/>
        </w:numPr>
        <w:spacing w:after="0" w:line="240" w:lineRule="auto"/>
        <w:ind w:left="1134" w:hanging="283"/>
        <w:contextualSpacing/>
        <w:rPr>
          <w:rFonts w:ascii="Arial" w:hAnsi="Arial" w:cs="Arial"/>
          <w:sz w:val="20"/>
          <w:szCs w:val="24"/>
        </w:rPr>
      </w:pPr>
      <w:r w:rsidRPr="000466E1">
        <w:rPr>
          <w:rFonts w:ascii="Arial" w:hAnsi="Arial" w:cs="Arial"/>
          <w:sz w:val="20"/>
          <w:szCs w:val="24"/>
        </w:rPr>
        <w:t>Children’s Service Act 1996 (CS Act)</w:t>
      </w:r>
    </w:p>
    <w:p w14:paraId="3B093A19" w14:textId="77777777" w:rsidR="000466E1" w:rsidRDefault="000466E1" w:rsidP="000466E1">
      <w:pPr>
        <w:numPr>
          <w:ilvl w:val="0"/>
          <w:numId w:val="18"/>
        </w:numPr>
        <w:spacing w:after="0" w:line="240" w:lineRule="auto"/>
        <w:ind w:left="1134" w:hanging="283"/>
        <w:contextualSpacing/>
        <w:rPr>
          <w:rFonts w:ascii="Arial" w:hAnsi="Arial" w:cs="Arial"/>
          <w:sz w:val="20"/>
          <w:szCs w:val="24"/>
        </w:rPr>
      </w:pPr>
      <w:r w:rsidRPr="000466E1">
        <w:rPr>
          <w:rFonts w:ascii="Arial" w:hAnsi="Arial" w:cs="Arial"/>
          <w:sz w:val="20"/>
          <w:szCs w:val="24"/>
        </w:rPr>
        <w:t>Children’s Services Regulations 2020 (CS Regs)</w:t>
      </w:r>
    </w:p>
    <w:p w14:paraId="0704C94A" w14:textId="3C439416" w:rsidR="008A427C" w:rsidRPr="000466E1" w:rsidRDefault="008A427C" w:rsidP="000466E1">
      <w:pPr>
        <w:numPr>
          <w:ilvl w:val="0"/>
          <w:numId w:val="18"/>
        </w:numPr>
        <w:spacing w:after="0" w:line="240" w:lineRule="auto"/>
        <w:ind w:left="1134" w:hanging="283"/>
        <w:contextualSpacing/>
        <w:rPr>
          <w:rFonts w:ascii="Arial" w:hAnsi="Arial" w:cs="Arial"/>
          <w:sz w:val="20"/>
          <w:szCs w:val="24"/>
        </w:rPr>
      </w:pPr>
      <w:r>
        <w:rPr>
          <w:rFonts w:ascii="Arial" w:hAnsi="Arial" w:cs="Arial"/>
          <w:sz w:val="20"/>
          <w:szCs w:val="24"/>
        </w:rPr>
        <w:t>City of Boroondara Closed Circuit Television (CCTV) Standard Operating Procedures Manual</w:t>
      </w:r>
    </w:p>
    <w:p w14:paraId="6C06994F" w14:textId="77777777" w:rsidR="000466E1" w:rsidRPr="000466E1" w:rsidRDefault="000466E1" w:rsidP="000466E1">
      <w:pPr>
        <w:numPr>
          <w:ilvl w:val="0"/>
          <w:numId w:val="18"/>
        </w:numPr>
        <w:spacing w:after="0" w:line="240" w:lineRule="auto"/>
        <w:ind w:left="1134" w:hanging="283"/>
        <w:contextualSpacing/>
        <w:rPr>
          <w:rFonts w:ascii="Arial" w:hAnsi="Arial" w:cs="Arial"/>
          <w:sz w:val="20"/>
          <w:szCs w:val="24"/>
        </w:rPr>
      </w:pPr>
      <w:r w:rsidRPr="000466E1">
        <w:rPr>
          <w:rFonts w:ascii="Arial" w:hAnsi="Arial" w:cs="Arial"/>
          <w:sz w:val="20"/>
          <w:szCs w:val="24"/>
        </w:rPr>
        <w:t>Education and Care Services National Law Act 2010</w:t>
      </w:r>
    </w:p>
    <w:p w14:paraId="54346FCC" w14:textId="77777777" w:rsidR="000466E1" w:rsidRPr="000466E1" w:rsidRDefault="000466E1" w:rsidP="000466E1">
      <w:pPr>
        <w:numPr>
          <w:ilvl w:val="0"/>
          <w:numId w:val="18"/>
        </w:numPr>
        <w:spacing w:after="0" w:line="240" w:lineRule="auto"/>
        <w:ind w:left="1134" w:hanging="283"/>
        <w:contextualSpacing/>
        <w:rPr>
          <w:rFonts w:ascii="Arial" w:hAnsi="Arial" w:cs="Arial"/>
          <w:sz w:val="20"/>
          <w:szCs w:val="24"/>
        </w:rPr>
      </w:pPr>
      <w:r w:rsidRPr="000466E1">
        <w:rPr>
          <w:rFonts w:ascii="Arial" w:hAnsi="Arial" w:cs="Arial"/>
          <w:sz w:val="20"/>
          <w:szCs w:val="24"/>
        </w:rPr>
        <w:t>Education and Care Services National Regulations 2011</w:t>
      </w:r>
    </w:p>
    <w:p w14:paraId="7AB1C7F0" w14:textId="77777777" w:rsidR="000466E1" w:rsidRPr="000466E1" w:rsidRDefault="000466E1" w:rsidP="000466E1">
      <w:pPr>
        <w:numPr>
          <w:ilvl w:val="0"/>
          <w:numId w:val="18"/>
        </w:numPr>
        <w:spacing w:after="0" w:line="240" w:lineRule="auto"/>
        <w:ind w:left="1134" w:hanging="283"/>
        <w:contextualSpacing/>
        <w:rPr>
          <w:rFonts w:ascii="Arial" w:hAnsi="Arial" w:cs="Arial"/>
          <w:sz w:val="20"/>
          <w:szCs w:val="24"/>
        </w:rPr>
      </w:pPr>
      <w:r w:rsidRPr="000466E1">
        <w:rPr>
          <w:rFonts w:ascii="Arial" w:hAnsi="Arial" w:cs="Arial"/>
          <w:sz w:val="20"/>
          <w:szCs w:val="24"/>
        </w:rPr>
        <w:t>National Quality Standards</w:t>
      </w:r>
    </w:p>
    <w:p w14:paraId="1150326F" w14:textId="77777777" w:rsidR="000466E1" w:rsidRPr="000466E1" w:rsidRDefault="000466E1" w:rsidP="000466E1">
      <w:pPr>
        <w:numPr>
          <w:ilvl w:val="0"/>
          <w:numId w:val="18"/>
        </w:numPr>
        <w:spacing w:after="0" w:line="240" w:lineRule="auto"/>
        <w:ind w:left="1134" w:hanging="283"/>
        <w:contextualSpacing/>
        <w:rPr>
          <w:rFonts w:ascii="Arial" w:hAnsi="Arial" w:cs="Arial"/>
          <w:sz w:val="20"/>
          <w:szCs w:val="24"/>
        </w:rPr>
      </w:pPr>
      <w:r w:rsidRPr="000466E1">
        <w:rPr>
          <w:rFonts w:ascii="Arial" w:hAnsi="Arial" w:cs="Arial"/>
          <w:sz w:val="20"/>
          <w:szCs w:val="24"/>
        </w:rPr>
        <w:t xml:space="preserve">Occupational Health and Safety Act 2004 (Vic) </w:t>
      </w:r>
    </w:p>
    <w:p w14:paraId="4CAB83B2" w14:textId="77777777" w:rsidR="000466E1" w:rsidRPr="000466E1" w:rsidRDefault="000466E1" w:rsidP="000466E1">
      <w:pPr>
        <w:numPr>
          <w:ilvl w:val="0"/>
          <w:numId w:val="18"/>
        </w:numPr>
        <w:spacing w:after="0" w:line="240" w:lineRule="auto"/>
        <w:ind w:left="1134" w:hanging="283"/>
        <w:contextualSpacing/>
        <w:rPr>
          <w:rFonts w:ascii="Arial" w:hAnsi="Arial" w:cs="Arial"/>
          <w:sz w:val="20"/>
          <w:szCs w:val="24"/>
        </w:rPr>
      </w:pPr>
      <w:r w:rsidRPr="000466E1">
        <w:rPr>
          <w:rFonts w:ascii="Arial" w:hAnsi="Arial" w:cs="Arial"/>
          <w:sz w:val="20"/>
          <w:szCs w:val="24"/>
        </w:rPr>
        <w:t>Privacy Act 1988 (</w:t>
      </w:r>
      <w:proofErr w:type="spellStart"/>
      <w:r w:rsidRPr="000466E1">
        <w:rPr>
          <w:rFonts w:ascii="Arial" w:hAnsi="Arial" w:cs="Arial"/>
          <w:sz w:val="20"/>
          <w:szCs w:val="24"/>
        </w:rPr>
        <w:t>Cth</w:t>
      </w:r>
      <w:proofErr w:type="spellEnd"/>
      <w:r w:rsidRPr="000466E1">
        <w:rPr>
          <w:rFonts w:ascii="Arial" w:hAnsi="Arial" w:cs="Arial"/>
          <w:sz w:val="20"/>
          <w:szCs w:val="24"/>
        </w:rPr>
        <w:t>)</w:t>
      </w:r>
    </w:p>
    <w:p w14:paraId="6AE8266B" w14:textId="77777777" w:rsidR="000466E1" w:rsidRDefault="000466E1" w:rsidP="000466E1">
      <w:pPr>
        <w:numPr>
          <w:ilvl w:val="0"/>
          <w:numId w:val="18"/>
        </w:numPr>
        <w:spacing w:after="0" w:line="240" w:lineRule="auto"/>
        <w:ind w:left="1134" w:hanging="283"/>
        <w:contextualSpacing/>
        <w:rPr>
          <w:rFonts w:ascii="Arial" w:hAnsi="Arial" w:cs="Arial"/>
          <w:sz w:val="20"/>
          <w:szCs w:val="24"/>
        </w:rPr>
      </w:pPr>
      <w:r w:rsidRPr="000466E1">
        <w:rPr>
          <w:rFonts w:ascii="Arial" w:hAnsi="Arial" w:cs="Arial"/>
          <w:sz w:val="20"/>
          <w:szCs w:val="24"/>
        </w:rPr>
        <w:t>Surveillance Devices Act 1999 (Vic)</w:t>
      </w:r>
    </w:p>
    <w:p w14:paraId="528C10AF" w14:textId="3DEABC23" w:rsidR="00A941E1" w:rsidRPr="000466E1" w:rsidRDefault="00A941E1" w:rsidP="000466E1">
      <w:pPr>
        <w:numPr>
          <w:ilvl w:val="0"/>
          <w:numId w:val="18"/>
        </w:numPr>
        <w:spacing w:after="0" w:line="240" w:lineRule="auto"/>
        <w:ind w:left="1134" w:hanging="283"/>
        <w:contextualSpacing/>
        <w:rPr>
          <w:rFonts w:ascii="Arial" w:hAnsi="Arial" w:cs="Arial"/>
          <w:sz w:val="20"/>
          <w:szCs w:val="24"/>
        </w:rPr>
      </w:pPr>
      <w:r>
        <w:rPr>
          <w:rFonts w:ascii="Arial" w:hAnsi="Arial" w:cs="Arial"/>
          <w:sz w:val="20"/>
          <w:szCs w:val="24"/>
        </w:rPr>
        <w:t>Surveillance Devices Regulations 2016</w:t>
      </w:r>
    </w:p>
    <w:p w14:paraId="6716C025" w14:textId="77777777" w:rsidR="000466E1" w:rsidRPr="000466E1" w:rsidRDefault="000466E1" w:rsidP="000466E1">
      <w:pPr>
        <w:numPr>
          <w:ilvl w:val="0"/>
          <w:numId w:val="18"/>
        </w:numPr>
        <w:spacing w:after="0" w:line="240" w:lineRule="auto"/>
        <w:ind w:left="1134" w:hanging="283"/>
        <w:contextualSpacing/>
        <w:rPr>
          <w:rFonts w:ascii="Arial" w:hAnsi="Arial" w:cs="Arial"/>
          <w:sz w:val="20"/>
          <w:szCs w:val="24"/>
        </w:rPr>
      </w:pPr>
      <w:r w:rsidRPr="000466E1">
        <w:rPr>
          <w:rFonts w:ascii="Arial" w:hAnsi="Arial" w:cs="Arial"/>
          <w:sz w:val="20"/>
          <w:szCs w:val="24"/>
        </w:rPr>
        <w:t>Fair Work Act 2009 (</w:t>
      </w:r>
      <w:proofErr w:type="spellStart"/>
      <w:r w:rsidRPr="000466E1">
        <w:rPr>
          <w:rFonts w:ascii="Arial" w:hAnsi="Arial" w:cs="Arial"/>
          <w:sz w:val="20"/>
          <w:szCs w:val="24"/>
        </w:rPr>
        <w:t>Cth</w:t>
      </w:r>
      <w:proofErr w:type="spellEnd"/>
      <w:r w:rsidRPr="000466E1">
        <w:rPr>
          <w:rFonts w:ascii="Arial" w:hAnsi="Arial" w:cs="Arial"/>
          <w:sz w:val="20"/>
          <w:szCs w:val="24"/>
        </w:rPr>
        <w:t>)</w:t>
      </w:r>
    </w:p>
    <w:p w14:paraId="6ED62D38" w14:textId="71CAD2C4" w:rsidR="000466E1" w:rsidRPr="000466E1" w:rsidRDefault="00D710EE" w:rsidP="000466E1">
      <w:pPr>
        <w:numPr>
          <w:ilvl w:val="0"/>
          <w:numId w:val="18"/>
        </w:numPr>
        <w:spacing w:after="0" w:line="240" w:lineRule="auto"/>
        <w:ind w:left="1134" w:hanging="283"/>
        <w:contextualSpacing/>
        <w:rPr>
          <w:rFonts w:ascii="Arial" w:hAnsi="Arial" w:cs="Arial"/>
          <w:sz w:val="20"/>
          <w:szCs w:val="24"/>
        </w:rPr>
      </w:pPr>
      <w:r w:rsidRPr="00D710EE">
        <w:rPr>
          <w:noProof/>
        </w:rPr>
        <mc:AlternateContent>
          <mc:Choice Requires="wps">
            <w:drawing>
              <wp:anchor distT="45720" distB="45720" distL="114300" distR="114300" simplePos="0" relativeHeight="251659264" behindDoc="1" locked="0" layoutInCell="1" allowOverlap="1" wp14:anchorId="01C08B26" wp14:editId="259ADF29">
                <wp:simplePos x="0" y="0"/>
                <wp:positionH relativeFrom="margin">
                  <wp:posOffset>74295</wp:posOffset>
                </wp:positionH>
                <wp:positionV relativeFrom="paragraph">
                  <wp:posOffset>300355</wp:posOffset>
                </wp:positionV>
                <wp:extent cx="6353175" cy="1019175"/>
                <wp:effectExtent l="0" t="0" r="9525" b="9525"/>
                <wp:wrapTight wrapText="bothSides">
                  <wp:wrapPolygon edited="0">
                    <wp:start x="194" y="0"/>
                    <wp:lineTo x="0" y="1211"/>
                    <wp:lineTo x="0" y="20187"/>
                    <wp:lineTo x="194" y="21398"/>
                    <wp:lineTo x="21373" y="21398"/>
                    <wp:lineTo x="21568" y="20187"/>
                    <wp:lineTo x="21568" y="1211"/>
                    <wp:lineTo x="21373" y="0"/>
                    <wp:lineTo x="194"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1019175"/>
                        </a:xfrm>
                        <a:prstGeom prst="roundRect">
                          <a:avLst/>
                        </a:prstGeom>
                        <a:solidFill>
                          <a:srgbClr val="94CAED"/>
                        </a:solidFill>
                        <a:ln w="9525">
                          <a:noFill/>
                          <a:miter lim="800000"/>
                          <a:headEnd/>
                          <a:tailEnd/>
                        </a:ln>
                      </wps:spPr>
                      <wps:txbx>
                        <w:txbxContent>
                          <w:p w14:paraId="4E80C9C0" w14:textId="77777777" w:rsidR="00D710EE" w:rsidRDefault="00D710EE" w:rsidP="00D710EE">
                            <w:r>
                              <w:t>The most current amendments to listed legislation can be found at:</w:t>
                            </w:r>
                          </w:p>
                          <w:p w14:paraId="3DC89F58" w14:textId="77777777" w:rsidR="00D710EE" w:rsidRDefault="00D710EE" w:rsidP="00D710EE">
                            <w:pPr>
                              <w:pStyle w:val="TableAttachmentTextBullet1"/>
                              <w:spacing w:after="0"/>
                              <w:ind w:left="720" w:hanging="360"/>
                            </w:pPr>
                            <w:r>
                              <w:t xml:space="preserve">Victorian Legislation – Victorian Law Today: </w:t>
                            </w:r>
                            <w:hyperlink r:id="rId13" w:history="1">
                              <w:r w:rsidRPr="00DF2DED">
                                <w:rPr>
                                  <w:rStyle w:val="Hyperlink"/>
                                </w:rPr>
                                <w:t>www.legislation.vic.gov.au</w:t>
                              </w:r>
                            </w:hyperlink>
                          </w:p>
                          <w:p w14:paraId="5495CF94" w14:textId="77777777" w:rsidR="00D710EE" w:rsidRDefault="00D710EE" w:rsidP="00D710EE">
                            <w:pPr>
                              <w:pStyle w:val="TableAttachmentTextBullet1"/>
                              <w:spacing w:after="0"/>
                              <w:ind w:left="720" w:hanging="360"/>
                            </w:pPr>
                            <w:r>
                              <w:t xml:space="preserve">Commonwealth Legislation – Federal Register of Legislation: </w:t>
                            </w:r>
                            <w:hyperlink r:id="rId14"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1C08B26" id="Text Box 2" o:spid="_x0000_s1026" style="position:absolute;left:0;text-align:left;margin-left:5.85pt;margin-top:23.65pt;width:500.25pt;height:80.2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" fillcolor="#94caed" stroked="f">
                <v:stroke joinstyle="miter"/>
                <v:textbox>
                  <w:txbxContent>
                    <w:p w14:paraId="4E80C9C0" w14:textId="77777777" w:rsidR="00D710EE" w:rsidRDefault="00D710EE" w:rsidP="00D710EE">
                      <w:r>
                        <w:t>The most current amendments to listed legislation can be found at:</w:t>
                      </w:r>
                    </w:p>
                    <w:p w14:paraId="3DC89F58" w14:textId="77777777" w:rsidR="00D710EE" w:rsidRDefault="00D710EE" w:rsidP="00D710EE">
                      <w:pPr>
                        <w:pStyle w:val="TableAttachmentTextBullet1"/>
                        <w:spacing w:after="0"/>
                        <w:ind w:left="720" w:hanging="360"/>
                      </w:pPr>
                      <w:r>
                        <w:t xml:space="preserve">Victorian Legislation – Victorian Law Today: </w:t>
                      </w:r>
                      <w:hyperlink r:id="rId15" w:history="1">
                        <w:r w:rsidRPr="00DF2DED">
                          <w:rPr>
                            <w:rStyle w:val="Hyperlink"/>
                          </w:rPr>
                          <w:t>www.legislation.vic.gov.au</w:t>
                        </w:r>
                      </w:hyperlink>
                    </w:p>
                    <w:p w14:paraId="5495CF94" w14:textId="77777777" w:rsidR="00D710EE" w:rsidRDefault="00D710EE" w:rsidP="00D710EE">
                      <w:pPr>
                        <w:pStyle w:val="TableAttachmentTextBullet1"/>
                        <w:spacing w:after="0"/>
                        <w:ind w:left="720" w:hanging="360"/>
                      </w:pPr>
                      <w:r>
                        <w:t xml:space="preserve">Commonwealth Legislation – Federal Register of Legislation: </w:t>
                      </w:r>
                      <w:hyperlink r:id="rId16" w:history="1">
                        <w:r w:rsidRPr="00DF2DED">
                          <w:rPr>
                            <w:rStyle w:val="Hyperlink"/>
                          </w:rPr>
                          <w:t>www.legislation.gov.au</w:t>
                        </w:r>
                      </w:hyperlink>
                    </w:p>
                  </w:txbxContent>
                </v:textbox>
                <w10:wrap type="tight" anchorx="margin"/>
              </v:roundrect>
            </w:pict>
          </mc:Fallback>
        </mc:AlternateContent>
      </w:r>
      <w:r w:rsidR="000466E1" w:rsidRPr="000466E1">
        <w:rPr>
          <w:rFonts w:ascii="Arial" w:hAnsi="Arial" w:cs="Arial"/>
          <w:sz w:val="20"/>
          <w:szCs w:val="24"/>
        </w:rPr>
        <w:t>Charter of Human Rights and Responsibilities Act 2006 (Vic)</w:t>
      </w:r>
    </w:p>
    <w:p w14:paraId="2991BF1F" w14:textId="791295FD" w:rsidR="000466E1" w:rsidRDefault="000466E1" w:rsidP="000466E1">
      <w:pPr>
        <w:spacing w:after="0" w:line="240" w:lineRule="auto"/>
        <w:ind w:left="1134"/>
        <w:contextualSpacing/>
        <w:rPr>
          <w:rFonts w:ascii="Arial" w:hAnsi="Arial" w:cs="Arial"/>
          <w:sz w:val="20"/>
          <w:szCs w:val="24"/>
        </w:rPr>
      </w:pPr>
    </w:p>
    <w:p w14:paraId="3748D825" w14:textId="761F8A98" w:rsidR="0079680E" w:rsidRPr="0079680E" w:rsidRDefault="0079680E" w:rsidP="0079680E">
      <w:pPr>
        <w:keepNext/>
        <w:keepLines/>
        <w:spacing w:before="120" w:after="0" w:line="240" w:lineRule="auto"/>
        <w:jc w:val="both"/>
        <w:outlineLvl w:val="0"/>
        <w:rPr>
          <w:rFonts w:ascii="Arial" w:eastAsiaTheme="majorEastAsia" w:hAnsi="Arial" w:cs="Arial"/>
          <w:b/>
          <w:bCs/>
          <w:caps/>
          <w:sz w:val="20"/>
          <w:szCs w:val="20"/>
        </w:rPr>
      </w:pPr>
      <w:r w:rsidRPr="0079680E">
        <w:rPr>
          <w:rFonts w:ascii="Arial" w:eastAsiaTheme="majorEastAsia" w:hAnsi="Arial" w:cs="Arial"/>
          <w:b/>
          <w:bCs/>
          <w:caps/>
          <w:sz w:val="20"/>
          <w:szCs w:val="20"/>
        </w:rPr>
        <w:t>Definitions</w:t>
      </w:r>
    </w:p>
    <w:p w14:paraId="0098D39E" w14:textId="77777777" w:rsidR="0079680E" w:rsidRPr="0079680E" w:rsidRDefault="0079680E" w:rsidP="0079680E">
      <w:pPr>
        <w:keepNext/>
        <w:keepLines/>
        <w:spacing w:before="120" w:after="0" w:line="240" w:lineRule="auto"/>
        <w:jc w:val="both"/>
        <w:outlineLvl w:val="0"/>
        <w:rPr>
          <w:rFonts w:ascii="Arial" w:eastAsiaTheme="majorEastAsia" w:hAnsi="Arial" w:cs="Arial"/>
          <w:b/>
          <w:bCs/>
          <w:caps/>
          <w:sz w:val="20"/>
          <w:szCs w:val="20"/>
        </w:rPr>
      </w:pPr>
    </w:p>
    <w:p w14:paraId="01FB1584" w14:textId="11163CF2" w:rsidR="0079680E" w:rsidRPr="0079680E" w:rsidRDefault="0079680E" w:rsidP="0079680E">
      <w:pPr>
        <w:spacing w:after="120" w:line="240" w:lineRule="auto"/>
        <w:jc w:val="both"/>
        <w:rPr>
          <w:rFonts w:ascii="Arial" w:hAnsi="Arial" w:cs="Arial"/>
          <w:sz w:val="20"/>
          <w:szCs w:val="24"/>
        </w:rPr>
      </w:pPr>
      <w:r w:rsidRPr="0079680E">
        <w:rPr>
          <w:rFonts w:ascii="Arial" w:hAnsi="Arial" w:cs="Arial"/>
          <w:sz w:val="20"/>
          <w:szCs w:val="24"/>
        </w:rPr>
        <w:t xml:space="preserve">The terms defined in this section relate specifically to this policy. For regularly used terms e.g. Approved provider, </w:t>
      </w:r>
      <w:proofErr w:type="gramStart"/>
      <w:r w:rsidRPr="0079680E">
        <w:rPr>
          <w:rFonts w:ascii="Arial" w:hAnsi="Arial" w:cs="Arial"/>
          <w:sz w:val="20"/>
          <w:szCs w:val="24"/>
        </w:rPr>
        <w:t>Nominated</w:t>
      </w:r>
      <w:proofErr w:type="gramEnd"/>
      <w:r w:rsidRPr="0079680E">
        <w:rPr>
          <w:rFonts w:ascii="Arial" w:hAnsi="Arial" w:cs="Arial"/>
          <w:sz w:val="20"/>
          <w:szCs w:val="24"/>
        </w:rPr>
        <w:t xml:space="preserve"> supervisor, Notifiable complaints, Serious incidents, Duty of care, etc. refer to the Definitions file of the </w:t>
      </w:r>
      <w:r>
        <w:rPr>
          <w:rFonts w:ascii="Arial" w:hAnsi="Arial" w:cs="Arial"/>
          <w:sz w:val="20"/>
          <w:szCs w:val="24"/>
        </w:rPr>
        <w:t>Balwyn Community Cen</w:t>
      </w:r>
      <w:r w:rsidR="006269FD">
        <w:rPr>
          <w:rFonts w:ascii="Arial" w:hAnsi="Arial" w:cs="Arial"/>
          <w:sz w:val="20"/>
          <w:szCs w:val="24"/>
        </w:rPr>
        <w:t>tre</w:t>
      </w:r>
      <w:r w:rsidRPr="0079680E">
        <w:rPr>
          <w:rFonts w:ascii="Arial" w:hAnsi="Arial" w:cs="Arial"/>
          <w:sz w:val="20"/>
          <w:szCs w:val="24"/>
        </w:rPr>
        <w:t xml:space="preserve"> Policy Manual.</w:t>
      </w:r>
    </w:p>
    <w:p w14:paraId="18751683" w14:textId="26CAEE4D" w:rsidR="0079680E" w:rsidRPr="0079680E" w:rsidRDefault="006269FD" w:rsidP="0079680E">
      <w:pPr>
        <w:spacing w:after="120" w:line="240" w:lineRule="auto"/>
        <w:rPr>
          <w:rFonts w:ascii="Arial" w:hAnsi="Arial" w:cs="Arial"/>
          <w:sz w:val="20"/>
          <w:szCs w:val="24"/>
        </w:rPr>
      </w:pPr>
      <w:r>
        <w:rPr>
          <w:rFonts w:ascii="Arial" w:hAnsi="Arial" w:cs="Arial"/>
          <w:b/>
          <w:bCs/>
          <w:sz w:val="20"/>
          <w:szCs w:val="24"/>
        </w:rPr>
        <w:t>Balwyn Community Centre</w:t>
      </w:r>
      <w:r w:rsidR="0079680E" w:rsidRPr="0079680E">
        <w:rPr>
          <w:rFonts w:ascii="Arial" w:hAnsi="Arial" w:cs="Arial"/>
          <w:b/>
          <w:bCs/>
          <w:sz w:val="20"/>
          <w:szCs w:val="24"/>
        </w:rPr>
        <w:t xml:space="preserve">: </w:t>
      </w:r>
      <w:r>
        <w:rPr>
          <w:rFonts w:ascii="Arial" w:hAnsi="Arial" w:cs="Arial"/>
          <w:sz w:val="20"/>
          <w:szCs w:val="24"/>
        </w:rPr>
        <w:t>Balwyn Community Centre</w:t>
      </w:r>
      <w:r w:rsidR="0079680E" w:rsidRPr="0079680E">
        <w:rPr>
          <w:rFonts w:ascii="Arial" w:hAnsi="Arial" w:cs="Arial"/>
          <w:sz w:val="20"/>
          <w:szCs w:val="24"/>
        </w:rPr>
        <w:t>, being the Approved Provider.</w:t>
      </w:r>
    </w:p>
    <w:p w14:paraId="5EED6F59" w14:textId="08FA7507" w:rsidR="0079680E" w:rsidRDefault="0079680E" w:rsidP="0079680E">
      <w:pPr>
        <w:spacing w:after="120" w:line="240" w:lineRule="auto"/>
        <w:jc w:val="both"/>
        <w:rPr>
          <w:rFonts w:ascii="Arial" w:hAnsi="Arial" w:cs="Arial"/>
          <w:sz w:val="20"/>
          <w:szCs w:val="24"/>
        </w:rPr>
      </w:pPr>
      <w:r w:rsidRPr="0079680E">
        <w:rPr>
          <w:rFonts w:ascii="Arial" w:hAnsi="Arial" w:cs="Arial"/>
          <w:b/>
          <w:bCs/>
          <w:sz w:val="20"/>
          <w:szCs w:val="24"/>
        </w:rPr>
        <w:t>CCTV (Closed-Circuit Television):</w:t>
      </w:r>
      <w:r w:rsidRPr="0079680E">
        <w:rPr>
          <w:rFonts w:ascii="Arial" w:hAnsi="Arial" w:cs="Arial"/>
          <w:sz w:val="20"/>
          <w:szCs w:val="24"/>
        </w:rPr>
        <w:t xml:space="preserve"> A video surveillance system where signals are not publicly distributed but are monitored and recorded for authorised use to enhance safety and security.</w:t>
      </w:r>
    </w:p>
    <w:p w14:paraId="3C915ED2" w14:textId="519F3EA4" w:rsidR="00671308" w:rsidRPr="0079680E" w:rsidRDefault="00671308" w:rsidP="0079680E">
      <w:pPr>
        <w:spacing w:after="120" w:line="240" w:lineRule="auto"/>
        <w:jc w:val="both"/>
        <w:rPr>
          <w:rFonts w:ascii="Arial" w:hAnsi="Arial" w:cs="Arial"/>
          <w:sz w:val="20"/>
          <w:szCs w:val="24"/>
        </w:rPr>
      </w:pPr>
      <w:r w:rsidRPr="00671308">
        <w:rPr>
          <w:rFonts w:ascii="Arial" w:hAnsi="Arial" w:cs="Arial"/>
          <w:b/>
          <w:bCs/>
          <w:sz w:val="20"/>
          <w:szCs w:val="24"/>
        </w:rPr>
        <w:t>Council:</w:t>
      </w:r>
      <w:r>
        <w:rPr>
          <w:rFonts w:ascii="Arial" w:hAnsi="Arial" w:cs="Arial"/>
          <w:sz w:val="20"/>
          <w:szCs w:val="24"/>
        </w:rPr>
        <w:t xml:space="preserve"> City of Boroondara</w:t>
      </w:r>
    </w:p>
    <w:p w14:paraId="55D58D06" w14:textId="77777777" w:rsidR="0079680E" w:rsidRPr="0079680E" w:rsidRDefault="0079680E" w:rsidP="0079680E">
      <w:pPr>
        <w:spacing w:after="120" w:line="240" w:lineRule="auto"/>
        <w:jc w:val="both"/>
        <w:rPr>
          <w:rFonts w:ascii="Arial" w:hAnsi="Arial" w:cs="Arial"/>
          <w:sz w:val="20"/>
          <w:szCs w:val="24"/>
        </w:rPr>
      </w:pPr>
      <w:r w:rsidRPr="0079680E">
        <w:rPr>
          <w:rFonts w:ascii="Arial" w:hAnsi="Arial" w:cs="Arial"/>
          <w:b/>
          <w:bCs/>
          <w:sz w:val="20"/>
          <w:szCs w:val="24"/>
        </w:rPr>
        <w:t>Surveillance Footage:</w:t>
      </w:r>
      <w:r w:rsidRPr="0079680E">
        <w:rPr>
          <w:rFonts w:ascii="Arial" w:hAnsi="Arial" w:cs="Arial"/>
          <w:sz w:val="20"/>
          <w:szCs w:val="24"/>
        </w:rPr>
        <w:t xml:space="preserve"> The visual recordings captured by CCTV cameras, which may include images or videos of people, property, or activities within monitored areas.</w:t>
      </w:r>
    </w:p>
    <w:p w14:paraId="7C8FFFAF" w14:textId="77777777" w:rsidR="0079680E" w:rsidRPr="0079680E" w:rsidRDefault="0079680E" w:rsidP="0079680E">
      <w:pPr>
        <w:spacing w:after="120" w:line="240" w:lineRule="auto"/>
        <w:jc w:val="both"/>
        <w:rPr>
          <w:rFonts w:ascii="Arial" w:hAnsi="Arial" w:cs="Arial"/>
          <w:sz w:val="20"/>
          <w:szCs w:val="24"/>
        </w:rPr>
      </w:pPr>
      <w:r w:rsidRPr="0079680E">
        <w:rPr>
          <w:rFonts w:ascii="Arial" w:hAnsi="Arial" w:cs="Arial"/>
          <w:b/>
          <w:bCs/>
          <w:sz w:val="20"/>
          <w:szCs w:val="24"/>
        </w:rPr>
        <w:t>Personal Information:</w:t>
      </w:r>
      <w:r w:rsidRPr="0079680E">
        <w:rPr>
          <w:rFonts w:ascii="Arial" w:hAnsi="Arial" w:cs="Arial"/>
          <w:sz w:val="20"/>
          <w:szCs w:val="24"/>
        </w:rPr>
        <w:t xml:space="preserve"> Personal information has the meaning given under the </w:t>
      </w:r>
      <w:r w:rsidRPr="0079680E">
        <w:rPr>
          <w:rFonts w:ascii="Arial" w:hAnsi="Arial" w:cs="Arial"/>
          <w:i/>
          <w:iCs/>
          <w:sz w:val="20"/>
          <w:szCs w:val="24"/>
        </w:rPr>
        <w:t>Privacy Act 1988 (</w:t>
      </w:r>
      <w:proofErr w:type="spellStart"/>
      <w:r w:rsidRPr="0079680E">
        <w:rPr>
          <w:rFonts w:ascii="Arial" w:hAnsi="Arial" w:cs="Arial"/>
          <w:i/>
          <w:iCs/>
          <w:sz w:val="20"/>
          <w:szCs w:val="24"/>
        </w:rPr>
        <w:t>Cth</w:t>
      </w:r>
      <w:proofErr w:type="spellEnd"/>
      <w:r w:rsidRPr="0079680E">
        <w:rPr>
          <w:rFonts w:ascii="Arial" w:hAnsi="Arial" w:cs="Arial"/>
          <w:i/>
          <w:iCs/>
          <w:sz w:val="20"/>
          <w:szCs w:val="24"/>
        </w:rPr>
        <w:t>)</w:t>
      </w:r>
      <w:r w:rsidRPr="0079680E">
        <w:rPr>
          <w:rFonts w:ascii="Arial" w:hAnsi="Arial" w:cs="Arial"/>
          <w:sz w:val="20"/>
          <w:szCs w:val="24"/>
        </w:rPr>
        <w:t>. It includes any recorded or unrecorded information about an identified or reasonably identifiable individual</w:t>
      </w:r>
    </w:p>
    <w:p w14:paraId="3B50DAFB" w14:textId="0E842A6A" w:rsidR="0079680E" w:rsidRPr="0079680E" w:rsidRDefault="0079680E" w:rsidP="0079680E">
      <w:pPr>
        <w:spacing w:after="120" w:line="240" w:lineRule="auto"/>
        <w:jc w:val="both"/>
        <w:rPr>
          <w:rFonts w:ascii="Arial" w:hAnsi="Arial" w:cs="Arial"/>
          <w:sz w:val="20"/>
          <w:szCs w:val="24"/>
        </w:rPr>
      </w:pPr>
      <w:r w:rsidRPr="0079680E">
        <w:rPr>
          <w:rFonts w:ascii="Arial" w:hAnsi="Arial" w:cs="Arial"/>
          <w:b/>
          <w:bCs/>
          <w:sz w:val="20"/>
          <w:szCs w:val="24"/>
        </w:rPr>
        <w:t>Authorised Personnel:</w:t>
      </w:r>
      <w:r w:rsidRPr="0079680E">
        <w:rPr>
          <w:rFonts w:ascii="Arial" w:hAnsi="Arial" w:cs="Arial"/>
          <w:sz w:val="20"/>
          <w:szCs w:val="24"/>
        </w:rPr>
        <w:t xml:space="preserve"> Individuals who have been granted specific permission to access CCTV footage, including the Approved Provider, Nominated Supervisor, or designated security or IT staff.</w:t>
      </w:r>
    </w:p>
    <w:p w14:paraId="27ED9325" w14:textId="05A7A02C" w:rsidR="0079680E" w:rsidRPr="0079680E" w:rsidRDefault="0079680E" w:rsidP="0079680E">
      <w:pPr>
        <w:spacing w:after="120" w:line="240" w:lineRule="auto"/>
        <w:jc w:val="both"/>
        <w:rPr>
          <w:rFonts w:ascii="Arial" w:hAnsi="Arial" w:cs="Arial"/>
          <w:sz w:val="20"/>
          <w:szCs w:val="24"/>
        </w:rPr>
      </w:pPr>
      <w:r w:rsidRPr="0079680E">
        <w:rPr>
          <w:rFonts w:ascii="Arial" w:hAnsi="Arial" w:cs="Arial"/>
          <w:b/>
          <w:bCs/>
          <w:sz w:val="20"/>
          <w:szCs w:val="24"/>
        </w:rPr>
        <w:t>Restricted Access Areas</w:t>
      </w:r>
      <w:r w:rsidRPr="0079680E">
        <w:rPr>
          <w:rFonts w:ascii="Arial" w:hAnsi="Arial" w:cs="Arial"/>
          <w:sz w:val="20"/>
          <w:szCs w:val="24"/>
        </w:rPr>
        <w:t xml:space="preserve">: Locations within the service that are not open to the </w:t>
      </w:r>
      <w:proofErr w:type="gramStart"/>
      <w:r w:rsidRPr="0079680E">
        <w:rPr>
          <w:rFonts w:ascii="Arial" w:hAnsi="Arial" w:cs="Arial"/>
          <w:sz w:val="20"/>
          <w:szCs w:val="24"/>
        </w:rPr>
        <w:t>general public</w:t>
      </w:r>
      <w:proofErr w:type="gramEnd"/>
      <w:r w:rsidRPr="0079680E">
        <w:rPr>
          <w:rFonts w:ascii="Arial" w:hAnsi="Arial" w:cs="Arial"/>
          <w:sz w:val="20"/>
          <w:szCs w:val="24"/>
        </w:rPr>
        <w:t xml:space="preserve"> or children, such as staff rooms, storage areas, or administrative offices.</w:t>
      </w:r>
    </w:p>
    <w:p w14:paraId="6032C29D" w14:textId="77777777" w:rsidR="0079680E" w:rsidRPr="0079680E" w:rsidRDefault="0079680E" w:rsidP="0079680E">
      <w:pPr>
        <w:spacing w:after="120" w:line="240" w:lineRule="auto"/>
        <w:jc w:val="both"/>
        <w:rPr>
          <w:rFonts w:ascii="Arial" w:hAnsi="Arial" w:cs="Arial"/>
          <w:sz w:val="20"/>
          <w:szCs w:val="24"/>
        </w:rPr>
      </w:pPr>
      <w:r w:rsidRPr="0079680E">
        <w:rPr>
          <w:rFonts w:ascii="Arial" w:hAnsi="Arial" w:cs="Arial"/>
          <w:b/>
          <w:bCs/>
          <w:sz w:val="20"/>
          <w:szCs w:val="24"/>
        </w:rPr>
        <w:t>Monitoring:</w:t>
      </w:r>
      <w:r w:rsidRPr="0079680E">
        <w:rPr>
          <w:rFonts w:ascii="Arial" w:hAnsi="Arial" w:cs="Arial"/>
          <w:sz w:val="20"/>
          <w:szCs w:val="24"/>
        </w:rPr>
        <w:t xml:space="preserve"> The process of observing activities and environments in real time via CCTV to ensure safety and compliance with policies.</w:t>
      </w:r>
    </w:p>
    <w:p w14:paraId="1660E884" w14:textId="77777777" w:rsidR="0079680E" w:rsidRPr="0079680E" w:rsidRDefault="0079680E" w:rsidP="0079680E">
      <w:pPr>
        <w:spacing w:after="120" w:line="240" w:lineRule="auto"/>
        <w:jc w:val="both"/>
        <w:rPr>
          <w:rFonts w:ascii="Arial" w:hAnsi="Arial" w:cs="Arial"/>
          <w:sz w:val="20"/>
          <w:szCs w:val="24"/>
        </w:rPr>
      </w:pPr>
      <w:r w:rsidRPr="0079680E">
        <w:rPr>
          <w:rFonts w:ascii="Arial" w:hAnsi="Arial" w:cs="Arial"/>
          <w:b/>
          <w:bCs/>
          <w:sz w:val="20"/>
          <w:szCs w:val="24"/>
        </w:rPr>
        <w:t>Recording</w:t>
      </w:r>
      <w:r w:rsidRPr="0079680E">
        <w:rPr>
          <w:rFonts w:ascii="Arial" w:hAnsi="Arial" w:cs="Arial"/>
          <w:sz w:val="20"/>
          <w:szCs w:val="24"/>
        </w:rPr>
        <w:t>: The capturing and storing of surveillance footage on a physical or digital medium for later review or evidence.</w:t>
      </w:r>
    </w:p>
    <w:p w14:paraId="1EC4BD83" w14:textId="77777777" w:rsidR="0079680E" w:rsidRPr="0079680E" w:rsidRDefault="0079680E" w:rsidP="0079680E">
      <w:pPr>
        <w:spacing w:after="120" w:line="240" w:lineRule="auto"/>
        <w:jc w:val="both"/>
        <w:rPr>
          <w:rFonts w:ascii="Arial" w:hAnsi="Arial" w:cs="Arial"/>
          <w:sz w:val="20"/>
          <w:szCs w:val="24"/>
        </w:rPr>
      </w:pPr>
      <w:r w:rsidRPr="0079680E">
        <w:rPr>
          <w:rFonts w:ascii="Arial" w:hAnsi="Arial" w:cs="Arial"/>
          <w:b/>
          <w:bCs/>
          <w:sz w:val="20"/>
          <w:szCs w:val="24"/>
        </w:rPr>
        <w:t>Retention Period</w:t>
      </w:r>
      <w:r w:rsidRPr="0079680E">
        <w:rPr>
          <w:rFonts w:ascii="Arial" w:hAnsi="Arial" w:cs="Arial"/>
          <w:sz w:val="20"/>
          <w:szCs w:val="24"/>
        </w:rPr>
        <w:t>: The length of time that surveillance footage is stored before it is deleted or overwritten, unless required for investigation or legal proceedings.</w:t>
      </w:r>
    </w:p>
    <w:p w14:paraId="7CA70ED9" w14:textId="77777777" w:rsidR="0079680E" w:rsidRPr="0079680E" w:rsidRDefault="0079680E" w:rsidP="0079680E">
      <w:pPr>
        <w:spacing w:after="120" w:line="240" w:lineRule="auto"/>
        <w:jc w:val="both"/>
        <w:rPr>
          <w:rFonts w:ascii="Arial" w:hAnsi="Arial" w:cs="Arial"/>
          <w:sz w:val="20"/>
          <w:szCs w:val="24"/>
        </w:rPr>
      </w:pPr>
      <w:r w:rsidRPr="0079680E">
        <w:rPr>
          <w:rFonts w:ascii="Arial" w:hAnsi="Arial" w:cs="Arial"/>
          <w:b/>
          <w:bCs/>
          <w:sz w:val="20"/>
          <w:szCs w:val="24"/>
        </w:rPr>
        <w:lastRenderedPageBreak/>
        <w:t>Privacy Breach:</w:t>
      </w:r>
      <w:r w:rsidRPr="0079680E">
        <w:rPr>
          <w:rFonts w:ascii="Arial" w:hAnsi="Arial" w:cs="Arial"/>
          <w:sz w:val="20"/>
          <w:szCs w:val="24"/>
        </w:rPr>
        <w:t xml:space="preserve"> The unauthorised access, use, or disclosure of personal information, including surveillance footage that identifies individuals.</w:t>
      </w:r>
    </w:p>
    <w:p w14:paraId="6E07F040" w14:textId="77777777" w:rsidR="006D609E" w:rsidRPr="000466E1" w:rsidRDefault="006D609E" w:rsidP="000466E1">
      <w:pPr>
        <w:spacing w:after="0" w:line="240" w:lineRule="auto"/>
        <w:contextualSpacing/>
        <w:rPr>
          <w:rFonts w:ascii="Arial" w:hAnsi="Arial" w:cs="Arial"/>
          <w:sz w:val="20"/>
          <w:szCs w:val="24"/>
        </w:rPr>
      </w:pPr>
    </w:p>
    <w:p w14:paraId="456D6B80" w14:textId="77777777" w:rsidR="000466E1" w:rsidRPr="000466E1" w:rsidRDefault="000466E1" w:rsidP="000466E1">
      <w:pPr>
        <w:keepNext/>
        <w:keepLines/>
        <w:spacing w:before="120" w:after="0" w:line="240" w:lineRule="auto"/>
        <w:outlineLvl w:val="0"/>
        <w:rPr>
          <w:rFonts w:ascii="Arial" w:eastAsiaTheme="majorEastAsia" w:hAnsi="Arial" w:cs="Arial"/>
          <w:b/>
          <w:bCs/>
          <w:caps/>
          <w:sz w:val="20"/>
          <w:szCs w:val="20"/>
        </w:rPr>
      </w:pPr>
      <w:r w:rsidRPr="000466E1">
        <w:rPr>
          <w:rFonts w:ascii="Arial" w:eastAsiaTheme="majorEastAsia" w:hAnsi="Arial" w:cs="Arial"/>
          <w:b/>
          <w:bCs/>
          <w:caps/>
          <w:sz w:val="20"/>
          <w:szCs w:val="20"/>
        </w:rPr>
        <w:t>Sources and Related Policies</w:t>
      </w:r>
    </w:p>
    <w:p w14:paraId="11C1E399" w14:textId="77777777" w:rsidR="000466E1" w:rsidRPr="000466E1" w:rsidRDefault="000466E1" w:rsidP="000466E1">
      <w:pPr>
        <w:keepNext/>
        <w:keepLines/>
        <w:spacing w:before="200" w:after="0" w:line="240" w:lineRule="auto"/>
        <w:outlineLvl w:val="1"/>
        <w:rPr>
          <w:rFonts w:ascii="Arial" w:eastAsiaTheme="majorEastAsia" w:hAnsi="Arial" w:cs="Arial"/>
          <w:b/>
          <w:bCs/>
          <w:caps/>
          <w:sz w:val="20"/>
          <w:szCs w:val="20"/>
        </w:rPr>
      </w:pPr>
      <w:r w:rsidRPr="000466E1">
        <w:rPr>
          <w:rFonts w:ascii="Arial" w:eastAsiaTheme="majorEastAsia" w:hAnsi="Arial" w:cs="Arial"/>
          <w:b/>
          <w:bCs/>
          <w:caps/>
          <w:sz w:val="20"/>
          <w:szCs w:val="20"/>
        </w:rPr>
        <w:t>Sources</w:t>
      </w:r>
    </w:p>
    <w:p w14:paraId="56450CBE" w14:textId="77777777" w:rsidR="000466E1" w:rsidRPr="000466E1" w:rsidRDefault="000466E1" w:rsidP="000466E1">
      <w:pPr>
        <w:numPr>
          <w:ilvl w:val="0"/>
          <w:numId w:val="18"/>
        </w:numPr>
        <w:spacing w:after="0" w:line="240" w:lineRule="auto"/>
        <w:ind w:left="1134" w:hanging="283"/>
        <w:contextualSpacing/>
        <w:rPr>
          <w:rFonts w:ascii="Arial" w:hAnsi="Arial" w:cs="Arial"/>
          <w:sz w:val="20"/>
          <w:szCs w:val="24"/>
        </w:rPr>
      </w:pPr>
      <w:r w:rsidRPr="000466E1">
        <w:rPr>
          <w:rFonts w:ascii="Arial" w:hAnsi="Arial" w:cs="Arial"/>
          <w:sz w:val="20"/>
          <w:szCs w:val="24"/>
        </w:rPr>
        <w:t xml:space="preserve">Office of the Victorian Information Commissioner (OVIC): </w:t>
      </w:r>
      <w:hyperlink r:id="rId17" w:history="1">
        <w:r w:rsidRPr="000466E1">
          <w:rPr>
            <w:rFonts w:ascii="Arial" w:hAnsi="Arial" w:cs="Arial"/>
            <w:color w:val="0563C1" w:themeColor="hyperlink"/>
            <w:sz w:val="20"/>
            <w:szCs w:val="24"/>
            <w:u w:val="single"/>
          </w:rPr>
          <w:t>www.ovic.vic.gov.au</w:t>
        </w:r>
      </w:hyperlink>
    </w:p>
    <w:p w14:paraId="3206BCA7" w14:textId="77777777" w:rsidR="000466E1" w:rsidRPr="000466E1" w:rsidRDefault="000466E1" w:rsidP="000466E1">
      <w:pPr>
        <w:numPr>
          <w:ilvl w:val="0"/>
          <w:numId w:val="18"/>
        </w:numPr>
        <w:spacing w:after="0" w:line="240" w:lineRule="auto"/>
        <w:ind w:left="1134" w:hanging="283"/>
        <w:contextualSpacing/>
        <w:rPr>
          <w:rFonts w:ascii="Arial" w:hAnsi="Arial" w:cs="Arial"/>
          <w:sz w:val="20"/>
          <w:szCs w:val="24"/>
        </w:rPr>
      </w:pPr>
      <w:r w:rsidRPr="000466E1">
        <w:rPr>
          <w:rFonts w:ascii="Arial" w:hAnsi="Arial" w:cs="Arial"/>
          <w:sz w:val="20"/>
          <w:szCs w:val="24"/>
        </w:rPr>
        <w:t xml:space="preserve">Office of the Australian Information Commissioner (OAIC): </w:t>
      </w:r>
      <w:hyperlink r:id="rId18" w:history="1">
        <w:r w:rsidRPr="000466E1">
          <w:rPr>
            <w:rFonts w:ascii="Arial" w:hAnsi="Arial" w:cs="Arial"/>
            <w:color w:val="0563C1" w:themeColor="hyperlink"/>
            <w:sz w:val="20"/>
            <w:szCs w:val="24"/>
            <w:u w:val="single"/>
          </w:rPr>
          <w:t>www.oaic.gov.au/privacy/guidance-and-advice</w:t>
        </w:r>
      </w:hyperlink>
    </w:p>
    <w:p w14:paraId="47800E29" w14:textId="77777777" w:rsidR="000466E1" w:rsidRPr="000466E1" w:rsidRDefault="000466E1" w:rsidP="000466E1">
      <w:pPr>
        <w:numPr>
          <w:ilvl w:val="0"/>
          <w:numId w:val="18"/>
        </w:numPr>
        <w:spacing w:after="0" w:line="240" w:lineRule="auto"/>
        <w:ind w:left="1134" w:hanging="283"/>
        <w:contextualSpacing/>
        <w:rPr>
          <w:rFonts w:ascii="Arial" w:hAnsi="Arial" w:cs="Arial"/>
          <w:sz w:val="20"/>
          <w:szCs w:val="24"/>
        </w:rPr>
      </w:pPr>
      <w:r w:rsidRPr="000466E1">
        <w:rPr>
          <w:rFonts w:ascii="Arial" w:hAnsi="Arial" w:cs="Arial"/>
          <w:sz w:val="20"/>
          <w:szCs w:val="24"/>
        </w:rPr>
        <w:t>Australian Children’s Education &amp; Care Quality Authority (ACECQA):</w:t>
      </w:r>
      <w:hyperlink r:id="rId19" w:history="1">
        <w:r w:rsidRPr="000466E1">
          <w:rPr>
            <w:rFonts w:ascii="Arial" w:hAnsi="Arial" w:cs="Arial"/>
            <w:color w:val="0563C1" w:themeColor="hyperlink"/>
            <w:sz w:val="20"/>
            <w:szCs w:val="24"/>
            <w:u w:val="single"/>
          </w:rPr>
          <w:t>www.acecqa.gov.au</w:t>
        </w:r>
      </w:hyperlink>
    </w:p>
    <w:p w14:paraId="16AC1D47" w14:textId="77777777" w:rsidR="000466E1" w:rsidRPr="000466E1" w:rsidRDefault="000466E1" w:rsidP="000466E1">
      <w:pPr>
        <w:spacing w:after="120" w:line="240" w:lineRule="auto"/>
        <w:ind w:left="1276"/>
        <w:rPr>
          <w:rFonts w:ascii="TheSansB W3 Light" w:hAnsi="TheSansB W3 Light"/>
          <w:sz w:val="20"/>
          <w:szCs w:val="24"/>
        </w:rPr>
      </w:pPr>
    </w:p>
    <w:p w14:paraId="63EBF339" w14:textId="77777777" w:rsidR="000466E1" w:rsidRPr="000466E1" w:rsidRDefault="000466E1" w:rsidP="000466E1">
      <w:pPr>
        <w:keepNext/>
        <w:keepLines/>
        <w:spacing w:before="200" w:after="0" w:line="240" w:lineRule="auto"/>
        <w:outlineLvl w:val="1"/>
        <w:rPr>
          <w:rFonts w:ascii="Arial" w:eastAsiaTheme="majorEastAsia" w:hAnsi="Arial" w:cs="Arial"/>
          <w:b/>
          <w:bCs/>
          <w:caps/>
          <w:sz w:val="20"/>
          <w:szCs w:val="20"/>
        </w:rPr>
      </w:pPr>
      <w:r w:rsidRPr="000466E1">
        <w:rPr>
          <w:rFonts w:ascii="Arial" w:eastAsiaTheme="majorEastAsia" w:hAnsi="Arial" w:cs="Arial"/>
          <w:b/>
          <w:bCs/>
          <w:caps/>
          <w:sz w:val="20"/>
          <w:szCs w:val="20"/>
        </w:rPr>
        <w:t>Related Policies</w:t>
      </w:r>
    </w:p>
    <w:p w14:paraId="6DDEC804" w14:textId="77777777" w:rsidR="000466E1" w:rsidRPr="000466E1" w:rsidRDefault="000466E1" w:rsidP="000466E1">
      <w:pPr>
        <w:spacing w:after="120" w:line="240" w:lineRule="auto"/>
        <w:rPr>
          <w:rFonts w:ascii="TheSansB W3 Light" w:hAnsi="TheSansB W3 Light"/>
          <w:sz w:val="20"/>
          <w:szCs w:val="24"/>
        </w:rPr>
      </w:pPr>
    </w:p>
    <w:p w14:paraId="16AC3A64" w14:textId="77777777" w:rsidR="000466E1" w:rsidRPr="000466E1" w:rsidRDefault="000466E1" w:rsidP="000466E1">
      <w:pPr>
        <w:numPr>
          <w:ilvl w:val="0"/>
          <w:numId w:val="18"/>
        </w:numPr>
        <w:spacing w:after="0" w:line="240" w:lineRule="auto"/>
        <w:ind w:left="1134" w:hanging="283"/>
        <w:contextualSpacing/>
        <w:rPr>
          <w:rFonts w:ascii="Arial" w:hAnsi="Arial" w:cs="Arial"/>
          <w:sz w:val="20"/>
          <w:szCs w:val="24"/>
        </w:rPr>
      </w:pPr>
      <w:r w:rsidRPr="000466E1">
        <w:rPr>
          <w:rFonts w:ascii="Arial" w:hAnsi="Arial" w:cs="Arial"/>
          <w:sz w:val="20"/>
          <w:szCs w:val="24"/>
        </w:rPr>
        <w:t xml:space="preserve">Child Safe Environment and Wellbeing </w:t>
      </w:r>
    </w:p>
    <w:p w14:paraId="6848C865" w14:textId="77777777" w:rsidR="000466E1" w:rsidRPr="000466E1" w:rsidRDefault="000466E1" w:rsidP="000466E1">
      <w:pPr>
        <w:numPr>
          <w:ilvl w:val="0"/>
          <w:numId w:val="18"/>
        </w:numPr>
        <w:spacing w:after="0" w:line="240" w:lineRule="auto"/>
        <w:ind w:left="1134" w:hanging="283"/>
        <w:contextualSpacing/>
        <w:rPr>
          <w:rFonts w:ascii="Arial" w:hAnsi="Arial" w:cs="Arial"/>
          <w:sz w:val="20"/>
          <w:szCs w:val="24"/>
        </w:rPr>
      </w:pPr>
      <w:r w:rsidRPr="000466E1">
        <w:rPr>
          <w:rFonts w:ascii="Arial" w:hAnsi="Arial" w:cs="Arial"/>
          <w:sz w:val="20"/>
          <w:szCs w:val="24"/>
        </w:rPr>
        <w:t xml:space="preserve">Code of Conduct </w:t>
      </w:r>
    </w:p>
    <w:p w14:paraId="4B3CC220" w14:textId="77777777" w:rsidR="000466E1" w:rsidRPr="000466E1" w:rsidRDefault="000466E1" w:rsidP="000466E1">
      <w:pPr>
        <w:numPr>
          <w:ilvl w:val="0"/>
          <w:numId w:val="18"/>
        </w:numPr>
        <w:spacing w:after="0" w:line="240" w:lineRule="auto"/>
        <w:ind w:left="1134" w:hanging="283"/>
        <w:contextualSpacing/>
        <w:rPr>
          <w:rFonts w:ascii="Arial" w:hAnsi="Arial" w:cs="Arial"/>
          <w:sz w:val="20"/>
          <w:szCs w:val="24"/>
        </w:rPr>
      </w:pPr>
      <w:r w:rsidRPr="000466E1">
        <w:rPr>
          <w:rFonts w:ascii="Arial" w:hAnsi="Arial" w:cs="Arial"/>
          <w:sz w:val="20"/>
          <w:szCs w:val="24"/>
        </w:rPr>
        <w:t>Compliments and Complaints</w:t>
      </w:r>
    </w:p>
    <w:p w14:paraId="74F033FE" w14:textId="77777777" w:rsidR="000466E1" w:rsidRPr="000466E1" w:rsidRDefault="000466E1" w:rsidP="000466E1">
      <w:pPr>
        <w:numPr>
          <w:ilvl w:val="0"/>
          <w:numId w:val="18"/>
        </w:numPr>
        <w:spacing w:after="0" w:line="240" w:lineRule="auto"/>
        <w:ind w:left="1134" w:hanging="283"/>
        <w:contextualSpacing/>
        <w:rPr>
          <w:rFonts w:ascii="Arial" w:hAnsi="Arial" w:cs="Arial"/>
          <w:sz w:val="20"/>
          <w:szCs w:val="24"/>
        </w:rPr>
      </w:pPr>
      <w:r w:rsidRPr="000466E1">
        <w:rPr>
          <w:rFonts w:ascii="Arial" w:hAnsi="Arial" w:cs="Arial"/>
          <w:sz w:val="20"/>
          <w:szCs w:val="24"/>
        </w:rPr>
        <w:t>Enrolment and Orientation</w:t>
      </w:r>
    </w:p>
    <w:p w14:paraId="3E078678" w14:textId="77777777" w:rsidR="000466E1" w:rsidRPr="000466E1" w:rsidRDefault="000466E1" w:rsidP="000466E1">
      <w:pPr>
        <w:numPr>
          <w:ilvl w:val="0"/>
          <w:numId w:val="18"/>
        </w:numPr>
        <w:spacing w:after="0" w:line="240" w:lineRule="auto"/>
        <w:ind w:left="1134" w:hanging="283"/>
        <w:contextualSpacing/>
        <w:rPr>
          <w:rFonts w:ascii="Arial" w:hAnsi="Arial" w:cs="Arial"/>
          <w:sz w:val="20"/>
          <w:szCs w:val="24"/>
        </w:rPr>
      </w:pPr>
      <w:r w:rsidRPr="000466E1">
        <w:rPr>
          <w:rFonts w:ascii="Arial" w:hAnsi="Arial" w:cs="Arial"/>
          <w:sz w:val="20"/>
          <w:szCs w:val="24"/>
        </w:rPr>
        <w:t>Governance and Management of the Service</w:t>
      </w:r>
    </w:p>
    <w:p w14:paraId="41BE7259" w14:textId="77777777" w:rsidR="000466E1" w:rsidRPr="000466E1" w:rsidRDefault="000466E1" w:rsidP="000466E1">
      <w:pPr>
        <w:numPr>
          <w:ilvl w:val="0"/>
          <w:numId w:val="18"/>
        </w:numPr>
        <w:spacing w:after="0" w:line="240" w:lineRule="auto"/>
        <w:ind w:left="1134" w:hanging="283"/>
        <w:contextualSpacing/>
        <w:rPr>
          <w:rFonts w:ascii="Arial" w:hAnsi="Arial" w:cs="Arial"/>
          <w:sz w:val="20"/>
          <w:szCs w:val="24"/>
        </w:rPr>
      </w:pPr>
      <w:r w:rsidRPr="000466E1">
        <w:rPr>
          <w:rFonts w:ascii="Arial" w:hAnsi="Arial" w:cs="Arial"/>
          <w:sz w:val="20"/>
          <w:szCs w:val="24"/>
        </w:rPr>
        <w:t>Privacy and Confidentiality</w:t>
      </w:r>
    </w:p>
    <w:p w14:paraId="4235A87C" w14:textId="77777777" w:rsidR="000466E1" w:rsidRPr="000466E1" w:rsidRDefault="000466E1" w:rsidP="000466E1">
      <w:pPr>
        <w:spacing w:after="120" w:line="240" w:lineRule="auto"/>
        <w:rPr>
          <w:rFonts w:ascii="TheSansB W3 Light" w:hAnsi="TheSansB W3 Light"/>
          <w:sz w:val="20"/>
          <w:szCs w:val="24"/>
        </w:rPr>
      </w:pPr>
    </w:p>
    <w:p w14:paraId="1F8D62F5" w14:textId="77777777" w:rsidR="000466E1" w:rsidRPr="000466E1" w:rsidRDefault="000466E1" w:rsidP="000466E1">
      <w:pPr>
        <w:keepNext/>
        <w:keepLines/>
        <w:spacing w:before="120" w:after="0" w:line="240" w:lineRule="auto"/>
        <w:outlineLvl w:val="0"/>
        <w:rPr>
          <w:rFonts w:ascii="Arial" w:eastAsiaTheme="majorEastAsia" w:hAnsi="Arial" w:cs="Arial"/>
          <w:b/>
          <w:bCs/>
          <w:caps/>
          <w:sz w:val="20"/>
          <w:szCs w:val="20"/>
        </w:rPr>
      </w:pPr>
      <w:r w:rsidRPr="000466E1">
        <w:rPr>
          <w:rFonts w:ascii="Arial" w:eastAsiaTheme="majorEastAsia" w:hAnsi="Arial" w:cs="Arial"/>
          <w:b/>
          <w:bCs/>
          <w:caps/>
          <w:sz w:val="20"/>
          <w:szCs w:val="20"/>
        </w:rPr>
        <w:t>Evaluation</w:t>
      </w:r>
    </w:p>
    <w:p w14:paraId="0E1A168A" w14:textId="77777777" w:rsidR="000466E1" w:rsidRPr="000466E1" w:rsidRDefault="000466E1" w:rsidP="000466E1">
      <w:pPr>
        <w:keepNext/>
        <w:keepLines/>
        <w:spacing w:before="120" w:after="0" w:line="240" w:lineRule="auto"/>
        <w:outlineLvl w:val="0"/>
        <w:rPr>
          <w:rFonts w:ascii="Arial" w:eastAsiaTheme="majorEastAsia" w:hAnsi="Arial" w:cs="Arial"/>
          <w:b/>
          <w:bCs/>
          <w:caps/>
          <w:sz w:val="20"/>
          <w:szCs w:val="20"/>
        </w:rPr>
      </w:pPr>
    </w:p>
    <w:p w14:paraId="19DF7531" w14:textId="3F72A74E" w:rsidR="000466E1" w:rsidRPr="000466E1" w:rsidRDefault="000466E1" w:rsidP="000466E1">
      <w:pPr>
        <w:spacing w:after="120" w:line="240" w:lineRule="auto"/>
        <w:rPr>
          <w:rFonts w:ascii="Arial" w:hAnsi="Arial" w:cs="Arial"/>
          <w:sz w:val="20"/>
          <w:szCs w:val="24"/>
        </w:rPr>
      </w:pPr>
      <w:proofErr w:type="gramStart"/>
      <w:r w:rsidRPr="000466E1">
        <w:rPr>
          <w:rFonts w:ascii="Arial" w:hAnsi="Arial" w:cs="Arial"/>
          <w:sz w:val="20"/>
          <w:szCs w:val="24"/>
        </w:rPr>
        <w:t>In order to</w:t>
      </w:r>
      <w:proofErr w:type="gramEnd"/>
      <w:r w:rsidRPr="000466E1">
        <w:rPr>
          <w:rFonts w:ascii="Arial" w:hAnsi="Arial" w:cs="Arial"/>
          <w:sz w:val="20"/>
          <w:szCs w:val="24"/>
        </w:rPr>
        <w:t xml:space="preserve"> assess whether the purposes of the policy have been achieved, the B</w:t>
      </w:r>
      <w:r w:rsidR="00FE4AFC">
        <w:rPr>
          <w:rFonts w:ascii="Arial" w:hAnsi="Arial" w:cs="Arial"/>
          <w:sz w:val="20"/>
          <w:szCs w:val="24"/>
        </w:rPr>
        <w:t>alwyn</w:t>
      </w:r>
      <w:r w:rsidRPr="000466E1">
        <w:rPr>
          <w:rFonts w:ascii="Arial" w:hAnsi="Arial" w:cs="Arial"/>
          <w:sz w:val="20"/>
          <w:szCs w:val="24"/>
        </w:rPr>
        <w:t xml:space="preserve"> Community of Management will:</w:t>
      </w:r>
    </w:p>
    <w:p w14:paraId="2C9F9019" w14:textId="77777777" w:rsidR="000466E1" w:rsidRPr="000466E1" w:rsidRDefault="000466E1" w:rsidP="000466E1">
      <w:pPr>
        <w:numPr>
          <w:ilvl w:val="0"/>
          <w:numId w:val="18"/>
        </w:numPr>
        <w:spacing w:after="0" w:line="240" w:lineRule="auto"/>
        <w:ind w:left="1134" w:hanging="283"/>
        <w:contextualSpacing/>
        <w:rPr>
          <w:rFonts w:ascii="Arial" w:hAnsi="Arial" w:cs="Arial"/>
          <w:sz w:val="20"/>
          <w:szCs w:val="24"/>
        </w:rPr>
      </w:pPr>
      <w:r w:rsidRPr="000466E1">
        <w:rPr>
          <w:rFonts w:ascii="Arial" w:hAnsi="Arial" w:cs="Arial"/>
          <w:sz w:val="20"/>
          <w:szCs w:val="24"/>
        </w:rPr>
        <w:t xml:space="preserve">notifying all stakeholders affected by this policy at least 14 days before making any significant changes to this policy or its procedures, unless a lesser period is necessary due to risk. </w:t>
      </w:r>
    </w:p>
    <w:p w14:paraId="0067EAE0" w14:textId="77777777" w:rsidR="000466E1" w:rsidRPr="000466E1" w:rsidRDefault="000466E1" w:rsidP="000466E1">
      <w:pPr>
        <w:keepNext/>
        <w:keepLines/>
        <w:spacing w:before="120" w:after="0" w:line="240" w:lineRule="auto"/>
        <w:outlineLvl w:val="0"/>
        <w:rPr>
          <w:rFonts w:ascii="Arial" w:eastAsiaTheme="majorEastAsia" w:hAnsi="Arial" w:cs="Arial"/>
          <w:b/>
          <w:bCs/>
          <w:caps/>
          <w:sz w:val="20"/>
          <w:szCs w:val="20"/>
        </w:rPr>
      </w:pPr>
    </w:p>
    <w:p w14:paraId="2DAA340C" w14:textId="77777777" w:rsidR="000466E1" w:rsidRPr="000466E1" w:rsidRDefault="000466E1" w:rsidP="000466E1">
      <w:pPr>
        <w:keepNext/>
        <w:keepLines/>
        <w:spacing w:before="120" w:after="0" w:line="240" w:lineRule="auto"/>
        <w:outlineLvl w:val="0"/>
        <w:rPr>
          <w:rFonts w:ascii="Arial" w:eastAsiaTheme="majorEastAsia" w:hAnsi="Arial" w:cs="Arial"/>
          <w:b/>
          <w:bCs/>
          <w:caps/>
          <w:sz w:val="20"/>
          <w:szCs w:val="20"/>
        </w:rPr>
      </w:pPr>
      <w:r w:rsidRPr="000466E1">
        <w:rPr>
          <w:rFonts w:ascii="Arial" w:eastAsiaTheme="majorEastAsia" w:hAnsi="Arial" w:cs="Arial"/>
          <w:b/>
          <w:bCs/>
          <w:caps/>
          <w:sz w:val="20"/>
          <w:szCs w:val="20"/>
        </w:rPr>
        <w:t>Attachments</w:t>
      </w:r>
    </w:p>
    <w:p w14:paraId="759B6B54" w14:textId="77777777" w:rsidR="000466E1" w:rsidRPr="000466E1" w:rsidRDefault="000466E1" w:rsidP="000466E1">
      <w:pPr>
        <w:numPr>
          <w:ilvl w:val="0"/>
          <w:numId w:val="18"/>
        </w:numPr>
        <w:spacing w:after="0" w:line="240" w:lineRule="auto"/>
        <w:ind w:left="1134" w:hanging="283"/>
        <w:contextualSpacing/>
        <w:rPr>
          <w:rFonts w:ascii="Arial" w:hAnsi="Arial" w:cs="Arial"/>
          <w:sz w:val="20"/>
          <w:szCs w:val="24"/>
        </w:rPr>
      </w:pPr>
      <w:r w:rsidRPr="000466E1">
        <w:rPr>
          <w:rFonts w:ascii="Arial" w:hAnsi="Arial" w:cs="Arial"/>
          <w:sz w:val="20"/>
          <w:szCs w:val="24"/>
        </w:rPr>
        <w:t>Attachment 1: CCTV Consent Form for Families</w:t>
      </w:r>
    </w:p>
    <w:p w14:paraId="66715BDE" w14:textId="77777777" w:rsidR="000466E1" w:rsidRPr="000466E1" w:rsidRDefault="000466E1" w:rsidP="000466E1">
      <w:pPr>
        <w:numPr>
          <w:ilvl w:val="0"/>
          <w:numId w:val="18"/>
        </w:numPr>
        <w:spacing w:after="0" w:line="240" w:lineRule="auto"/>
        <w:ind w:left="1134" w:hanging="283"/>
        <w:contextualSpacing/>
        <w:rPr>
          <w:rFonts w:ascii="Arial" w:hAnsi="Arial" w:cs="Arial"/>
          <w:sz w:val="20"/>
          <w:szCs w:val="24"/>
        </w:rPr>
      </w:pPr>
      <w:r w:rsidRPr="000466E1">
        <w:rPr>
          <w:rFonts w:ascii="Arial" w:hAnsi="Arial" w:cs="Arial"/>
          <w:sz w:val="20"/>
          <w:szCs w:val="24"/>
        </w:rPr>
        <w:t>Attachment 2: CCTV Consent Form for Staff</w:t>
      </w:r>
    </w:p>
    <w:p w14:paraId="25DE3249" w14:textId="77777777" w:rsidR="000466E1" w:rsidRPr="000466E1" w:rsidRDefault="000466E1" w:rsidP="000466E1">
      <w:pPr>
        <w:keepNext/>
        <w:keepLines/>
        <w:spacing w:before="120" w:after="0" w:line="240" w:lineRule="auto"/>
        <w:outlineLvl w:val="0"/>
        <w:rPr>
          <w:rFonts w:ascii="Arial" w:eastAsiaTheme="majorEastAsia" w:hAnsi="Arial" w:cs="Arial"/>
          <w:b/>
          <w:bCs/>
          <w:caps/>
          <w:sz w:val="20"/>
          <w:szCs w:val="20"/>
        </w:rPr>
      </w:pPr>
    </w:p>
    <w:p w14:paraId="583BDDCE" w14:textId="77777777" w:rsidR="000466E1" w:rsidRPr="000466E1" w:rsidRDefault="000466E1" w:rsidP="000466E1">
      <w:pPr>
        <w:keepNext/>
        <w:keepLines/>
        <w:spacing w:before="120" w:after="0" w:line="240" w:lineRule="auto"/>
        <w:outlineLvl w:val="0"/>
        <w:rPr>
          <w:rFonts w:ascii="Arial" w:eastAsiaTheme="majorEastAsia" w:hAnsi="Arial" w:cs="Arial"/>
          <w:b/>
          <w:bCs/>
          <w:caps/>
          <w:sz w:val="20"/>
          <w:szCs w:val="20"/>
        </w:rPr>
      </w:pPr>
      <w:r w:rsidRPr="000466E1">
        <w:rPr>
          <w:rFonts w:ascii="Arial" w:eastAsiaTheme="majorEastAsia" w:hAnsi="Arial" w:cs="Arial"/>
          <w:b/>
          <w:bCs/>
          <w:caps/>
          <w:sz w:val="20"/>
          <w:szCs w:val="20"/>
        </w:rPr>
        <w:t>Authorisation</w:t>
      </w:r>
    </w:p>
    <w:p w14:paraId="0BB90606" w14:textId="77777777" w:rsidR="000466E1" w:rsidRPr="000466E1" w:rsidRDefault="000466E1" w:rsidP="000466E1">
      <w:pPr>
        <w:spacing w:after="120" w:line="240" w:lineRule="auto"/>
        <w:rPr>
          <w:rFonts w:ascii="Arial" w:hAnsi="Arial" w:cs="Arial"/>
          <w:b/>
          <w:bCs/>
          <w:sz w:val="20"/>
          <w:szCs w:val="20"/>
        </w:rPr>
      </w:pPr>
    </w:p>
    <w:p w14:paraId="5428D405" w14:textId="48B8C15D" w:rsidR="000466E1" w:rsidRPr="000466E1" w:rsidRDefault="000466E1" w:rsidP="000466E1">
      <w:pPr>
        <w:spacing w:after="120" w:line="240" w:lineRule="auto"/>
        <w:rPr>
          <w:rFonts w:ascii="Arial" w:hAnsi="Arial" w:cs="Arial"/>
          <w:sz w:val="20"/>
          <w:szCs w:val="24"/>
        </w:rPr>
      </w:pPr>
      <w:r w:rsidRPr="000466E1">
        <w:rPr>
          <w:rFonts w:ascii="Arial" w:hAnsi="Arial" w:cs="Arial"/>
          <w:sz w:val="20"/>
          <w:szCs w:val="24"/>
        </w:rPr>
        <w:t xml:space="preserve">This policy was adopted by the Committee of Management of </w:t>
      </w:r>
      <w:sdt>
        <w:sdtPr>
          <w:rPr>
            <w:rFonts w:ascii="Arial" w:hAnsi="Arial" w:cs="Arial"/>
            <w:sz w:val="20"/>
            <w:szCs w:val="24"/>
          </w:rPr>
          <w:alias w:val="Company"/>
          <w:tag w:val=""/>
          <w:id w:val="103386427"/>
          <w:placeholder>
            <w:docPart w:val="771A77BF9B96469581A3C07089D7261C"/>
          </w:placeholder>
          <w:dataBinding w:prefixMappings="xmlns:ns0='http://schemas.openxmlformats.org/officeDocument/2006/extended-properties' " w:xpath="/ns0:Properties[1]/ns0:Company[1]" w:storeItemID="{6668398D-A668-4E3E-A5EB-62B293D839F1}"/>
          <w:text/>
        </w:sdtPr>
        <w:sdtEndPr/>
        <w:sdtContent>
          <w:r>
            <w:rPr>
              <w:rFonts w:ascii="Arial" w:hAnsi="Arial" w:cs="Arial"/>
              <w:sz w:val="20"/>
              <w:szCs w:val="24"/>
            </w:rPr>
            <w:t>Balwyn Community Centre</w:t>
          </w:r>
        </w:sdtContent>
      </w:sdt>
      <w:r w:rsidRPr="000466E1">
        <w:rPr>
          <w:rFonts w:ascii="Arial" w:hAnsi="Arial" w:cs="Arial"/>
          <w:sz w:val="20"/>
          <w:szCs w:val="24"/>
        </w:rPr>
        <w:t xml:space="preserve"> on </w:t>
      </w:r>
      <w:r w:rsidR="0089776D">
        <w:rPr>
          <w:rFonts w:ascii="Arial" w:hAnsi="Arial" w:cs="Arial"/>
          <w:color w:val="FF0000"/>
          <w:sz w:val="20"/>
          <w:szCs w:val="24"/>
        </w:rPr>
        <w:t>15 October 2025</w:t>
      </w:r>
      <w:r w:rsidRPr="000466E1">
        <w:rPr>
          <w:rFonts w:ascii="Arial" w:hAnsi="Arial" w:cs="Arial"/>
          <w:color w:val="FF0000"/>
          <w:sz w:val="20"/>
          <w:szCs w:val="24"/>
        </w:rPr>
        <w:t>.</w:t>
      </w:r>
    </w:p>
    <w:p w14:paraId="3D5A945D" w14:textId="77777777" w:rsidR="000466E1" w:rsidRPr="000466E1" w:rsidRDefault="000466E1" w:rsidP="000466E1">
      <w:pPr>
        <w:spacing w:after="120" w:line="240" w:lineRule="auto"/>
        <w:rPr>
          <w:rFonts w:ascii="Arial" w:hAnsi="Arial" w:cs="Arial"/>
          <w:b/>
          <w:bCs/>
          <w:sz w:val="20"/>
          <w:szCs w:val="24"/>
        </w:rPr>
      </w:pPr>
    </w:p>
    <w:p w14:paraId="56FA97BD" w14:textId="171B084E" w:rsidR="000466E1" w:rsidRPr="000466E1" w:rsidRDefault="000466E1" w:rsidP="000466E1">
      <w:pPr>
        <w:spacing w:after="120" w:line="240" w:lineRule="auto"/>
        <w:rPr>
          <w:rFonts w:ascii="Arial" w:hAnsi="Arial" w:cs="Arial"/>
          <w:sz w:val="20"/>
          <w:szCs w:val="24"/>
        </w:rPr>
      </w:pPr>
      <w:r w:rsidRPr="000466E1">
        <w:rPr>
          <w:rFonts w:ascii="Arial" w:hAnsi="Arial" w:cs="Arial"/>
          <w:b/>
          <w:bCs/>
          <w:sz w:val="20"/>
          <w:szCs w:val="24"/>
        </w:rPr>
        <w:t>REVIEW DATE:</w:t>
      </w:r>
      <w:r w:rsidRPr="000466E1">
        <w:rPr>
          <w:rFonts w:ascii="Arial" w:hAnsi="Arial" w:cs="Arial"/>
          <w:sz w:val="20"/>
          <w:szCs w:val="24"/>
        </w:rPr>
        <w:t xml:space="preserve"> </w:t>
      </w:r>
      <w:r w:rsidR="0089776D">
        <w:rPr>
          <w:rFonts w:ascii="Arial" w:hAnsi="Arial" w:cs="Arial"/>
          <w:color w:val="FF0000"/>
          <w:sz w:val="20"/>
          <w:szCs w:val="24"/>
        </w:rPr>
        <w:t xml:space="preserve">October </w:t>
      </w:r>
      <w:r w:rsidR="00856B4B">
        <w:rPr>
          <w:rFonts w:ascii="Arial" w:hAnsi="Arial" w:cs="Arial"/>
          <w:color w:val="FF0000"/>
          <w:sz w:val="20"/>
          <w:szCs w:val="24"/>
        </w:rPr>
        <w:t>2028</w:t>
      </w:r>
    </w:p>
    <w:p w14:paraId="192EECAC" w14:textId="77777777" w:rsidR="006D609E" w:rsidRDefault="006D609E" w:rsidP="002D4B78">
      <w:pPr>
        <w:keepNext/>
        <w:keepLines/>
        <w:spacing w:before="120" w:after="0" w:line="240" w:lineRule="auto"/>
        <w:outlineLvl w:val="0"/>
        <w:rPr>
          <w:rFonts w:ascii="Arial" w:eastAsiaTheme="majorEastAsia" w:hAnsi="Arial" w:cs="Arial"/>
          <w:b/>
          <w:bCs/>
          <w:caps/>
          <w:sz w:val="20"/>
          <w:szCs w:val="20"/>
        </w:rPr>
      </w:pPr>
    </w:p>
    <w:p w14:paraId="2D5742FB" w14:textId="77777777" w:rsidR="006D609E" w:rsidRDefault="006D609E" w:rsidP="002D4B78">
      <w:pPr>
        <w:keepNext/>
        <w:keepLines/>
        <w:spacing w:before="120" w:after="0" w:line="240" w:lineRule="auto"/>
        <w:outlineLvl w:val="0"/>
        <w:rPr>
          <w:rFonts w:ascii="Arial" w:eastAsiaTheme="majorEastAsia" w:hAnsi="Arial" w:cs="Arial"/>
          <w:b/>
          <w:bCs/>
          <w:caps/>
          <w:sz w:val="20"/>
          <w:szCs w:val="20"/>
        </w:rPr>
      </w:pPr>
    </w:p>
    <w:p w14:paraId="38561DE3" w14:textId="77777777" w:rsidR="006D609E" w:rsidRDefault="006D609E" w:rsidP="002D4B78">
      <w:pPr>
        <w:keepNext/>
        <w:keepLines/>
        <w:spacing w:before="120" w:after="0" w:line="240" w:lineRule="auto"/>
        <w:outlineLvl w:val="0"/>
        <w:rPr>
          <w:rFonts w:ascii="Arial" w:eastAsiaTheme="majorEastAsia" w:hAnsi="Arial" w:cs="Arial"/>
          <w:b/>
          <w:bCs/>
          <w:caps/>
          <w:sz w:val="20"/>
          <w:szCs w:val="20"/>
        </w:rPr>
      </w:pPr>
    </w:p>
    <w:p w14:paraId="5E6CF74C" w14:textId="77777777" w:rsidR="006D609E" w:rsidRDefault="006D609E" w:rsidP="002D4B78">
      <w:pPr>
        <w:keepNext/>
        <w:keepLines/>
        <w:spacing w:before="120" w:after="0" w:line="240" w:lineRule="auto"/>
        <w:outlineLvl w:val="0"/>
        <w:rPr>
          <w:rFonts w:ascii="Arial" w:eastAsiaTheme="majorEastAsia" w:hAnsi="Arial" w:cs="Arial"/>
          <w:b/>
          <w:bCs/>
          <w:caps/>
          <w:sz w:val="20"/>
          <w:szCs w:val="20"/>
        </w:rPr>
      </w:pPr>
    </w:p>
    <w:p w14:paraId="6B8CBDD1" w14:textId="77777777" w:rsidR="006D609E" w:rsidRDefault="006D609E" w:rsidP="002D4B78">
      <w:pPr>
        <w:keepNext/>
        <w:keepLines/>
        <w:spacing w:before="120" w:after="0" w:line="240" w:lineRule="auto"/>
        <w:outlineLvl w:val="0"/>
        <w:rPr>
          <w:rFonts w:ascii="Arial" w:eastAsiaTheme="majorEastAsia" w:hAnsi="Arial" w:cs="Arial"/>
          <w:b/>
          <w:bCs/>
          <w:caps/>
          <w:sz w:val="20"/>
          <w:szCs w:val="20"/>
        </w:rPr>
      </w:pPr>
    </w:p>
    <w:p w14:paraId="685E69CF" w14:textId="77777777" w:rsidR="006D609E" w:rsidRDefault="006D609E" w:rsidP="002D4B78">
      <w:pPr>
        <w:keepNext/>
        <w:keepLines/>
        <w:spacing w:before="120" w:after="0" w:line="240" w:lineRule="auto"/>
        <w:outlineLvl w:val="0"/>
        <w:rPr>
          <w:rFonts w:ascii="Arial" w:eastAsiaTheme="majorEastAsia" w:hAnsi="Arial" w:cs="Arial"/>
          <w:b/>
          <w:bCs/>
          <w:caps/>
          <w:sz w:val="20"/>
          <w:szCs w:val="20"/>
        </w:rPr>
      </w:pPr>
    </w:p>
    <w:p w14:paraId="7AFCD6F2" w14:textId="77777777" w:rsidR="006D609E" w:rsidRDefault="006D609E" w:rsidP="002D4B78">
      <w:pPr>
        <w:keepNext/>
        <w:keepLines/>
        <w:spacing w:before="120" w:after="0" w:line="240" w:lineRule="auto"/>
        <w:outlineLvl w:val="0"/>
        <w:rPr>
          <w:rFonts w:ascii="Arial" w:eastAsiaTheme="majorEastAsia" w:hAnsi="Arial" w:cs="Arial"/>
          <w:b/>
          <w:bCs/>
          <w:caps/>
          <w:sz w:val="20"/>
          <w:szCs w:val="20"/>
        </w:rPr>
      </w:pPr>
    </w:p>
    <w:p w14:paraId="30EFE64E" w14:textId="3D25BB57" w:rsidR="006D609E" w:rsidRDefault="006D609E">
      <w:pPr>
        <w:rPr>
          <w:rFonts w:ascii="Arial" w:eastAsiaTheme="majorEastAsia" w:hAnsi="Arial" w:cs="Arial"/>
          <w:b/>
          <w:bCs/>
          <w:caps/>
          <w:sz w:val="20"/>
          <w:szCs w:val="20"/>
        </w:rPr>
      </w:pPr>
      <w:r>
        <w:rPr>
          <w:rFonts w:ascii="Arial" w:eastAsiaTheme="majorEastAsia" w:hAnsi="Arial" w:cs="Arial"/>
          <w:b/>
          <w:bCs/>
          <w:caps/>
          <w:sz w:val="20"/>
          <w:szCs w:val="20"/>
        </w:rPr>
        <w:br w:type="page"/>
      </w:r>
    </w:p>
    <w:p w14:paraId="33302F43" w14:textId="730CDFFC" w:rsidR="002D4B78" w:rsidRPr="002D4B78" w:rsidRDefault="002D4B78" w:rsidP="002D4B78">
      <w:pPr>
        <w:keepNext/>
        <w:keepLines/>
        <w:spacing w:before="120" w:after="0" w:line="240" w:lineRule="auto"/>
        <w:outlineLvl w:val="0"/>
        <w:rPr>
          <w:rFonts w:ascii="Arial" w:eastAsiaTheme="majorEastAsia" w:hAnsi="Arial" w:cs="Arial"/>
          <w:b/>
          <w:bCs/>
          <w:caps/>
          <w:sz w:val="20"/>
          <w:szCs w:val="20"/>
        </w:rPr>
      </w:pPr>
      <w:r w:rsidRPr="002D4B78">
        <w:rPr>
          <w:rFonts w:ascii="Arial" w:eastAsiaTheme="majorEastAsia" w:hAnsi="Arial" w:cs="Arial"/>
          <w:b/>
          <w:bCs/>
          <w:caps/>
          <w:sz w:val="20"/>
          <w:szCs w:val="20"/>
        </w:rPr>
        <w:lastRenderedPageBreak/>
        <w:t>Attachment 1. CCTV Consent Form for families</w:t>
      </w:r>
    </w:p>
    <w:p w14:paraId="5A91E1F9" w14:textId="77777777" w:rsidR="002D4B78" w:rsidRPr="002D4B78" w:rsidRDefault="002D4B78" w:rsidP="002D4B78">
      <w:pPr>
        <w:keepNext/>
        <w:keepLines/>
        <w:spacing w:before="200" w:after="0" w:line="240" w:lineRule="auto"/>
        <w:outlineLvl w:val="1"/>
        <w:rPr>
          <w:rFonts w:ascii="Arial" w:eastAsiaTheme="majorEastAsia" w:hAnsi="Arial" w:cs="Arial"/>
          <w:b/>
          <w:sz w:val="20"/>
          <w:szCs w:val="20"/>
        </w:rPr>
      </w:pPr>
      <w:r w:rsidRPr="002D4B78">
        <w:rPr>
          <w:rFonts w:ascii="Arial" w:eastAsiaTheme="majorEastAsia" w:hAnsi="Arial" w:cs="Arial"/>
          <w:b/>
          <w:sz w:val="20"/>
          <w:szCs w:val="20"/>
        </w:rPr>
        <w:t xml:space="preserve">Purpose of CCTV surveillance </w:t>
      </w:r>
    </w:p>
    <w:p w14:paraId="2996F5FC" w14:textId="77777777" w:rsidR="002D4B78" w:rsidRPr="002D4B78" w:rsidRDefault="002D4B78" w:rsidP="002D4B78"/>
    <w:p w14:paraId="1F6786F0" w14:textId="0FA8A630" w:rsidR="002D4B78" w:rsidRPr="002D4B78" w:rsidRDefault="00DA0089" w:rsidP="002D4B78">
      <w:pPr>
        <w:rPr>
          <w:rFonts w:ascii="Arial" w:hAnsi="Arial" w:cs="Arial"/>
          <w:sz w:val="20"/>
          <w:szCs w:val="20"/>
        </w:rPr>
      </w:pPr>
      <w:sdt>
        <w:sdtPr>
          <w:rPr>
            <w:rFonts w:ascii="Arial" w:hAnsi="Arial" w:cs="Arial"/>
            <w:sz w:val="20"/>
            <w:szCs w:val="20"/>
          </w:rPr>
          <w:alias w:val="Company"/>
          <w:tag w:val=""/>
          <w:id w:val="506567386"/>
          <w:placeholder>
            <w:docPart w:val="37C598FE7AD84496A4693CCD713AF4BF"/>
          </w:placeholder>
          <w:dataBinding w:prefixMappings="xmlns:ns0='http://schemas.openxmlformats.org/officeDocument/2006/extended-properties' " w:xpath="/ns0:Properties[1]/ns0:Company[1]" w:storeItemID="{6668398D-A668-4E3E-A5EB-62B293D839F1}"/>
          <w:text/>
        </w:sdtPr>
        <w:sdtEndPr/>
        <w:sdtContent>
          <w:r w:rsidR="002D4B78">
            <w:rPr>
              <w:rFonts w:ascii="Arial" w:hAnsi="Arial" w:cs="Arial"/>
              <w:sz w:val="20"/>
              <w:szCs w:val="20"/>
            </w:rPr>
            <w:t>Balwyn Community Centre</w:t>
          </w:r>
        </w:sdtContent>
      </w:sdt>
      <w:r w:rsidR="002D4B78" w:rsidRPr="002D4B78">
        <w:rPr>
          <w:rFonts w:ascii="Arial" w:hAnsi="Arial" w:cs="Arial"/>
          <w:sz w:val="20"/>
          <w:szCs w:val="20"/>
        </w:rPr>
        <w:t xml:space="preserve"> is committed to providing a safe and secure environment for children, families, staff, and visitors. Closed-Circuit Television (CCTV) is used in designated areas to offer safety, deter unauthorised access, and protect property.</w:t>
      </w:r>
    </w:p>
    <w:p w14:paraId="61B0561D" w14:textId="77777777" w:rsidR="002D4B78" w:rsidRPr="002D4B78" w:rsidRDefault="002D4B78" w:rsidP="002D4B78">
      <w:pPr>
        <w:keepNext/>
        <w:keepLines/>
        <w:spacing w:before="200" w:after="0" w:line="240" w:lineRule="auto"/>
        <w:outlineLvl w:val="1"/>
        <w:rPr>
          <w:rFonts w:ascii="Arial" w:eastAsiaTheme="majorEastAsia" w:hAnsi="Arial" w:cs="Arial"/>
          <w:b/>
          <w:sz w:val="20"/>
          <w:szCs w:val="20"/>
        </w:rPr>
      </w:pPr>
      <w:r w:rsidRPr="002D4B78">
        <w:rPr>
          <w:rFonts w:ascii="Arial" w:eastAsiaTheme="majorEastAsia" w:hAnsi="Arial" w:cs="Arial"/>
          <w:b/>
          <w:sz w:val="20"/>
          <w:szCs w:val="20"/>
        </w:rPr>
        <w:t>Consent and agreement</w:t>
      </w:r>
    </w:p>
    <w:p w14:paraId="44E487D4" w14:textId="77777777" w:rsidR="002D4B78" w:rsidRPr="002D4B78" w:rsidRDefault="002D4B78" w:rsidP="002D4B78"/>
    <w:p w14:paraId="0E3B9C12" w14:textId="77777777" w:rsidR="002D4B78" w:rsidRPr="002D4B78" w:rsidRDefault="002D4B78" w:rsidP="002D4B78">
      <w:pPr>
        <w:rPr>
          <w:rFonts w:ascii="Arial" w:hAnsi="Arial" w:cs="Arial"/>
          <w:sz w:val="20"/>
          <w:szCs w:val="20"/>
        </w:rPr>
      </w:pPr>
      <w:r w:rsidRPr="002D4B78">
        <w:rPr>
          <w:rFonts w:ascii="Arial" w:hAnsi="Arial" w:cs="Arial"/>
          <w:sz w:val="20"/>
          <w:szCs w:val="20"/>
        </w:rPr>
        <w:t>By signing this form, I confirm that:</w:t>
      </w:r>
    </w:p>
    <w:p w14:paraId="1FDF2007" w14:textId="77777777" w:rsidR="002D4B78" w:rsidRPr="002D4B78" w:rsidRDefault="002D4B78" w:rsidP="002D4B78">
      <w:pPr>
        <w:framePr w:hSpace="180" w:wrap="around" w:vAnchor="text" w:hAnchor="page" w:x="1283" w:y="69"/>
        <w:numPr>
          <w:ilvl w:val="0"/>
          <w:numId w:val="19"/>
        </w:numPr>
        <w:spacing w:before="120" w:after="120" w:line="360" w:lineRule="auto"/>
        <w:ind w:left="714" w:hanging="357"/>
        <w:contextualSpacing/>
        <w:rPr>
          <w:rFonts w:ascii="Arial" w:hAnsi="Arial" w:cs="Arial"/>
          <w:sz w:val="20"/>
          <w:szCs w:val="20"/>
        </w:rPr>
      </w:pPr>
      <w:r w:rsidRPr="002D4B78">
        <w:rPr>
          <w:rFonts w:ascii="Arial" w:hAnsi="Arial" w:cs="Arial"/>
          <w:sz w:val="20"/>
          <w:szCs w:val="20"/>
        </w:rPr>
        <w:t>I understand CCTV is installed only in locations permitted under the CCTV Policy and that these areas are clearly signposted.</w:t>
      </w:r>
    </w:p>
    <w:p w14:paraId="4DDC7CF1" w14:textId="77777777" w:rsidR="002D4B78" w:rsidRPr="002D4B78" w:rsidRDefault="002D4B78" w:rsidP="002D4B78">
      <w:pPr>
        <w:framePr w:hSpace="180" w:wrap="around" w:vAnchor="text" w:hAnchor="page" w:x="1283" w:y="69"/>
        <w:numPr>
          <w:ilvl w:val="0"/>
          <w:numId w:val="19"/>
        </w:numPr>
        <w:spacing w:before="120" w:after="120" w:line="360" w:lineRule="auto"/>
        <w:ind w:left="714" w:hanging="357"/>
        <w:contextualSpacing/>
        <w:rPr>
          <w:rFonts w:ascii="Arial" w:hAnsi="Arial" w:cs="Arial"/>
          <w:sz w:val="20"/>
          <w:szCs w:val="20"/>
        </w:rPr>
      </w:pPr>
      <w:r w:rsidRPr="002D4B78">
        <w:rPr>
          <w:rFonts w:ascii="Arial" w:hAnsi="Arial" w:cs="Arial"/>
          <w:sz w:val="20"/>
          <w:szCs w:val="20"/>
        </w:rPr>
        <w:t>I acknowledge that CCTV is not used in private areas such as bathrooms, nappy change areas, sleep rooms, staff facilities, breastfeeding or prayer spaces.</w:t>
      </w:r>
    </w:p>
    <w:p w14:paraId="1EB1FF92" w14:textId="77777777" w:rsidR="002D4B78" w:rsidRPr="002D4B78" w:rsidRDefault="002D4B78" w:rsidP="002D4B78">
      <w:pPr>
        <w:framePr w:hSpace="180" w:wrap="around" w:vAnchor="text" w:hAnchor="page" w:x="1283" w:y="69"/>
        <w:numPr>
          <w:ilvl w:val="0"/>
          <w:numId w:val="19"/>
        </w:numPr>
        <w:spacing w:before="120" w:after="120" w:line="360" w:lineRule="auto"/>
        <w:ind w:left="714" w:hanging="357"/>
        <w:contextualSpacing/>
        <w:rPr>
          <w:rFonts w:ascii="Arial" w:hAnsi="Arial" w:cs="Arial"/>
          <w:sz w:val="20"/>
          <w:szCs w:val="20"/>
        </w:rPr>
      </w:pPr>
      <w:r w:rsidRPr="002D4B78">
        <w:rPr>
          <w:rFonts w:ascii="Arial" w:hAnsi="Arial" w:cs="Arial"/>
          <w:sz w:val="20"/>
          <w:szCs w:val="20"/>
        </w:rPr>
        <w:t>I understand the primary purpose of CCTV monitoring is to enhance safety and security, not replace active supervision or monitor staff performance.</w:t>
      </w:r>
    </w:p>
    <w:p w14:paraId="2DA64B99" w14:textId="77777777" w:rsidR="002D4B78" w:rsidRPr="002D4B78" w:rsidRDefault="002D4B78" w:rsidP="002D4B78">
      <w:pPr>
        <w:framePr w:hSpace="180" w:wrap="around" w:vAnchor="text" w:hAnchor="page" w:x="1283" w:y="69"/>
        <w:numPr>
          <w:ilvl w:val="0"/>
          <w:numId w:val="19"/>
        </w:numPr>
        <w:spacing w:before="120" w:after="120" w:line="360" w:lineRule="auto"/>
        <w:ind w:left="714" w:hanging="357"/>
        <w:contextualSpacing/>
        <w:rPr>
          <w:rFonts w:ascii="Arial" w:hAnsi="Arial" w:cs="Arial"/>
          <w:sz w:val="20"/>
          <w:szCs w:val="20"/>
        </w:rPr>
      </w:pPr>
      <w:r w:rsidRPr="002D4B78">
        <w:rPr>
          <w:rFonts w:ascii="Arial" w:hAnsi="Arial" w:cs="Arial"/>
          <w:sz w:val="20"/>
          <w:szCs w:val="20"/>
        </w:rPr>
        <w:t>I acknowledge that CCTV footage may be considered personal information and will be managed in accordance with the Privacy Act 1988 (</w:t>
      </w:r>
      <w:proofErr w:type="spellStart"/>
      <w:r w:rsidRPr="002D4B78">
        <w:rPr>
          <w:rFonts w:ascii="Arial" w:hAnsi="Arial" w:cs="Arial"/>
          <w:sz w:val="20"/>
          <w:szCs w:val="20"/>
        </w:rPr>
        <w:t>Cth</w:t>
      </w:r>
      <w:proofErr w:type="spellEnd"/>
      <w:r w:rsidRPr="002D4B78">
        <w:rPr>
          <w:rFonts w:ascii="Arial" w:hAnsi="Arial" w:cs="Arial"/>
          <w:sz w:val="20"/>
          <w:szCs w:val="20"/>
        </w:rPr>
        <w:t>) and Australian Privacy Principles.</w:t>
      </w:r>
    </w:p>
    <w:p w14:paraId="5FAEF1F7" w14:textId="77777777" w:rsidR="002D4B78" w:rsidRPr="002D4B78" w:rsidRDefault="002D4B78" w:rsidP="002D4B78">
      <w:pPr>
        <w:framePr w:hSpace="180" w:wrap="around" w:vAnchor="text" w:hAnchor="page" w:x="1283" w:y="69"/>
        <w:numPr>
          <w:ilvl w:val="0"/>
          <w:numId w:val="19"/>
        </w:numPr>
        <w:spacing w:before="120" w:after="120" w:line="360" w:lineRule="auto"/>
        <w:ind w:left="714" w:hanging="357"/>
        <w:contextualSpacing/>
        <w:rPr>
          <w:rFonts w:ascii="Arial" w:hAnsi="Arial" w:cs="Arial"/>
          <w:sz w:val="20"/>
          <w:szCs w:val="20"/>
        </w:rPr>
      </w:pPr>
      <w:r w:rsidRPr="002D4B78">
        <w:rPr>
          <w:rFonts w:ascii="Arial" w:hAnsi="Arial" w:cs="Arial"/>
          <w:sz w:val="20"/>
          <w:szCs w:val="20"/>
        </w:rPr>
        <w:t>I understand that access to footage is restricted to authorised personnel and may only be shared externally where legally required.</w:t>
      </w:r>
    </w:p>
    <w:p w14:paraId="55857236" w14:textId="77777777" w:rsidR="002D4B78" w:rsidRPr="002D4B78" w:rsidRDefault="002D4B78" w:rsidP="002D4B78">
      <w:pPr>
        <w:framePr w:hSpace="180" w:wrap="around" w:vAnchor="text" w:hAnchor="page" w:x="1283" w:y="69"/>
        <w:numPr>
          <w:ilvl w:val="0"/>
          <w:numId w:val="19"/>
        </w:numPr>
        <w:spacing w:before="120" w:after="120" w:line="360" w:lineRule="auto"/>
        <w:ind w:left="714" w:hanging="357"/>
        <w:contextualSpacing/>
        <w:rPr>
          <w:rFonts w:ascii="Arial" w:hAnsi="Arial" w:cs="Arial"/>
          <w:sz w:val="20"/>
          <w:szCs w:val="20"/>
        </w:rPr>
      </w:pPr>
      <w:r w:rsidRPr="002D4B78">
        <w:rPr>
          <w:rFonts w:ascii="Arial" w:hAnsi="Arial" w:cs="Arial"/>
          <w:sz w:val="20"/>
          <w:szCs w:val="20"/>
        </w:rPr>
        <w:t>I consent to footage being stored securely for the defined retention period under the CCTV Policy and securely deleted thereafter, unless required for investigation or legal proceedings.</w:t>
      </w:r>
    </w:p>
    <w:p w14:paraId="7B7B6784" w14:textId="77777777" w:rsidR="002D4B78" w:rsidRPr="002D4B78" w:rsidRDefault="002D4B78" w:rsidP="002D4B78">
      <w:pPr>
        <w:framePr w:hSpace="180" w:wrap="around" w:vAnchor="text" w:hAnchor="page" w:x="1283" w:y="69"/>
        <w:numPr>
          <w:ilvl w:val="0"/>
          <w:numId w:val="19"/>
        </w:numPr>
        <w:spacing w:before="120" w:after="120" w:line="360" w:lineRule="auto"/>
        <w:ind w:left="714" w:hanging="357"/>
        <w:contextualSpacing/>
        <w:rPr>
          <w:rFonts w:ascii="Arial" w:hAnsi="Arial" w:cs="Arial"/>
          <w:sz w:val="20"/>
          <w:szCs w:val="20"/>
        </w:rPr>
      </w:pPr>
      <w:r w:rsidRPr="002D4B78">
        <w:rPr>
          <w:rFonts w:ascii="Arial" w:hAnsi="Arial" w:cs="Arial"/>
          <w:sz w:val="20"/>
          <w:szCs w:val="20"/>
        </w:rPr>
        <w:t>I am aware I may request in writing access to footage that reasonably relates to me, my child, my property, subject to applicable law and privacy obligations.</w:t>
      </w:r>
    </w:p>
    <w:p w14:paraId="483F345B" w14:textId="3EE89745" w:rsidR="002D4B78" w:rsidRPr="002D4B78" w:rsidRDefault="002D4B78" w:rsidP="002D4B78">
      <w:pPr>
        <w:framePr w:hSpace="180" w:wrap="around" w:vAnchor="text" w:hAnchor="page" w:x="1283" w:y="69"/>
        <w:numPr>
          <w:ilvl w:val="0"/>
          <w:numId w:val="19"/>
        </w:numPr>
        <w:spacing w:before="120" w:after="120" w:line="360" w:lineRule="auto"/>
        <w:ind w:left="714" w:hanging="357"/>
        <w:contextualSpacing/>
        <w:rPr>
          <w:rFonts w:ascii="Arial" w:hAnsi="Arial" w:cs="Arial"/>
          <w:sz w:val="20"/>
          <w:szCs w:val="20"/>
        </w:rPr>
      </w:pPr>
      <w:r w:rsidRPr="002D4B78">
        <w:rPr>
          <w:rFonts w:ascii="Arial" w:hAnsi="Arial" w:cs="Arial"/>
          <w:sz w:val="20"/>
          <w:szCs w:val="20"/>
        </w:rPr>
        <w:t xml:space="preserve">I understand I may withdraw my consent </w:t>
      </w:r>
      <w:sdt>
        <w:sdtPr>
          <w:rPr>
            <w:rFonts w:ascii="Arial" w:hAnsi="Arial" w:cs="Arial"/>
            <w:sz w:val="20"/>
            <w:szCs w:val="20"/>
          </w:rPr>
          <w:alias w:val="Company"/>
          <w:tag w:val=""/>
          <w:id w:val="-1433967414"/>
          <w:placeholder>
            <w:docPart w:val="645128794CDC466BA99A36C6EB2424FB"/>
          </w:placeholder>
          <w:dataBinding w:prefixMappings="xmlns:ns0='http://schemas.openxmlformats.org/officeDocument/2006/extended-properties' " w:xpath="/ns0:Properties[1]/ns0:Company[1]" w:storeItemID="{6668398D-A668-4E3E-A5EB-62B293D839F1}"/>
          <w:text/>
        </w:sdtPr>
        <w:sdtEndPr/>
        <w:sdtContent>
          <w:r>
            <w:rPr>
              <w:rFonts w:ascii="Arial" w:hAnsi="Arial" w:cs="Arial"/>
              <w:sz w:val="20"/>
              <w:szCs w:val="20"/>
            </w:rPr>
            <w:t>Balwyn Community Centre</w:t>
          </w:r>
        </w:sdtContent>
      </w:sdt>
      <w:r w:rsidRPr="002D4B78">
        <w:rPr>
          <w:rFonts w:ascii="Arial" w:hAnsi="Arial" w:cs="Arial"/>
          <w:sz w:val="20"/>
          <w:szCs w:val="20"/>
        </w:rPr>
        <w:t xml:space="preserve"> in writing at any time. Withdrawal may impact my or my child’s access to the service.</w:t>
      </w:r>
    </w:p>
    <w:p w14:paraId="669C1356" w14:textId="77777777" w:rsidR="000466E1" w:rsidRPr="000466E1" w:rsidRDefault="000466E1" w:rsidP="000466E1">
      <w:pPr>
        <w:spacing w:after="120" w:line="240" w:lineRule="auto"/>
        <w:rPr>
          <w:rFonts w:ascii="Arial" w:hAnsi="Arial" w:cs="Arial"/>
          <w:b/>
          <w:bCs/>
          <w:sz w:val="20"/>
          <w:szCs w:val="20"/>
        </w:rPr>
      </w:pPr>
    </w:p>
    <w:tbl>
      <w:tblPr>
        <w:tblStyle w:val="TableGrid"/>
        <w:tblW w:w="4645" w:type="pct"/>
        <w:tblInd w:w="421" w:type="dxa"/>
        <w:tblLook w:val="04A0" w:firstRow="1" w:lastRow="0" w:firstColumn="1" w:lastColumn="0" w:noHBand="0" w:noVBand="1"/>
      </w:tblPr>
      <w:tblGrid>
        <w:gridCol w:w="2547"/>
        <w:gridCol w:w="6661"/>
      </w:tblGrid>
      <w:tr w:rsidR="004A588F" w14:paraId="56BA9ADB" w14:textId="77777777" w:rsidTr="00DC736C">
        <w:tc>
          <w:tcPr>
            <w:tcW w:w="1383" w:type="pct"/>
          </w:tcPr>
          <w:p w14:paraId="74318266" w14:textId="77777777" w:rsidR="004A588F" w:rsidRDefault="004A588F" w:rsidP="00DC736C">
            <w:pPr>
              <w:rPr>
                <w:rFonts w:ascii="Arial" w:hAnsi="Arial" w:cs="Arial"/>
                <w:sz w:val="20"/>
                <w:szCs w:val="20"/>
              </w:rPr>
            </w:pPr>
            <w:r>
              <w:rPr>
                <w:rFonts w:ascii="Arial" w:hAnsi="Arial" w:cs="Arial"/>
                <w:sz w:val="20"/>
                <w:szCs w:val="20"/>
              </w:rPr>
              <w:t>Child’s Name:</w:t>
            </w:r>
          </w:p>
          <w:p w14:paraId="2A646F7B" w14:textId="77777777" w:rsidR="004A588F" w:rsidRDefault="004A588F" w:rsidP="00DC736C">
            <w:pPr>
              <w:rPr>
                <w:rFonts w:ascii="Arial" w:hAnsi="Arial" w:cs="Arial"/>
                <w:sz w:val="20"/>
                <w:szCs w:val="20"/>
              </w:rPr>
            </w:pPr>
          </w:p>
        </w:tc>
        <w:tc>
          <w:tcPr>
            <w:tcW w:w="3617" w:type="pct"/>
          </w:tcPr>
          <w:p w14:paraId="6A1585CB" w14:textId="77777777" w:rsidR="004A588F" w:rsidRDefault="004A588F" w:rsidP="00DC736C">
            <w:pPr>
              <w:rPr>
                <w:rFonts w:ascii="Arial" w:hAnsi="Arial" w:cs="Arial"/>
                <w:sz w:val="20"/>
                <w:szCs w:val="20"/>
              </w:rPr>
            </w:pPr>
          </w:p>
        </w:tc>
      </w:tr>
      <w:tr w:rsidR="004A588F" w14:paraId="28CF8D31" w14:textId="77777777" w:rsidTr="00DC736C">
        <w:tc>
          <w:tcPr>
            <w:tcW w:w="1383" w:type="pct"/>
          </w:tcPr>
          <w:p w14:paraId="4FD3A2CB" w14:textId="77777777" w:rsidR="004A588F" w:rsidRDefault="004A588F" w:rsidP="00DC736C">
            <w:pPr>
              <w:rPr>
                <w:rFonts w:ascii="Arial" w:hAnsi="Arial" w:cs="Arial"/>
                <w:sz w:val="20"/>
                <w:szCs w:val="20"/>
              </w:rPr>
            </w:pPr>
            <w:r>
              <w:rPr>
                <w:rFonts w:ascii="Arial" w:hAnsi="Arial" w:cs="Arial"/>
                <w:sz w:val="20"/>
                <w:szCs w:val="20"/>
              </w:rPr>
              <w:t>Parent/Guardian Name:</w:t>
            </w:r>
          </w:p>
          <w:p w14:paraId="05191A6B" w14:textId="77777777" w:rsidR="004A588F" w:rsidRDefault="004A588F" w:rsidP="00DC736C">
            <w:pPr>
              <w:rPr>
                <w:rFonts w:ascii="Arial" w:hAnsi="Arial" w:cs="Arial"/>
                <w:sz w:val="20"/>
                <w:szCs w:val="20"/>
              </w:rPr>
            </w:pPr>
          </w:p>
        </w:tc>
        <w:tc>
          <w:tcPr>
            <w:tcW w:w="3617" w:type="pct"/>
          </w:tcPr>
          <w:p w14:paraId="2F173817" w14:textId="77777777" w:rsidR="004A588F" w:rsidRDefault="004A588F" w:rsidP="00DC736C">
            <w:pPr>
              <w:rPr>
                <w:rFonts w:ascii="Arial" w:hAnsi="Arial" w:cs="Arial"/>
                <w:sz w:val="20"/>
                <w:szCs w:val="20"/>
              </w:rPr>
            </w:pPr>
          </w:p>
        </w:tc>
      </w:tr>
      <w:tr w:rsidR="004A588F" w14:paraId="5947333C" w14:textId="77777777" w:rsidTr="00DC736C">
        <w:tc>
          <w:tcPr>
            <w:tcW w:w="1383" w:type="pct"/>
          </w:tcPr>
          <w:p w14:paraId="3D686B8A" w14:textId="77777777" w:rsidR="004A588F" w:rsidRDefault="004A588F" w:rsidP="00DC736C">
            <w:pPr>
              <w:rPr>
                <w:rFonts w:ascii="Arial" w:hAnsi="Arial" w:cs="Arial"/>
                <w:sz w:val="20"/>
                <w:szCs w:val="20"/>
              </w:rPr>
            </w:pPr>
            <w:r>
              <w:rPr>
                <w:rFonts w:ascii="Arial" w:hAnsi="Arial" w:cs="Arial"/>
                <w:sz w:val="20"/>
                <w:szCs w:val="20"/>
              </w:rPr>
              <w:t>Signature:</w:t>
            </w:r>
          </w:p>
          <w:p w14:paraId="69F265B2" w14:textId="77777777" w:rsidR="004A588F" w:rsidRDefault="004A588F" w:rsidP="00DC736C">
            <w:pPr>
              <w:rPr>
                <w:rFonts w:ascii="Arial" w:hAnsi="Arial" w:cs="Arial"/>
                <w:sz w:val="20"/>
                <w:szCs w:val="20"/>
              </w:rPr>
            </w:pPr>
          </w:p>
        </w:tc>
        <w:tc>
          <w:tcPr>
            <w:tcW w:w="3617" w:type="pct"/>
          </w:tcPr>
          <w:p w14:paraId="13345255" w14:textId="77777777" w:rsidR="004A588F" w:rsidRDefault="004A588F" w:rsidP="00DC736C">
            <w:pPr>
              <w:rPr>
                <w:rFonts w:ascii="Arial" w:hAnsi="Arial" w:cs="Arial"/>
                <w:sz w:val="20"/>
                <w:szCs w:val="20"/>
              </w:rPr>
            </w:pPr>
          </w:p>
        </w:tc>
      </w:tr>
      <w:tr w:rsidR="004A588F" w14:paraId="3725A3F0" w14:textId="77777777" w:rsidTr="00DC736C">
        <w:tc>
          <w:tcPr>
            <w:tcW w:w="1383" w:type="pct"/>
          </w:tcPr>
          <w:p w14:paraId="1B857305" w14:textId="77777777" w:rsidR="004A588F" w:rsidRDefault="004A588F" w:rsidP="00DC736C">
            <w:pPr>
              <w:rPr>
                <w:rFonts w:ascii="Arial" w:hAnsi="Arial" w:cs="Arial"/>
                <w:sz w:val="20"/>
                <w:szCs w:val="20"/>
              </w:rPr>
            </w:pPr>
            <w:r>
              <w:rPr>
                <w:rFonts w:ascii="Arial" w:hAnsi="Arial" w:cs="Arial"/>
                <w:sz w:val="20"/>
                <w:szCs w:val="20"/>
              </w:rPr>
              <w:t>Date:</w:t>
            </w:r>
          </w:p>
          <w:p w14:paraId="699A41B5" w14:textId="77777777" w:rsidR="004A588F" w:rsidRDefault="004A588F" w:rsidP="00DC736C">
            <w:pPr>
              <w:rPr>
                <w:rFonts w:ascii="Arial" w:hAnsi="Arial" w:cs="Arial"/>
                <w:sz w:val="20"/>
                <w:szCs w:val="20"/>
              </w:rPr>
            </w:pPr>
          </w:p>
        </w:tc>
        <w:tc>
          <w:tcPr>
            <w:tcW w:w="3617" w:type="pct"/>
          </w:tcPr>
          <w:p w14:paraId="5DD7B41D" w14:textId="77777777" w:rsidR="004A588F" w:rsidRDefault="004A588F" w:rsidP="00DC736C">
            <w:pPr>
              <w:rPr>
                <w:rFonts w:ascii="Arial" w:hAnsi="Arial" w:cs="Arial"/>
                <w:sz w:val="20"/>
                <w:szCs w:val="20"/>
              </w:rPr>
            </w:pPr>
          </w:p>
        </w:tc>
      </w:tr>
    </w:tbl>
    <w:p w14:paraId="00FCF1C0" w14:textId="77777777" w:rsidR="003C1DD2" w:rsidRDefault="003C1DD2" w:rsidP="00EA446A">
      <w:pPr>
        <w:pStyle w:val="PURPOSE"/>
        <w:ind w:left="0"/>
        <w:rPr>
          <w:rFonts w:ascii="Arial" w:hAnsi="Arial" w:cs="Arial"/>
          <w:color w:val="auto"/>
          <w:szCs w:val="24"/>
        </w:rPr>
      </w:pPr>
    </w:p>
    <w:p w14:paraId="652E2C8B" w14:textId="77777777" w:rsidR="004369CF" w:rsidRDefault="004369CF" w:rsidP="00EA446A">
      <w:pPr>
        <w:pStyle w:val="PURPOSE"/>
        <w:ind w:left="0"/>
        <w:rPr>
          <w:rFonts w:ascii="Arial" w:hAnsi="Arial" w:cs="Arial"/>
          <w:color w:val="auto"/>
          <w:szCs w:val="24"/>
        </w:rPr>
      </w:pPr>
    </w:p>
    <w:p w14:paraId="5516D22F" w14:textId="77777777" w:rsidR="004369CF" w:rsidRDefault="004369CF" w:rsidP="00EA446A">
      <w:pPr>
        <w:pStyle w:val="PURPOSE"/>
        <w:ind w:left="0"/>
        <w:rPr>
          <w:rFonts w:ascii="Arial" w:hAnsi="Arial" w:cs="Arial"/>
          <w:color w:val="auto"/>
          <w:szCs w:val="24"/>
        </w:rPr>
      </w:pPr>
    </w:p>
    <w:p w14:paraId="3DF9B8DE" w14:textId="77777777" w:rsidR="004369CF" w:rsidRDefault="004369CF" w:rsidP="00EA446A">
      <w:pPr>
        <w:pStyle w:val="PURPOSE"/>
        <w:ind w:left="0"/>
        <w:rPr>
          <w:rFonts w:ascii="Arial" w:hAnsi="Arial" w:cs="Arial"/>
          <w:color w:val="auto"/>
          <w:szCs w:val="24"/>
        </w:rPr>
      </w:pPr>
    </w:p>
    <w:p w14:paraId="120D86A0" w14:textId="322687DB" w:rsidR="004369CF" w:rsidRDefault="004369CF">
      <w:pPr>
        <w:rPr>
          <w:rFonts w:ascii="Arial" w:eastAsiaTheme="majorEastAsia" w:hAnsi="Arial" w:cs="Arial"/>
          <w:b/>
          <w:bCs/>
          <w:caps/>
          <w:sz w:val="24"/>
          <w:szCs w:val="24"/>
        </w:rPr>
      </w:pPr>
      <w:r>
        <w:rPr>
          <w:rFonts w:ascii="Arial" w:hAnsi="Arial" w:cs="Arial"/>
          <w:szCs w:val="24"/>
        </w:rPr>
        <w:br w:type="page"/>
      </w:r>
    </w:p>
    <w:p w14:paraId="51031BCA" w14:textId="77777777" w:rsidR="004369CF" w:rsidRPr="004369CF" w:rsidRDefault="004369CF" w:rsidP="004369CF">
      <w:pPr>
        <w:keepNext/>
        <w:keepLines/>
        <w:spacing w:before="120" w:after="0" w:line="240" w:lineRule="auto"/>
        <w:outlineLvl w:val="0"/>
        <w:rPr>
          <w:rFonts w:ascii="Arial" w:eastAsiaTheme="majorEastAsia" w:hAnsi="Arial" w:cs="Arial"/>
          <w:b/>
          <w:bCs/>
          <w:caps/>
          <w:sz w:val="20"/>
          <w:szCs w:val="20"/>
        </w:rPr>
      </w:pPr>
      <w:r w:rsidRPr="004369CF">
        <w:rPr>
          <w:rFonts w:ascii="Arial" w:eastAsiaTheme="majorEastAsia" w:hAnsi="Arial" w:cs="Arial"/>
          <w:b/>
          <w:bCs/>
          <w:caps/>
          <w:sz w:val="20"/>
          <w:szCs w:val="20"/>
        </w:rPr>
        <w:lastRenderedPageBreak/>
        <w:t>Attachment 2. CCTV Consent Form for Staff</w:t>
      </w:r>
    </w:p>
    <w:p w14:paraId="7F4DEAC6" w14:textId="77777777" w:rsidR="004369CF" w:rsidRPr="004369CF" w:rsidRDefault="004369CF" w:rsidP="004369CF">
      <w:pPr>
        <w:keepNext/>
        <w:keepLines/>
        <w:spacing w:before="200" w:after="0" w:line="240" w:lineRule="auto"/>
        <w:outlineLvl w:val="1"/>
        <w:rPr>
          <w:rFonts w:ascii="Arial" w:eastAsiaTheme="majorEastAsia" w:hAnsi="Arial" w:cs="Arial"/>
          <w:b/>
          <w:sz w:val="20"/>
          <w:szCs w:val="20"/>
        </w:rPr>
      </w:pPr>
      <w:r w:rsidRPr="004369CF">
        <w:rPr>
          <w:rFonts w:ascii="Arial" w:eastAsiaTheme="majorEastAsia" w:hAnsi="Arial" w:cs="Arial"/>
          <w:b/>
          <w:sz w:val="20"/>
          <w:szCs w:val="20"/>
        </w:rPr>
        <w:t xml:space="preserve">Purpose of CCTV surveillance </w:t>
      </w:r>
    </w:p>
    <w:p w14:paraId="6B349853" w14:textId="77777777" w:rsidR="004369CF" w:rsidRPr="004369CF" w:rsidRDefault="004369CF" w:rsidP="004369CF"/>
    <w:p w14:paraId="5BC4A5A8" w14:textId="0A106516" w:rsidR="004369CF" w:rsidRPr="004369CF" w:rsidRDefault="004369CF" w:rsidP="004369CF">
      <w:pPr>
        <w:rPr>
          <w:rFonts w:ascii="Arial" w:hAnsi="Arial" w:cs="Arial"/>
          <w:sz w:val="20"/>
          <w:szCs w:val="20"/>
        </w:rPr>
      </w:pPr>
      <w:r w:rsidRPr="004369CF">
        <w:rPr>
          <w:rFonts w:ascii="Arial" w:hAnsi="Arial" w:cs="Arial"/>
          <w:sz w:val="20"/>
          <w:szCs w:val="20"/>
        </w:rPr>
        <w:t>B</w:t>
      </w:r>
      <w:r>
        <w:rPr>
          <w:rFonts w:ascii="Arial" w:hAnsi="Arial" w:cs="Arial"/>
          <w:sz w:val="20"/>
          <w:szCs w:val="20"/>
        </w:rPr>
        <w:t>alwyn</w:t>
      </w:r>
      <w:r w:rsidRPr="004369CF">
        <w:rPr>
          <w:rFonts w:ascii="Arial" w:hAnsi="Arial" w:cs="Arial"/>
          <w:sz w:val="20"/>
          <w:szCs w:val="20"/>
        </w:rPr>
        <w:t xml:space="preserve"> Community Centre is committed to maintaining a safe and secure environment for all staff, children, families, and visitors. Closed-Circuit Television (CCTV) is used in designated areas to support safety, deter unauthorised access and protect property.</w:t>
      </w:r>
    </w:p>
    <w:p w14:paraId="22140177" w14:textId="77777777" w:rsidR="004369CF" w:rsidRPr="004369CF" w:rsidRDefault="004369CF" w:rsidP="004369CF">
      <w:pPr>
        <w:keepNext/>
        <w:keepLines/>
        <w:spacing w:before="200" w:after="0" w:line="240" w:lineRule="auto"/>
        <w:outlineLvl w:val="1"/>
        <w:rPr>
          <w:rFonts w:ascii="Arial" w:eastAsiaTheme="majorEastAsia" w:hAnsi="Arial" w:cs="Arial"/>
          <w:b/>
          <w:sz w:val="20"/>
          <w:szCs w:val="20"/>
        </w:rPr>
      </w:pPr>
      <w:r w:rsidRPr="004369CF">
        <w:rPr>
          <w:rFonts w:ascii="Arial" w:eastAsiaTheme="majorEastAsia" w:hAnsi="Arial" w:cs="Arial"/>
          <w:b/>
          <w:sz w:val="20"/>
          <w:szCs w:val="20"/>
        </w:rPr>
        <w:t>Consent and agreement</w:t>
      </w:r>
    </w:p>
    <w:p w14:paraId="7488E721" w14:textId="77777777" w:rsidR="004369CF" w:rsidRPr="004369CF" w:rsidRDefault="004369CF" w:rsidP="004369CF">
      <w:pPr>
        <w:rPr>
          <w:rFonts w:ascii="Arial" w:hAnsi="Arial" w:cs="Arial"/>
          <w:sz w:val="20"/>
          <w:szCs w:val="20"/>
        </w:rPr>
      </w:pPr>
    </w:p>
    <w:p w14:paraId="4317BFF8" w14:textId="77777777" w:rsidR="004369CF" w:rsidRPr="004369CF" w:rsidRDefault="004369CF" w:rsidP="004369CF">
      <w:pPr>
        <w:rPr>
          <w:rFonts w:ascii="Arial" w:hAnsi="Arial" w:cs="Arial"/>
          <w:sz w:val="20"/>
          <w:szCs w:val="20"/>
        </w:rPr>
      </w:pPr>
      <w:r w:rsidRPr="004369CF">
        <w:rPr>
          <w:rFonts w:ascii="Arial" w:hAnsi="Arial" w:cs="Arial"/>
          <w:sz w:val="20"/>
          <w:szCs w:val="20"/>
        </w:rPr>
        <w:t>By signing this form, I confirm that:</w:t>
      </w:r>
    </w:p>
    <w:p w14:paraId="012C64FD" w14:textId="77777777" w:rsidR="004369CF" w:rsidRPr="004369CF" w:rsidRDefault="004369CF" w:rsidP="004369CF">
      <w:pPr>
        <w:framePr w:hSpace="180" w:wrap="around" w:vAnchor="text" w:hAnchor="page" w:x="1283" w:y="69"/>
        <w:numPr>
          <w:ilvl w:val="0"/>
          <w:numId w:val="19"/>
        </w:numPr>
        <w:spacing w:before="120" w:after="120" w:line="360" w:lineRule="auto"/>
        <w:ind w:left="714" w:hanging="357"/>
        <w:contextualSpacing/>
        <w:rPr>
          <w:rFonts w:ascii="Arial" w:hAnsi="Arial" w:cs="Arial"/>
          <w:sz w:val="20"/>
          <w:szCs w:val="20"/>
        </w:rPr>
      </w:pPr>
      <w:r w:rsidRPr="004369CF">
        <w:rPr>
          <w:rFonts w:ascii="Arial" w:hAnsi="Arial" w:cs="Arial"/>
          <w:sz w:val="20"/>
          <w:szCs w:val="20"/>
        </w:rPr>
        <w:t>I understand CCTV is installed only in locations permitted under the CCTV Policy and in those areas clearly signposted.</w:t>
      </w:r>
    </w:p>
    <w:p w14:paraId="1F2AF3DC" w14:textId="77777777" w:rsidR="004369CF" w:rsidRPr="004369CF" w:rsidRDefault="004369CF" w:rsidP="004369CF">
      <w:pPr>
        <w:framePr w:hSpace="180" w:wrap="around" w:vAnchor="text" w:hAnchor="page" w:x="1283" w:y="69"/>
        <w:numPr>
          <w:ilvl w:val="0"/>
          <w:numId w:val="19"/>
        </w:numPr>
        <w:spacing w:before="120" w:after="120" w:line="360" w:lineRule="auto"/>
        <w:ind w:left="714" w:hanging="357"/>
        <w:contextualSpacing/>
        <w:rPr>
          <w:rFonts w:ascii="Arial" w:hAnsi="Arial" w:cs="Arial"/>
          <w:sz w:val="20"/>
          <w:szCs w:val="20"/>
        </w:rPr>
      </w:pPr>
      <w:r w:rsidRPr="004369CF">
        <w:rPr>
          <w:rFonts w:ascii="Arial" w:hAnsi="Arial" w:cs="Arial"/>
          <w:sz w:val="20"/>
          <w:szCs w:val="20"/>
        </w:rPr>
        <w:t>I acknowledge that CCTV is not installed in private areas such as bathrooms, staff rooms, breastfeeding or prayer spaces.</w:t>
      </w:r>
    </w:p>
    <w:p w14:paraId="4DDA105F" w14:textId="77777777" w:rsidR="004369CF" w:rsidRPr="004369CF" w:rsidRDefault="004369CF" w:rsidP="004369CF">
      <w:pPr>
        <w:framePr w:hSpace="180" w:wrap="around" w:vAnchor="text" w:hAnchor="page" w:x="1283" w:y="69"/>
        <w:numPr>
          <w:ilvl w:val="0"/>
          <w:numId w:val="19"/>
        </w:numPr>
        <w:spacing w:before="120" w:after="120" w:line="360" w:lineRule="auto"/>
        <w:ind w:left="714" w:hanging="357"/>
        <w:contextualSpacing/>
        <w:rPr>
          <w:rFonts w:ascii="Arial" w:hAnsi="Arial" w:cs="Arial"/>
          <w:sz w:val="20"/>
          <w:szCs w:val="20"/>
        </w:rPr>
      </w:pPr>
      <w:r w:rsidRPr="004369CF">
        <w:rPr>
          <w:rFonts w:ascii="Arial" w:hAnsi="Arial" w:cs="Arial"/>
          <w:sz w:val="20"/>
          <w:szCs w:val="20"/>
        </w:rPr>
        <w:t>I understand the primary purpose of CCTV monitoring is to enhance safety and security, not to monitor staff performance.</w:t>
      </w:r>
    </w:p>
    <w:p w14:paraId="41B2DC7F" w14:textId="77777777" w:rsidR="004369CF" w:rsidRPr="004369CF" w:rsidRDefault="004369CF" w:rsidP="004369CF">
      <w:pPr>
        <w:framePr w:hSpace="180" w:wrap="around" w:vAnchor="text" w:hAnchor="page" w:x="1283" w:y="69"/>
        <w:numPr>
          <w:ilvl w:val="0"/>
          <w:numId w:val="19"/>
        </w:numPr>
        <w:spacing w:before="120" w:after="120" w:line="360" w:lineRule="auto"/>
        <w:ind w:left="714" w:hanging="357"/>
        <w:contextualSpacing/>
        <w:rPr>
          <w:rFonts w:ascii="Arial" w:hAnsi="Arial" w:cs="Arial"/>
          <w:sz w:val="20"/>
          <w:szCs w:val="20"/>
        </w:rPr>
      </w:pPr>
      <w:r w:rsidRPr="004369CF">
        <w:rPr>
          <w:rFonts w:ascii="Arial" w:hAnsi="Arial" w:cs="Arial"/>
          <w:sz w:val="20"/>
          <w:szCs w:val="20"/>
        </w:rPr>
        <w:t>I acknowledge that CCTV footage may be considered personal information and will be managed in accordance with the Privacy Act 1988 (</w:t>
      </w:r>
      <w:proofErr w:type="spellStart"/>
      <w:r w:rsidRPr="004369CF">
        <w:rPr>
          <w:rFonts w:ascii="Arial" w:hAnsi="Arial" w:cs="Arial"/>
          <w:sz w:val="20"/>
          <w:szCs w:val="20"/>
        </w:rPr>
        <w:t>Cth</w:t>
      </w:r>
      <w:proofErr w:type="spellEnd"/>
      <w:r w:rsidRPr="004369CF">
        <w:rPr>
          <w:rFonts w:ascii="Arial" w:hAnsi="Arial" w:cs="Arial"/>
          <w:sz w:val="20"/>
          <w:szCs w:val="20"/>
        </w:rPr>
        <w:t>) and Australian Privacy Principles.</w:t>
      </w:r>
    </w:p>
    <w:p w14:paraId="05C1DD57" w14:textId="77777777" w:rsidR="004369CF" w:rsidRPr="004369CF" w:rsidRDefault="004369CF" w:rsidP="004369CF">
      <w:pPr>
        <w:framePr w:hSpace="180" w:wrap="around" w:vAnchor="text" w:hAnchor="page" w:x="1283" w:y="69"/>
        <w:numPr>
          <w:ilvl w:val="0"/>
          <w:numId w:val="19"/>
        </w:numPr>
        <w:spacing w:before="120" w:after="120" w:line="360" w:lineRule="auto"/>
        <w:ind w:left="714" w:hanging="357"/>
        <w:contextualSpacing/>
        <w:rPr>
          <w:rFonts w:ascii="Arial" w:hAnsi="Arial" w:cs="Arial"/>
          <w:sz w:val="20"/>
          <w:szCs w:val="20"/>
        </w:rPr>
      </w:pPr>
      <w:r w:rsidRPr="004369CF">
        <w:rPr>
          <w:rFonts w:ascii="Arial" w:hAnsi="Arial" w:cs="Arial"/>
          <w:sz w:val="20"/>
          <w:szCs w:val="20"/>
        </w:rPr>
        <w:t>I understand that access to footage is restricted to authorised personnel and may only be shared externally where legally required.</w:t>
      </w:r>
    </w:p>
    <w:p w14:paraId="795506FA" w14:textId="77777777" w:rsidR="004369CF" w:rsidRPr="004369CF" w:rsidRDefault="004369CF" w:rsidP="004369CF">
      <w:pPr>
        <w:framePr w:hSpace="180" w:wrap="around" w:vAnchor="text" w:hAnchor="page" w:x="1283" w:y="69"/>
        <w:numPr>
          <w:ilvl w:val="0"/>
          <w:numId w:val="19"/>
        </w:numPr>
        <w:spacing w:before="120" w:after="120" w:line="360" w:lineRule="auto"/>
        <w:ind w:left="714" w:hanging="357"/>
        <w:contextualSpacing/>
        <w:rPr>
          <w:rFonts w:ascii="Arial" w:hAnsi="Arial" w:cs="Arial"/>
          <w:sz w:val="20"/>
          <w:szCs w:val="20"/>
        </w:rPr>
      </w:pPr>
      <w:r w:rsidRPr="004369CF">
        <w:rPr>
          <w:rFonts w:ascii="Arial" w:hAnsi="Arial" w:cs="Arial"/>
          <w:sz w:val="20"/>
          <w:szCs w:val="20"/>
        </w:rPr>
        <w:t>I consent to footage being stored for the defined retention period under the CCTV Policy and securely deleted thereafter, unless required for investigation or proceedings.</w:t>
      </w:r>
    </w:p>
    <w:p w14:paraId="4DF9A3C0" w14:textId="77777777" w:rsidR="004369CF" w:rsidRPr="004369CF" w:rsidRDefault="004369CF" w:rsidP="004369CF">
      <w:pPr>
        <w:framePr w:hSpace="180" w:wrap="around" w:vAnchor="text" w:hAnchor="page" w:x="1283" w:y="69"/>
        <w:numPr>
          <w:ilvl w:val="0"/>
          <w:numId w:val="19"/>
        </w:numPr>
        <w:spacing w:before="120" w:after="120" w:line="360" w:lineRule="auto"/>
        <w:ind w:left="714" w:hanging="357"/>
        <w:contextualSpacing/>
        <w:rPr>
          <w:rFonts w:ascii="Arial" w:hAnsi="Arial" w:cs="Arial"/>
          <w:sz w:val="20"/>
          <w:szCs w:val="20"/>
        </w:rPr>
      </w:pPr>
      <w:r w:rsidRPr="004369CF">
        <w:rPr>
          <w:rFonts w:ascii="Arial" w:hAnsi="Arial" w:cs="Arial"/>
          <w:sz w:val="20"/>
          <w:szCs w:val="20"/>
        </w:rPr>
        <w:t>I am aware I may request in writing access to footage that reasonably relates to me, subject to applicable law and privacy obligations.</w:t>
      </w:r>
    </w:p>
    <w:p w14:paraId="7D0BCB32" w14:textId="77777777" w:rsidR="004369CF" w:rsidRPr="004369CF" w:rsidRDefault="004369CF" w:rsidP="004369CF">
      <w:pPr>
        <w:framePr w:hSpace="180" w:wrap="around" w:vAnchor="text" w:hAnchor="page" w:x="1283" w:y="69"/>
        <w:numPr>
          <w:ilvl w:val="0"/>
          <w:numId w:val="19"/>
        </w:numPr>
        <w:spacing w:before="120" w:after="120" w:line="360" w:lineRule="auto"/>
        <w:ind w:left="714" w:hanging="357"/>
        <w:contextualSpacing/>
        <w:rPr>
          <w:rFonts w:ascii="Arial" w:hAnsi="Arial" w:cs="Arial"/>
          <w:sz w:val="20"/>
          <w:szCs w:val="20"/>
        </w:rPr>
      </w:pPr>
      <w:r w:rsidRPr="004369CF">
        <w:rPr>
          <w:rFonts w:ascii="Arial" w:hAnsi="Arial" w:cs="Arial"/>
          <w:sz w:val="20"/>
          <w:szCs w:val="20"/>
        </w:rPr>
        <w:t>I understand that I may withdraw my consent in writing at any time and that withdrawal however may impact my access to the workplace.</w:t>
      </w:r>
    </w:p>
    <w:p w14:paraId="6CC5BB97" w14:textId="77777777" w:rsidR="004369CF" w:rsidRDefault="004369CF" w:rsidP="00EA446A">
      <w:pPr>
        <w:pStyle w:val="PURPOSE"/>
        <w:ind w:left="0"/>
        <w:rPr>
          <w:rFonts w:ascii="Arial" w:hAnsi="Arial" w:cs="Arial"/>
          <w:color w:val="auto"/>
          <w:szCs w:val="24"/>
        </w:rPr>
      </w:pPr>
    </w:p>
    <w:tbl>
      <w:tblPr>
        <w:tblStyle w:val="TableGrid"/>
        <w:tblW w:w="4645" w:type="pct"/>
        <w:tblInd w:w="279" w:type="dxa"/>
        <w:tblLook w:val="04A0" w:firstRow="1" w:lastRow="0" w:firstColumn="1" w:lastColumn="0" w:noHBand="0" w:noVBand="1"/>
      </w:tblPr>
      <w:tblGrid>
        <w:gridCol w:w="2547"/>
        <w:gridCol w:w="6661"/>
      </w:tblGrid>
      <w:tr w:rsidR="007B34B6" w14:paraId="2407ED51" w14:textId="77777777" w:rsidTr="00DC736C">
        <w:tc>
          <w:tcPr>
            <w:tcW w:w="1383" w:type="pct"/>
          </w:tcPr>
          <w:p w14:paraId="23B3F840" w14:textId="77777777" w:rsidR="007B34B6" w:rsidRDefault="007B34B6" w:rsidP="00DC736C">
            <w:pPr>
              <w:rPr>
                <w:rFonts w:ascii="Arial" w:hAnsi="Arial" w:cs="Arial"/>
                <w:sz w:val="20"/>
                <w:szCs w:val="20"/>
              </w:rPr>
            </w:pPr>
            <w:r>
              <w:rPr>
                <w:rFonts w:ascii="Arial" w:hAnsi="Arial" w:cs="Arial"/>
                <w:sz w:val="20"/>
                <w:szCs w:val="20"/>
              </w:rPr>
              <w:t>Staff Member’s Name:</w:t>
            </w:r>
          </w:p>
          <w:p w14:paraId="4A477861" w14:textId="77777777" w:rsidR="007B34B6" w:rsidRDefault="007B34B6" w:rsidP="00DC736C">
            <w:pPr>
              <w:rPr>
                <w:rFonts w:ascii="Arial" w:hAnsi="Arial" w:cs="Arial"/>
                <w:sz w:val="20"/>
                <w:szCs w:val="20"/>
              </w:rPr>
            </w:pPr>
          </w:p>
        </w:tc>
        <w:tc>
          <w:tcPr>
            <w:tcW w:w="3617" w:type="pct"/>
          </w:tcPr>
          <w:p w14:paraId="32E205DE" w14:textId="77777777" w:rsidR="007B34B6" w:rsidRDefault="007B34B6" w:rsidP="00DC736C">
            <w:pPr>
              <w:rPr>
                <w:rFonts w:ascii="Arial" w:hAnsi="Arial" w:cs="Arial"/>
                <w:sz w:val="20"/>
                <w:szCs w:val="20"/>
              </w:rPr>
            </w:pPr>
          </w:p>
        </w:tc>
      </w:tr>
      <w:tr w:rsidR="007B34B6" w14:paraId="6211B90C" w14:textId="77777777" w:rsidTr="00DC736C">
        <w:tc>
          <w:tcPr>
            <w:tcW w:w="1383" w:type="pct"/>
          </w:tcPr>
          <w:p w14:paraId="5F2803D5" w14:textId="77777777" w:rsidR="007B34B6" w:rsidRDefault="007B34B6" w:rsidP="00DC736C">
            <w:pPr>
              <w:rPr>
                <w:rFonts w:ascii="Arial" w:hAnsi="Arial" w:cs="Arial"/>
                <w:sz w:val="20"/>
                <w:szCs w:val="20"/>
              </w:rPr>
            </w:pPr>
            <w:r>
              <w:rPr>
                <w:rFonts w:ascii="Arial" w:hAnsi="Arial" w:cs="Arial"/>
                <w:sz w:val="20"/>
                <w:szCs w:val="20"/>
              </w:rPr>
              <w:t>Staff Member’s Signature:</w:t>
            </w:r>
          </w:p>
          <w:p w14:paraId="1D27E031" w14:textId="77777777" w:rsidR="007B34B6" w:rsidRDefault="007B34B6" w:rsidP="00DC736C">
            <w:pPr>
              <w:rPr>
                <w:rFonts w:ascii="Arial" w:hAnsi="Arial" w:cs="Arial"/>
                <w:sz w:val="20"/>
                <w:szCs w:val="20"/>
              </w:rPr>
            </w:pPr>
          </w:p>
        </w:tc>
        <w:tc>
          <w:tcPr>
            <w:tcW w:w="3617" w:type="pct"/>
          </w:tcPr>
          <w:p w14:paraId="1DD07B2A" w14:textId="77777777" w:rsidR="007B34B6" w:rsidRDefault="007B34B6" w:rsidP="00DC736C">
            <w:pPr>
              <w:rPr>
                <w:rFonts w:ascii="Arial" w:hAnsi="Arial" w:cs="Arial"/>
                <w:sz w:val="20"/>
                <w:szCs w:val="20"/>
              </w:rPr>
            </w:pPr>
          </w:p>
        </w:tc>
      </w:tr>
      <w:tr w:rsidR="007B34B6" w14:paraId="6C08D1E6" w14:textId="77777777" w:rsidTr="00DC736C">
        <w:tc>
          <w:tcPr>
            <w:tcW w:w="1383" w:type="pct"/>
          </w:tcPr>
          <w:p w14:paraId="5CF4E370" w14:textId="77777777" w:rsidR="007B34B6" w:rsidRDefault="007B34B6" w:rsidP="00DC736C">
            <w:pPr>
              <w:rPr>
                <w:rFonts w:ascii="Arial" w:hAnsi="Arial" w:cs="Arial"/>
                <w:sz w:val="20"/>
                <w:szCs w:val="20"/>
              </w:rPr>
            </w:pPr>
            <w:r>
              <w:rPr>
                <w:rFonts w:ascii="Arial" w:hAnsi="Arial" w:cs="Arial"/>
                <w:sz w:val="20"/>
                <w:szCs w:val="20"/>
              </w:rPr>
              <w:t>Date:</w:t>
            </w:r>
          </w:p>
          <w:p w14:paraId="39C636F9" w14:textId="77777777" w:rsidR="007B34B6" w:rsidRDefault="007B34B6" w:rsidP="00DC736C">
            <w:pPr>
              <w:rPr>
                <w:rFonts w:ascii="Arial" w:hAnsi="Arial" w:cs="Arial"/>
                <w:sz w:val="20"/>
                <w:szCs w:val="20"/>
              </w:rPr>
            </w:pPr>
          </w:p>
        </w:tc>
        <w:tc>
          <w:tcPr>
            <w:tcW w:w="3617" w:type="pct"/>
          </w:tcPr>
          <w:p w14:paraId="0437CEE5" w14:textId="77777777" w:rsidR="007B34B6" w:rsidRDefault="007B34B6" w:rsidP="00DC736C">
            <w:pPr>
              <w:rPr>
                <w:rFonts w:ascii="Arial" w:hAnsi="Arial" w:cs="Arial"/>
                <w:sz w:val="20"/>
                <w:szCs w:val="20"/>
              </w:rPr>
            </w:pPr>
          </w:p>
        </w:tc>
      </w:tr>
    </w:tbl>
    <w:p w14:paraId="25416323" w14:textId="77777777" w:rsidR="004369CF" w:rsidRDefault="004369CF" w:rsidP="00EA446A">
      <w:pPr>
        <w:pStyle w:val="PURPOSE"/>
        <w:ind w:left="0"/>
        <w:rPr>
          <w:rFonts w:ascii="Arial" w:hAnsi="Arial" w:cs="Arial"/>
          <w:color w:val="auto"/>
          <w:szCs w:val="24"/>
        </w:rPr>
      </w:pPr>
    </w:p>
    <w:p w14:paraId="7F573E6F" w14:textId="77777777" w:rsidR="004369CF" w:rsidRDefault="004369CF" w:rsidP="00EA446A">
      <w:pPr>
        <w:pStyle w:val="PURPOSE"/>
        <w:ind w:left="0"/>
        <w:rPr>
          <w:rFonts w:ascii="Arial" w:hAnsi="Arial" w:cs="Arial"/>
          <w:color w:val="auto"/>
          <w:szCs w:val="24"/>
        </w:rPr>
      </w:pPr>
    </w:p>
    <w:p w14:paraId="60517764" w14:textId="77777777" w:rsidR="00015B51" w:rsidRDefault="00015B51" w:rsidP="00EA446A">
      <w:pPr>
        <w:pStyle w:val="PURPOSE"/>
        <w:ind w:left="0"/>
        <w:rPr>
          <w:rFonts w:ascii="Arial" w:hAnsi="Arial" w:cs="Arial"/>
          <w:color w:val="auto"/>
          <w:szCs w:val="24"/>
        </w:rPr>
      </w:pPr>
    </w:p>
    <w:p w14:paraId="235DF4F3" w14:textId="77777777" w:rsidR="00015B51" w:rsidRDefault="00015B51" w:rsidP="00EA446A">
      <w:pPr>
        <w:pStyle w:val="PURPOSE"/>
        <w:ind w:left="0"/>
        <w:rPr>
          <w:rFonts w:ascii="Arial" w:hAnsi="Arial" w:cs="Arial"/>
          <w:color w:val="auto"/>
          <w:szCs w:val="24"/>
        </w:rPr>
      </w:pPr>
    </w:p>
    <w:p w14:paraId="7922E223" w14:textId="77777777" w:rsidR="00015B51" w:rsidRDefault="00015B51" w:rsidP="00EA446A">
      <w:pPr>
        <w:pStyle w:val="PURPOSE"/>
        <w:ind w:left="0"/>
        <w:rPr>
          <w:rFonts w:ascii="Arial" w:hAnsi="Arial" w:cs="Arial"/>
          <w:color w:val="auto"/>
          <w:szCs w:val="24"/>
        </w:rPr>
      </w:pPr>
    </w:p>
    <w:p w14:paraId="20E60542" w14:textId="77777777" w:rsidR="00015B51" w:rsidRDefault="00015B51" w:rsidP="00EA446A">
      <w:pPr>
        <w:pStyle w:val="PURPOSE"/>
        <w:ind w:left="0"/>
        <w:rPr>
          <w:rFonts w:ascii="Arial" w:hAnsi="Arial" w:cs="Arial"/>
          <w:color w:val="auto"/>
          <w:szCs w:val="24"/>
        </w:rPr>
      </w:pPr>
    </w:p>
    <w:p w14:paraId="3185F398" w14:textId="77777777" w:rsidR="00015B51" w:rsidRDefault="00015B51" w:rsidP="00EA446A">
      <w:pPr>
        <w:pStyle w:val="PURPOSE"/>
        <w:ind w:left="0"/>
        <w:rPr>
          <w:rFonts w:ascii="Arial" w:hAnsi="Arial" w:cs="Arial"/>
          <w:color w:val="auto"/>
          <w:szCs w:val="24"/>
        </w:rPr>
      </w:pPr>
    </w:p>
    <w:p w14:paraId="520F54ED" w14:textId="77777777" w:rsidR="00015B51" w:rsidRDefault="00015B51" w:rsidP="00EA446A">
      <w:pPr>
        <w:pStyle w:val="PURPOSE"/>
        <w:ind w:left="0"/>
        <w:rPr>
          <w:rFonts w:ascii="Arial" w:hAnsi="Arial" w:cs="Arial"/>
          <w:color w:val="auto"/>
          <w:szCs w:val="24"/>
        </w:rPr>
      </w:pPr>
    </w:p>
    <w:sectPr w:rsidR="00015B51" w:rsidSect="006D609E">
      <w:footerReference w:type="default" r:id="rId20"/>
      <w:pgSz w:w="11906" w:h="16838"/>
      <w:pgMar w:top="1134" w:right="991"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EEAC8" w14:textId="77777777" w:rsidR="00DA0089" w:rsidRDefault="00DA0089" w:rsidP="00184EB0">
      <w:pPr>
        <w:spacing w:after="0" w:line="240" w:lineRule="auto"/>
      </w:pPr>
      <w:r>
        <w:separator/>
      </w:r>
    </w:p>
  </w:endnote>
  <w:endnote w:type="continuationSeparator" w:id="0">
    <w:p w14:paraId="5BD10628" w14:textId="77777777" w:rsidR="00DA0089" w:rsidRDefault="00DA0089"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B W3 Light">
    <w:altName w:val="Calibri"/>
    <w:panose1 w:val="00000000000000000000"/>
    <w:charset w:val="00"/>
    <w:family w:val="swiss"/>
    <w:notTrueType/>
    <w:pitch w:val="variable"/>
    <w:sig w:usb0="A000006F" w:usb1="5000200A"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altName w:val="Calibri"/>
    <w:charset w:val="00"/>
    <w:family w:val="swiss"/>
    <w:pitch w:val="variable"/>
    <w:sig w:usb0="80000003"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5BB" w14:textId="4913C268" w:rsidR="00F02A62" w:rsidRPr="00F02A62" w:rsidRDefault="004B7ED3" w:rsidP="004B7ED3">
    <w:pPr>
      <w:spacing w:after="0" w:line="240" w:lineRule="auto"/>
      <w:rPr>
        <w:rFonts w:ascii="Verdana" w:hAnsi="Verdana"/>
        <w:color w:val="FF0000"/>
        <w:sz w:val="14"/>
        <w:szCs w:val="14"/>
      </w:rPr>
    </w:pPr>
    <w:r>
      <w:rPr>
        <w:rFonts w:ascii="Verdana" w:hAnsi="Verdana"/>
        <w:color w:val="FF0000"/>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8338D" w14:textId="77777777" w:rsidR="00DA0089" w:rsidRDefault="00DA0089" w:rsidP="00184EB0">
      <w:pPr>
        <w:spacing w:after="0" w:line="240" w:lineRule="auto"/>
      </w:pPr>
      <w:r>
        <w:separator/>
      </w:r>
    </w:p>
  </w:footnote>
  <w:footnote w:type="continuationSeparator" w:id="0">
    <w:p w14:paraId="36AA8125" w14:textId="77777777" w:rsidR="00DA0089" w:rsidRDefault="00DA0089"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30F6AD44"/>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A115CFD"/>
    <w:multiLevelType w:val="hybridMultilevel"/>
    <w:tmpl w:val="4F34E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BE60AAC"/>
    <w:multiLevelType w:val="hybridMultilevel"/>
    <w:tmpl w:val="A65A6DC4"/>
    <w:lvl w:ilvl="0" w:tplc="7766E342">
      <w:start w:val="1"/>
      <w:numFmt w:val="bullet"/>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6"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24F69F2"/>
    <w:multiLevelType w:val="hybridMultilevel"/>
    <w:tmpl w:val="81D07980"/>
    <w:lvl w:ilvl="0" w:tplc="BB78859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1C81390"/>
    <w:multiLevelType w:val="hybridMultilevel"/>
    <w:tmpl w:val="9C04F502"/>
    <w:lvl w:ilvl="0" w:tplc="D63A1356">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530EF2"/>
    <w:multiLevelType w:val="multilevel"/>
    <w:tmpl w:val="D6DAE8A8"/>
    <w:numStyleLink w:val="TableAttachment"/>
  </w:abstractNum>
  <w:abstractNum w:abstractNumId="13"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844728D"/>
    <w:multiLevelType w:val="hybridMultilevel"/>
    <w:tmpl w:val="0C207958"/>
    <w:lvl w:ilvl="0" w:tplc="817A89DC">
      <w:start w:val="1"/>
      <w:numFmt w:val="decimal"/>
      <w:pStyle w:val="ListParagraph"/>
      <w:lvlText w:val="%1."/>
      <w:lvlJc w:val="left"/>
      <w:pPr>
        <w:ind w:left="1134" w:hanging="360"/>
      </w:pPr>
    </w:lvl>
    <w:lvl w:ilvl="1" w:tplc="0C090019" w:tentative="1">
      <w:start w:val="1"/>
      <w:numFmt w:val="lowerLetter"/>
      <w:lvlText w:val="%2."/>
      <w:lvlJc w:val="left"/>
      <w:pPr>
        <w:ind w:left="1854" w:hanging="360"/>
      </w:pPr>
    </w:lvl>
    <w:lvl w:ilvl="2" w:tplc="0C09001B" w:tentative="1">
      <w:start w:val="1"/>
      <w:numFmt w:val="lowerRoman"/>
      <w:lvlText w:val="%3."/>
      <w:lvlJc w:val="right"/>
      <w:pPr>
        <w:ind w:left="2574" w:hanging="180"/>
      </w:pPr>
    </w:lvl>
    <w:lvl w:ilvl="3" w:tplc="0C09000F" w:tentative="1">
      <w:start w:val="1"/>
      <w:numFmt w:val="decimal"/>
      <w:lvlText w:val="%4."/>
      <w:lvlJc w:val="left"/>
      <w:pPr>
        <w:ind w:left="3294" w:hanging="360"/>
      </w:pPr>
    </w:lvl>
    <w:lvl w:ilvl="4" w:tplc="0C090019" w:tentative="1">
      <w:start w:val="1"/>
      <w:numFmt w:val="lowerLetter"/>
      <w:lvlText w:val="%5."/>
      <w:lvlJc w:val="left"/>
      <w:pPr>
        <w:ind w:left="4014" w:hanging="360"/>
      </w:pPr>
    </w:lvl>
    <w:lvl w:ilvl="5" w:tplc="0C09001B" w:tentative="1">
      <w:start w:val="1"/>
      <w:numFmt w:val="lowerRoman"/>
      <w:lvlText w:val="%6."/>
      <w:lvlJc w:val="right"/>
      <w:pPr>
        <w:ind w:left="4734" w:hanging="180"/>
      </w:pPr>
    </w:lvl>
    <w:lvl w:ilvl="6" w:tplc="0C09000F" w:tentative="1">
      <w:start w:val="1"/>
      <w:numFmt w:val="decimal"/>
      <w:lvlText w:val="%7."/>
      <w:lvlJc w:val="left"/>
      <w:pPr>
        <w:ind w:left="5454" w:hanging="360"/>
      </w:pPr>
    </w:lvl>
    <w:lvl w:ilvl="7" w:tplc="0C090019" w:tentative="1">
      <w:start w:val="1"/>
      <w:numFmt w:val="lowerLetter"/>
      <w:lvlText w:val="%8."/>
      <w:lvlJc w:val="left"/>
      <w:pPr>
        <w:ind w:left="6174" w:hanging="360"/>
      </w:pPr>
    </w:lvl>
    <w:lvl w:ilvl="8" w:tplc="0C09001B" w:tentative="1">
      <w:start w:val="1"/>
      <w:numFmt w:val="lowerRoman"/>
      <w:lvlText w:val="%9."/>
      <w:lvlJc w:val="right"/>
      <w:pPr>
        <w:ind w:left="6894" w:hanging="180"/>
      </w:pPr>
    </w:lvl>
  </w:abstractNum>
  <w:abstractNum w:abstractNumId="15"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09639882">
    <w:abstractNumId w:val="5"/>
  </w:num>
  <w:num w:numId="2" w16cid:durableId="1290429046">
    <w:abstractNumId w:val="6"/>
  </w:num>
  <w:num w:numId="3" w16cid:durableId="612438879">
    <w:abstractNumId w:val="12"/>
  </w:num>
  <w:num w:numId="4" w16cid:durableId="1479692026">
    <w:abstractNumId w:val="0"/>
  </w:num>
  <w:num w:numId="5" w16cid:durableId="884022526">
    <w:abstractNumId w:val="3"/>
  </w:num>
  <w:num w:numId="6" w16cid:durableId="876312797">
    <w:abstractNumId w:val="11"/>
  </w:num>
  <w:num w:numId="7" w16cid:durableId="1480417683">
    <w:abstractNumId w:val="10"/>
  </w:num>
  <w:num w:numId="8" w16cid:durableId="307445514">
    <w:abstractNumId w:val="13"/>
  </w:num>
  <w:num w:numId="9" w16cid:durableId="69743072">
    <w:abstractNumId w:val="4"/>
  </w:num>
  <w:num w:numId="10" w16cid:durableId="1074401459">
    <w:abstractNumId w:val="1"/>
    <w:lvlOverride w:ilvl="0">
      <w:lvl w:ilvl="0">
        <w:start w:val="1"/>
        <w:numFmt w:val="bullet"/>
        <w:pStyle w:val="BodyTextBullet1"/>
        <w:lvlText w:val=""/>
        <w:lvlJc w:val="left"/>
        <w:pPr>
          <w:ind w:left="1080" w:hanging="360"/>
        </w:pPr>
        <w:rPr>
          <w:rFonts w:ascii="Symbol" w:hAnsi="Symbol" w:hint="default"/>
        </w:rPr>
      </w:lvl>
    </w:lvlOverride>
  </w:num>
  <w:num w:numId="11" w16cid:durableId="1417165914">
    <w:abstractNumId w:val="1"/>
    <w:lvlOverride w:ilvl="0">
      <w:lvl w:ilvl="0">
        <w:start w:val="1"/>
        <w:numFmt w:val="bullet"/>
        <w:pStyle w:val="BodyTextBullet1"/>
        <w:lvlText w:val=""/>
        <w:lvlJc w:val="left"/>
        <w:pPr>
          <w:ind w:left="1080" w:hanging="360"/>
        </w:pPr>
        <w:rPr>
          <w:rFonts w:ascii="Symbol" w:hAnsi="Symbol" w:hint="default"/>
          <w:color w:val="auto"/>
        </w:rPr>
      </w:lvl>
    </w:lvlOverride>
  </w:num>
  <w:num w:numId="12" w16cid:durableId="1283003278">
    <w:abstractNumId w:val="7"/>
  </w:num>
  <w:num w:numId="13" w16cid:durableId="824005680">
    <w:abstractNumId w:val="8"/>
  </w:num>
  <w:num w:numId="14" w16cid:durableId="105344798">
    <w:abstractNumId w:val="12"/>
    <w:lvlOverride w:ilvl="0">
      <w:lvl w:ilvl="0">
        <w:start w:val="1"/>
        <w:numFmt w:val="bullet"/>
        <w:pStyle w:val="TableAttachmentTextBullet1"/>
        <w:lvlText w:val=""/>
        <w:lvlJc w:val="left"/>
        <w:pPr>
          <w:ind w:left="720" w:hanging="360"/>
        </w:pPr>
        <w:rPr>
          <w:rFonts w:ascii="Symbol" w:hAnsi="Symbol" w:hint="default"/>
          <w:color w:val="auto"/>
        </w:rPr>
      </w:lvl>
    </w:lvlOverride>
  </w:num>
  <w:num w:numId="15" w16cid:durableId="1045832573">
    <w:abstractNumId w:val="15"/>
  </w:num>
  <w:num w:numId="16" w16cid:durableId="705833387">
    <w:abstractNumId w:val="9"/>
  </w:num>
  <w:num w:numId="17" w16cid:durableId="268514983">
    <w:abstractNumId w:val="14"/>
  </w:num>
  <w:num w:numId="18" w16cid:durableId="1518696140">
    <w:abstractNumId w:val="1"/>
  </w:num>
  <w:num w:numId="19" w16cid:durableId="18224259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05629"/>
    <w:rsid w:val="0001537E"/>
    <w:rsid w:val="00015B51"/>
    <w:rsid w:val="00020A76"/>
    <w:rsid w:val="000466E1"/>
    <w:rsid w:val="00065934"/>
    <w:rsid w:val="00066A27"/>
    <w:rsid w:val="000933A3"/>
    <w:rsid w:val="000A68AA"/>
    <w:rsid w:val="000B34BD"/>
    <w:rsid w:val="000D7872"/>
    <w:rsid w:val="00125E82"/>
    <w:rsid w:val="00131068"/>
    <w:rsid w:val="00133777"/>
    <w:rsid w:val="00162A50"/>
    <w:rsid w:val="00184EB0"/>
    <w:rsid w:val="00187900"/>
    <w:rsid w:val="001B0408"/>
    <w:rsid w:val="001E354F"/>
    <w:rsid w:val="00203070"/>
    <w:rsid w:val="00213434"/>
    <w:rsid w:val="00260EFA"/>
    <w:rsid w:val="00267A4C"/>
    <w:rsid w:val="002A5B36"/>
    <w:rsid w:val="002B136B"/>
    <w:rsid w:val="002D4B78"/>
    <w:rsid w:val="002D7B12"/>
    <w:rsid w:val="002F7E8B"/>
    <w:rsid w:val="00316C8B"/>
    <w:rsid w:val="00326B5B"/>
    <w:rsid w:val="00357642"/>
    <w:rsid w:val="0036778A"/>
    <w:rsid w:val="00374007"/>
    <w:rsid w:val="0038667A"/>
    <w:rsid w:val="003A5A81"/>
    <w:rsid w:val="003B7AF7"/>
    <w:rsid w:val="003C1DD2"/>
    <w:rsid w:val="003D2868"/>
    <w:rsid w:val="003D4D86"/>
    <w:rsid w:val="003E33D5"/>
    <w:rsid w:val="00404486"/>
    <w:rsid w:val="0041120A"/>
    <w:rsid w:val="004128EB"/>
    <w:rsid w:val="004179D1"/>
    <w:rsid w:val="004369CF"/>
    <w:rsid w:val="00476205"/>
    <w:rsid w:val="00490BCA"/>
    <w:rsid w:val="004A4E6D"/>
    <w:rsid w:val="004A588F"/>
    <w:rsid w:val="004B7ED3"/>
    <w:rsid w:val="005067F1"/>
    <w:rsid w:val="005216E6"/>
    <w:rsid w:val="00541B8E"/>
    <w:rsid w:val="0056747C"/>
    <w:rsid w:val="00597504"/>
    <w:rsid w:val="005C3BFD"/>
    <w:rsid w:val="00611AAD"/>
    <w:rsid w:val="006233A7"/>
    <w:rsid w:val="006269FD"/>
    <w:rsid w:val="00663CE7"/>
    <w:rsid w:val="00671308"/>
    <w:rsid w:val="00674676"/>
    <w:rsid w:val="0068002D"/>
    <w:rsid w:val="006944C7"/>
    <w:rsid w:val="006A13BC"/>
    <w:rsid w:val="006C4A95"/>
    <w:rsid w:val="006C6C51"/>
    <w:rsid w:val="006D609E"/>
    <w:rsid w:val="006E6A63"/>
    <w:rsid w:val="007140C3"/>
    <w:rsid w:val="0073231D"/>
    <w:rsid w:val="0073564D"/>
    <w:rsid w:val="00743110"/>
    <w:rsid w:val="0076101A"/>
    <w:rsid w:val="00773267"/>
    <w:rsid w:val="00775EC4"/>
    <w:rsid w:val="00776569"/>
    <w:rsid w:val="007917D6"/>
    <w:rsid w:val="0079680E"/>
    <w:rsid w:val="007A00B9"/>
    <w:rsid w:val="007A275A"/>
    <w:rsid w:val="007B0BE5"/>
    <w:rsid w:val="007B34B6"/>
    <w:rsid w:val="007C11C1"/>
    <w:rsid w:val="007D3101"/>
    <w:rsid w:val="007D7BFD"/>
    <w:rsid w:val="007F5D60"/>
    <w:rsid w:val="00800D66"/>
    <w:rsid w:val="00821F6B"/>
    <w:rsid w:val="00825A18"/>
    <w:rsid w:val="00826552"/>
    <w:rsid w:val="0082657B"/>
    <w:rsid w:val="00835AEB"/>
    <w:rsid w:val="008556DA"/>
    <w:rsid w:val="00856B4B"/>
    <w:rsid w:val="00870FC3"/>
    <w:rsid w:val="008771B5"/>
    <w:rsid w:val="00893E50"/>
    <w:rsid w:val="0089776D"/>
    <w:rsid w:val="008A427C"/>
    <w:rsid w:val="008C669B"/>
    <w:rsid w:val="008E60F9"/>
    <w:rsid w:val="009011FC"/>
    <w:rsid w:val="00912AED"/>
    <w:rsid w:val="00915577"/>
    <w:rsid w:val="00925335"/>
    <w:rsid w:val="00927971"/>
    <w:rsid w:val="00933049"/>
    <w:rsid w:val="009330FC"/>
    <w:rsid w:val="0095434B"/>
    <w:rsid w:val="00964D32"/>
    <w:rsid w:val="009731FE"/>
    <w:rsid w:val="009E07FC"/>
    <w:rsid w:val="009E741B"/>
    <w:rsid w:val="009F4885"/>
    <w:rsid w:val="00A4318E"/>
    <w:rsid w:val="00A52A40"/>
    <w:rsid w:val="00A71844"/>
    <w:rsid w:val="00A84086"/>
    <w:rsid w:val="00A941E1"/>
    <w:rsid w:val="00AD04A5"/>
    <w:rsid w:val="00AD24E6"/>
    <w:rsid w:val="00AD42D0"/>
    <w:rsid w:val="00AD44E8"/>
    <w:rsid w:val="00AE0064"/>
    <w:rsid w:val="00AE17CA"/>
    <w:rsid w:val="00B16075"/>
    <w:rsid w:val="00B44ACD"/>
    <w:rsid w:val="00B46AAA"/>
    <w:rsid w:val="00B641E7"/>
    <w:rsid w:val="00B66501"/>
    <w:rsid w:val="00B9620E"/>
    <w:rsid w:val="00BA2B3F"/>
    <w:rsid w:val="00BB3697"/>
    <w:rsid w:val="00BB57BA"/>
    <w:rsid w:val="00BD66E6"/>
    <w:rsid w:val="00BE49E9"/>
    <w:rsid w:val="00C05CA7"/>
    <w:rsid w:val="00C32CA4"/>
    <w:rsid w:val="00C61D3F"/>
    <w:rsid w:val="00C62CDF"/>
    <w:rsid w:val="00C765AF"/>
    <w:rsid w:val="00C80E11"/>
    <w:rsid w:val="00C84CA3"/>
    <w:rsid w:val="00C92DD3"/>
    <w:rsid w:val="00C9364F"/>
    <w:rsid w:val="00C941BD"/>
    <w:rsid w:val="00C94E28"/>
    <w:rsid w:val="00CB72E5"/>
    <w:rsid w:val="00CC1159"/>
    <w:rsid w:val="00CD1D01"/>
    <w:rsid w:val="00CD2ADC"/>
    <w:rsid w:val="00CD759F"/>
    <w:rsid w:val="00CF16A4"/>
    <w:rsid w:val="00D06053"/>
    <w:rsid w:val="00D0716F"/>
    <w:rsid w:val="00D234CD"/>
    <w:rsid w:val="00D6612F"/>
    <w:rsid w:val="00D710EE"/>
    <w:rsid w:val="00D97C1D"/>
    <w:rsid w:val="00DA0089"/>
    <w:rsid w:val="00DA29E7"/>
    <w:rsid w:val="00DA64A9"/>
    <w:rsid w:val="00DB1B81"/>
    <w:rsid w:val="00DD24BB"/>
    <w:rsid w:val="00E0672F"/>
    <w:rsid w:val="00E34832"/>
    <w:rsid w:val="00E73C0D"/>
    <w:rsid w:val="00EA446A"/>
    <w:rsid w:val="00EA7138"/>
    <w:rsid w:val="00EC41BE"/>
    <w:rsid w:val="00EC7032"/>
    <w:rsid w:val="00EE4A68"/>
    <w:rsid w:val="00EF502A"/>
    <w:rsid w:val="00EF7CDA"/>
    <w:rsid w:val="00F02A62"/>
    <w:rsid w:val="00F153B2"/>
    <w:rsid w:val="00F266E5"/>
    <w:rsid w:val="00F46176"/>
    <w:rsid w:val="00F5758E"/>
    <w:rsid w:val="00F84C64"/>
    <w:rsid w:val="00F87B4B"/>
    <w:rsid w:val="00FB5C59"/>
    <w:rsid w:val="00FE4A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8"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611AAD"/>
    <w:pPr>
      <w:spacing w:after="120" w:line="240" w:lineRule="auto"/>
      <w:ind w:left="1276"/>
    </w:pPr>
    <w:rPr>
      <w:rFonts w:ascii="TheSansB W3 Light" w:hAnsi="TheSansB W3 Light"/>
      <w:sz w:val="20"/>
      <w:szCs w:val="24"/>
    </w:rPr>
  </w:style>
  <w:style w:type="character" w:customStyle="1" w:styleId="BODYTEXTELAAChar">
    <w:name w:val="BODY TEXT ELAA Char"/>
    <w:basedOn w:val="DefaultParagraphFont"/>
    <w:link w:val="BODYTEXTELAA"/>
    <w:rsid w:val="00611AAD"/>
    <w:rPr>
      <w:rFonts w:ascii="TheSansB W3 Light" w:hAnsi="TheSansB W3 Light"/>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3E33D5"/>
    <w:pPr>
      <w:numPr>
        <w:ilvl w:val="1"/>
        <w:numId w:val="11"/>
      </w:numPr>
      <w:spacing w:after="120" w:line="240" w:lineRule="auto"/>
      <w:ind w:left="1134" w:right="-142"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41120A"/>
    <w:pPr>
      <w:framePr w:hSpace="180" w:wrap="around" w:vAnchor="text" w:hAnchor="page" w:x="1131" w:y="69"/>
      <w:spacing w:before="120" w:line="240" w:lineRule="auto"/>
      <w:outlineLvl w:val="9"/>
    </w:pPr>
    <w:rPr>
      <w:rFonts w:ascii="Juhl" w:hAnsi="Juhl"/>
      <w:b/>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ind w:left="0"/>
      <w:jc w:val="center"/>
    </w:pPr>
    <w:rPr>
      <w:bCs/>
    </w:rPr>
  </w:style>
  <w:style w:type="character" w:customStyle="1" w:styleId="TicksChar">
    <w:name w:val="Ticks Char"/>
    <w:basedOn w:val="BODYTEXTELAAChar"/>
    <w:link w:val="Ticks"/>
    <w:rsid w:val="00611AAD"/>
    <w:rPr>
      <w:rFonts w:ascii="TheSansB W3 Light" w:hAnsi="TheSansB W3 Light"/>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link w:val="TableAttachmentTextBullet1Char"/>
    <w:autoRedefine/>
    <w:qFormat/>
    <w:rsid w:val="00611AAD"/>
    <w:pPr>
      <w:numPr>
        <w:numId w:val="3"/>
      </w:numPr>
      <w:spacing w:after="120" w:line="240" w:lineRule="auto"/>
      <w:ind w:left="714" w:hanging="357"/>
      <w:contextualSpacing/>
    </w:pPr>
    <w:rPr>
      <w:rFonts w:ascii="TheSansB W3 Light" w:hAnsi="TheSansB W3 Light"/>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E73C0D"/>
    <w:pPr>
      <w:spacing w:before="120" w:line="240" w:lineRule="auto"/>
    </w:pPr>
    <w:rPr>
      <w:rFonts w:ascii="Arial" w:hAnsi="Arial" w:cs="Arial"/>
      <w:b/>
      <w:bCs/>
      <w:caps/>
      <w:color w:val="auto"/>
      <w:sz w:val="20"/>
      <w:szCs w:val="20"/>
    </w:rPr>
  </w:style>
  <w:style w:type="paragraph" w:styleId="ListParagraph">
    <w:name w:val="List Paragraph"/>
    <w:basedOn w:val="Normal"/>
    <w:link w:val="ListParagraphChar"/>
    <w:autoRedefine/>
    <w:uiPriority w:val="34"/>
    <w:unhideWhenUsed/>
    <w:qFormat/>
    <w:rsid w:val="007D7BFD"/>
    <w:pPr>
      <w:framePr w:hSpace="180" w:wrap="around" w:vAnchor="text" w:hAnchor="page" w:x="994" w:y="69"/>
      <w:numPr>
        <w:numId w:val="17"/>
      </w:numPr>
      <w:spacing w:after="120" w:line="240" w:lineRule="auto"/>
      <w:ind w:left="447" w:hanging="283"/>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7D7BFD"/>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D6612F"/>
    <w:pPr>
      <w:numPr>
        <w:numId w:val="18"/>
      </w:numPr>
      <w:spacing w:after="0"/>
      <w:ind w:left="1134" w:hanging="283"/>
      <w:contextualSpacing/>
    </w:pPr>
    <w:rPr>
      <w:rFonts w:ascii="Arial" w:hAnsi="Arial" w:cs="Arial"/>
    </w:rPr>
  </w:style>
  <w:style w:type="numbering" w:customStyle="1" w:styleId="BodyList">
    <w:name w:val="Body List"/>
    <w:uiPriority w:val="99"/>
    <w:rsid w:val="00EA446A"/>
    <w:pPr>
      <w:numPr>
        <w:numId w:val="18"/>
      </w:numPr>
    </w:pPr>
  </w:style>
  <w:style w:type="paragraph" w:customStyle="1" w:styleId="Tick">
    <w:name w:val="Tick"/>
    <w:basedOn w:val="BODYTEXTELAA"/>
    <w:link w:val="TickChar"/>
    <w:qFormat/>
    <w:rsid w:val="00EA446A"/>
    <w:pPr>
      <w:framePr w:hSpace="180" w:wrap="around" w:vAnchor="text" w:hAnchor="page" w:x="2139" w:y="69"/>
      <w:ind w:left="0"/>
      <w:jc w:val="center"/>
    </w:pPr>
  </w:style>
  <w:style w:type="character" w:customStyle="1" w:styleId="TickChar">
    <w:name w:val="Tick Char"/>
    <w:basedOn w:val="BODYTEXTELAAChar"/>
    <w:link w:val="Tick"/>
    <w:rsid w:val="00EA446A"/>
    <w:rPr>
      <w:rFonts w:ascii="TheSansB W3 Light" w:hAnsi="TheSansB W3 Light"/>
      <w:sz w:val="20"/>
      <w:szCs w:val="24"/>
    </w:rPr>
  </w:style>
  <w:style w:type="paragraph" w:customStyle="1" w:styleId="Authorisation">
    <w:name w:val="Authorisation"/>
    <w:basedOn w:val="Heading1"/>
    <w:link w:val="AuthorisationChar"/>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feepolicy">
    <w:name w:val="fee policy"/>
    <w:basedOn w:val="TableAttachmentTextBullet1"/>
    <w:link w:val="feepolicyChar"/>
    <w:qFormat/>
    <w:rsid w:val="00C61D3F"/>
    <w:pPr>
      <w:numPr>
        <w:numId w:val="0"/>
      </w:numPr>
      <w:ind w:left="714" w:hanging="357"/>
    </w:pPr>
    <w:rPr>
      <w:rFonts w:ascii="TheSansB W6 SemiBold" w:hAnsi="TheSansB W6 SemiBold"/>
      <w:i/>
      <w:color w:val="FFC000" w:themeColor="accent4"/>
    </w:rPr>
  </w:style>
  <w:style w:type="character" w:customStyle="1" w:styleId="TableAttachmentTextBullet1Char">
    <w:name w:val="Table/Attachment Text Bullet 1 Char"/>
    <w:basedOn w:val="DefaultParagraphFont"/>
    <w:link w:val="TableAttachmentTextBullet1"/>
    <w:rsid w:val="00C61D3F"/>
    <w:rPr>
      <w:rFonts w:ascii="TheSansB W3 Light" w:hAnsi="TheSansB W3 Light"/>
      <w:sz w:val="20"/>
    </w:rPr>
  </w:style>
  <w:style w:type="character" w:customStyle="1" w:styleId="feepolicyChar">
    <w:name w:val="fee policy Char"/>
    <w:basedOn w:val="TableAttachmentTextBullet1Char"/>
    <w:link w:val="feepolicy"/>
    <w:rsid w:val="00C61D3F"/>
    <w:rPr>
      <w:rFonts w:ascii="TheSansB W6 SemiBold" w:hAnsi="TheSansB W6 SemiBold"/>
      <w:i/>
      <w:color w:val="FFC000" w:themeColor="accent4"/>
      <w:sz w:val="20"/>
    </w:rPr>
  </w:style>
  <w:style w:type="paragraph" w:customStyle="1" w:styleId="AttachmentSubHeading">
    <w:name w:val="Attachment Sub Heading"/>
    <w:basedOn w:val="Authorisation"/>
    <w:link w:val="AttachmentSubHeadingChar"/>
    <w:qFormat/>
    <w:rsid w:val="00925335"/>
    <w:pPr>
      <w:spacing w:before="0"/>
    </w:pPr>
    <w:rPr>
      <w:color w:val="2E74B5" w:themeColor="accent1" w:themeShade="BF"/>
    </w:rPr>
  </w:style>
  <w:style w:type="character" w:customStyle="1" w:styleId="AuthorisationChar">
    <w:name w:val="Authorisation Char"/>
    <w:basedOn w:val="Heading1Char"/>
    <w:link w:val="Authorisation"/>
    <w:rsid w:val="00925335"/>
    <w:rPr>
      <w:rFonts w:ascii="Arial" w:eastAsiaTheme="majorEastAsia" w:hAnsi="Arial" w:cs="Arial"/>
      <w:b/>
      <w:bCs/>
      <w:caps/>
      <w:color w:val="2E74B5" w:themeColor="accent1" w:themeShade="BF"/>
      <w:sz w:val="20"/>
      <w:szCs w:val="20"/>
    </w:rPr>
  </w:style>
  <w:style w:type="character" w:customStyle="1" w:styleId="AttachmentSubHeadingChar">
    <w:name w:val="Attachment Sub Heading Char"/>
    <w:basedOn w:val="AuthorisationChar"/>
    <w:link w:val="AttachmentSubHeading"/>
    <w:rsid w:val="00925335"/>
    <w:rPr>
      <w:rFonts w:ascii="Arial" w:eastAsiaTheme="majorEastAsia" w:hAnsi="Arial" w:cs="Arial"/>
      <w:b/>
      <w:bCs/>
      <w:caps/>
      <w:color w:val="2E74B5" w:themeColor="accent1" w:themeShade="BF"/>
      <w:sz w:val="20"/>
      <w:szCs w:val="20"/>
    </w:rPr>
  </w:style>
  <w:style w:type="paragraph" w:customStyle="1" w:styleId="AttachmentsHeading2">
    <w:name w:val="Attachments Heading 2"/>
    <w:basedOn w:val="Heading2"/>
    <w:next w:val="Normal"/>
    <w:link w:val="AttachmentsHeading2Char"/>
    <w:qFormat/>
    <w:rsid w:val="00776569"/>
    <w:rPr>
      <w:rFonts w:ascii="Juhl Bold" w:hAnsi="Juhl Bold" w:cstheme="majorBidi"/>
      <w:b/>
      <w:caps w:val="0"/>
      <w:szCs w:val="26"/>
    </w:rPr>
  </w:style>
  <w:style w:type="character" w:customStyle="1" w:styleId="AttachmentsHeading2Char">
    <w:name w:val="Attachments Heading 2 Char"/>
    <w:basedOn w:val="Heading2Char"/>
    <w:link w:val="AttachmentsHeading2"/>
    <w:rsid w:val="00776569"/>
    <w:rPr>
      <w:rFonts w:ascii="Juhl Bold" w:eastAsiaTheme="majorEastAsia" w:hAnsi="Juhl Bold" w:cstheme="majorBidi"/>
      <w:b/>
      <w:caps w:val="0"/>
      <w:sz w:val="20"/>
      <w:szCs w:val="26"/>
    </w:rPr>
  </w:style>
  <w:style w:type="paragraph" w:styleId="ListBullet">
    <w:name w:val="List Bullet"/>
    <w:basedOn w:val="Normal"/>
    <w:uiPriority w:val="98"/>
    <w:qFormat/>
    <w:rsid w:val="00776569"/>
    <w:pPr>
      <w:numPr>
        <w:numId w:val="16"/>
      </w:numPr>
      <w:spacing w:after="200"/>
      <w:contextualSpacing/>
    </w:pPr>
  </w:style>
  <w:style w:type="table" w:customStyle="1" w:styleId="EDU-Basic">
    <w:name w:val="EDU - Basic"/>
    <w:basedOn w:val="TableNormal"/>
    <w:uiPriority w:val="99"/>
    <w:rsid w:val="0077656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44546A" w:themeFill="text2"/>
      </w:tcPr>
    </w:tblStylePr>
    <w:tblStylePr w:type="firstCol">
      <w:rPr>
        <w:b w:val="0"/>
      </w:rPr>
    </w:tblStylePr>
  </w:style>
  <w:style w:type="table" w:customStyle="1" w:styleId="TableGrid11">
    <w:name w:val="Table Grid11"/>
    <w:basedOn w:val="TableNormal"/>
    <w:next w:val="TableGrid"/>
    <w:uiPriority w:val="59"/>
    <w:rsid w:val="00015B51"/>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14406">
      <w:bodyDiv w:val="1"/>
      <w:marLeft w:val="0"/>
      <w:marRight w:val="0"/>
      <w:marTop w:val="0"/>
      <w:marBottom w:val="0"/>
      <w:divBdr>
        <w:top w:val="none" w:sz="0" w:space="0" w:color="auto"/>
        <w:left w:val="none" w:sz="0" w:space="0" w:color="auto"/>
        <w:bottom w:val="none" w:sz="0" w:space="0" w:color="auto"/>
        <w:right w:val="none" w:sz="0" w:space="0" w:color="auto"/>
      </w:divBdr>
    </w:div>
    <w:div w:id="332608638">
      <w:bodyDiv w:val="1"/>
      <w:marLeft w:val="0"/>
      <w:marRight w:val="0"/>
      <w:marTop w:val="0"/>
      <w:marBottom w:val="0"/>
      <w:divBdr>
        <w:top w:val="none" w:sz="0" w:space="0" w:color="auto"/>
        <w:left w:val="none" w:sz="0" w:space="0" w:color="auto"/>
        <w:bottom w:val="none" w:sz="0" w:space="0" w:color="auto"/>
        <w:right w:val="none" w:sz="0" w:space="0" w:color="auto"/>
      </w:divBdr>
    </w:div>
    <w:div w:id="169962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vic.gov.au" TargetMode="External"/><Relationship Id="rId18" Type="http://schemas.openxmlformats.org/officeDocument/2006/relationships/hyperlink" Target="https://www.oaic.gov.au/privacy/guidance-and-advic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ovic.vic.gov.au/" TargetMode="External"/><Relationship Id="rId2" Type="http://schemas.openxmlformats.org/officeDocument/2006/relationships/customXml" Target="../customXml/item2.xml"/><Relationship Id="rId16" Type="http://schemas.openxmlformats.org/officeDocument/2006/relationships/hyperlink" Target="http://www.legislation.gov.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legislation.vic.gov.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acecqa.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au"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A77BF9B96469581A3C07089D7261C"/>
        <w:category>
          <w:name w:val="General"/>
          <w:gallery w:val="placeholder"/>
        </w:category>
        <w:types>
          <w:type w:val="bbPlcHdr"/>
        </w:types>
        <w:behaviors>
          <w:behavior w:val="content"/>
        </w:behaviors>
        <w:guid w:val="{3696D9F0-5F27-49F3-AE9C-F52BE5B9A90A}"/>
      </w:docPartPr>
      <w:docPartBody>
        <w:p w:rsidR="00403CEE" w:rsidRDefault="007B619E" w:rsidP="007B619E">
          <w:pPr>
            <w:pStyle w:val="771A77BF9B96469581A3C07089D7261C"/>
          </w:pPr>
          <w:r w:rsidRPr="00293FD5">
            <w:rPr>
              <w:rStyle w:val="PlaceholderText"/>
            </w:rPr>
            <w:t>[Company]</w:t>
          </w:r>
        </w:p>
      </w:docPartBody>
    </w:docPart>
    <w:docPart>
      <w:docPartPr>
        <w:name w:val="37C598FE7AD84496A4693CCD713AF4BF"/>
        <w:category>
          <w:name w:val="General"/>
          <w:gallery w:val="placeholder"/>
        </w:category>
        <w:types>
          <w:type w:val="bbPlcHdr"/>
        </w:types>
        <w:behaviors>
          <w:behavior w:val="content"/>
        </w:behaviors>
        <w:guid w:val="{0E85292F-51CB-411F-B8D4-E750B651A0F7}"/>
      </w:docPartPr>
      <w:docPartBody>
        <w:p w:rsidR="00403CEE" w:rsidRDefault="007B619E" w:rsidP="007B619E">
          <w:pPr>
            <w:pStyle w:val="37C598FE7AD84496A4693CCD713AF4BF"/>
          </w:pPr>
          <w:r w:rsidRPr="00894EAA">
            <w:rPr>
              <w:rStyle w:val="PlaceholderText"/>
            </w:rPr>
            <w:t>[Company]</w:t>
          </w:r>
        </w:p>
      </w:docPartBody>
    </w:docPart>
    <w:docPart>
      <w:docPartPr>
        <w:name w:val="645128794CDC466BA99A36C6EB2424FB"/>
        <w:category>
          <w:name w:val="General"/>
          <w:gallery w:val="placeholder"/>
        </w:category>
        <w:types>
          <w:type w:val="bbPlcHdr"/>
        </w:types>
        <w:behaviors>
          <w:behavior w:val="content"/>
        </w:behaviors>
        <w:guid w:val="{D452EB75-B0D9-42F4-87F7-D8861AD903CF}"/>
      </w:docPartPr>
      <w:docPartBody>
        <w:p w:rsidR="00403CEE" w:rsidRDefault="007B619E" w:rsidP="007B619E">
          <w:pPr>
            <w:pStyle w:val="645128794CDC466BA99A36C6EB2424FB"/>
          </w:pPr>
          <w:r w:rsidRPr="00894EAA">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B W3 Light">
    <w:altName w:val="Calibri"/>
    <w:panose1 w:val="00000000000000000000"/>
    <w:charset w:val="00"/>
    <w:family w:val="swiss"/>
    <w:notTrueType/>
    <w:pitch w:val="variable"/>
    <w:sig w:usb0="A000006F" w:usb1="5000200A"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altName w:val="Calibri"/>
    <w:charset w:val="00"/>
    <w:family w:val="swiss"/>
    <w:pitch w:val="variable"/>
    <w:sig w:usb0="80000003"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2C6"/>
    <w:rsid w:val="00005629"/>
    <w:rsid w:val="00052215"/>
    <w:rsid w:val="002647FD"/>
    <w:rsid w:val="00403CEE"/>
    <w:rsid w:val="004128EB"/>
    <w:rsid w:val="004541FA"/>
    <w:rsid w:val="004E4D57"/>
    <w:rsid w:val="005216E6"/>
    <w:rsid w:val="00526378"/>
    <w:rsid w:val="0057683E"/>
    <w:rsid w:val="005D0918"/>
    <w:rsid w:val="006E6A63"/>
    <w:rsid w:val="00707046"/>
    <w:rsid w:val="00743110"/>
    <w:rsid w:val="0076101A"/>
    <w:rsid w:val="0079201B"/>
    <w:rsid w:val="007A00B9"/>
    <w:rsid w:val="007B619E"/>
    <w:rsid w:val="007C11C1"/>
    <w:rsid w:val="008E3B33"/>
    <w:rsid w:val="008E60F9"/>
    <w:rsid w:val="00927971"/>
    <w:rsid w:val="009330FC"/>
    <w:rsid w:val="009C22C6"/>
    <w:rsid w:val="00A71844"/>
    <w:rsid w:val="00B8346E"/>
    <w:rsid w:val="00CC11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619E"/>
    <w:rPr>
      <w:color w:val="808080"/>
    </w:rPr>
  </w:style>
  <w:style w:type="paragraph" w:customStyle="1" w:styleId="771A77BF9B96469581A3C07089D7261C">
    <w:name w:val="771A77BF9B96469581A3C07089D7261C"/>
    <w:rsid w:val="007B619E"/>
  </w:style>
  <w:style w:type="paragraph" w:customStyle="1" w:styleId="37C598FE7AD84496A4693CCD713AF4BF">
    <w:name w:val="37C598FE7AD84496A4693CCD713AF4BF"/>
    <w:rsid w:val="007B619E"/>
  </w:style>
  <w:style w:type="paragraph" w:customStyle="1" w:styleId="645128794CDC466BA99A36C6EB2424FB">
    <w:name w:val="645128794CDC466BA99A36C6EB2424FB"/>
    <w:rsid w:val="007B61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942E9C-7E08-41D0-A802-748906199E20}">
  <ds:schemaRefs>
    <ds:schemaRef ds:uri="http://schemas.microsoft.com/sharepoint/v3/contenttype/forms"/>
  </ds:schemaRefs>
</ds:datastoreItem>
</file>

<file path=customXml/itemProps2.xml><?xml version="1.0" encoding="utf-8"?>
<ds:datastoreItem xmlns:ds="http://schemas.openxmlformats.org/officeDocument/2006/customXml" ds:itemID="{4D2B8859-A8F1-4090-812C-E53DE9716F0A}"/>
</file>

<file path=customXml/itemProps3.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customXml/itemProps4.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2166</Words>
  <Characters>12330</Characters>
  <Application>Microsoft Office Word</Application>
  <DocSecurity>0</DocSecurity>
  <Lines>440</Lines>
  <Paragraphs>237</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14259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Kate Ferguson</cp:lastModifiedBy>
  <cp:revision>45</cp:revision>
  <cp:lastPrinted>2024-04-24T04:28:00Z</cp:lastPrinted>
  <dcterms:created xsi:type="dcterms:W3CDTF">2025-09-19T03:49:00Z</dcterms:created>
  <dcterms:modified xsi:type="dcterms:W3CDTF">2026-05-29T01:04:00Z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